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9B" w:rsidRPr="007C7D9B" w:rsidRDefault="007C7D9B" w:rsidP="007C7D9B">
      <w:pPr>
        <w:shd w:val="clear" w:color="auto" w:fill="FFFFFF"/>
        <w:spacing w:after="240"/>
        <w:jc w:val="center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b/>
          <w:bCs/>
          <w:sz w:val="26"/>
          <w:szCs w:val="28"/>
        </w:rPr>
        <w:t>АКЦИЯ "ОСТОРОЖНО! ТОНКИЙ ЛЁД!"</w:t>
      </w:r>
    </w:p>
    <w:p w:rsidR="007C7D9B" w:rsidRPr="007C7D9B" w:rsidRDefault="007C7D9B" w:rsidP="007C7D9B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 xml:space="preserve">       С наступлением первых заморозков вода в водоемах покрывается льдом. Начинается период ледостава. С образованием первого льда люди выходят на водоем по различным причинам: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</w:t>
      </w:r>
    </w:p>
    <w:p w:rsidR="007C7D9B" w:rsidRPr="007C7D9B" w:rsidRDefault="007C7D9B" w:rsidP="007C7D9B">
      <w:pPr>
        <w:shd w:val="clear" w:color="auto" w:fill="FFFFFF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 xml:space="preserve">     Но нельзя забывать о серьезной опасности, которую таят в себе только что замерзшие водоемы. Лед на водоемах в зимний период не прочный, неоднороден по толщине и структуре. Складывающийся метеорологический прогноз с резкими колебаниями температур от </w:t>
      </w:r>
      <w:proofErr w:type="gramStart"/>
      <w:r w:rsidRPr="007C7D9B">
        <w:rPr>
          <w:rFonts w:ascii="Times New Roman" w:hAnsi="Times New Roman"/>
          <w:sz w:val="26"/>
          <w:szCs w:val="28"/>
        </w:rPr>
        <w:t>минусовой</w:t>
      </w:r>
      <w:proofErr w:type="gramEnd"/>
      <w:r w:rsidRPr="007C7D9B">
        <w:rPr>
          <w:rFonts w:ascii="Times New Roman" w:hAnsi="Times New Roman"/>
          <w:sz w:val="26"/>
          <w:szCs w:val="28"/>
        </w:rPr>
        <w:t xml:space="preserve"> до плюсовой, с выпадением осадков в виде дождя и снега еще более осложняют обстановку.  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становиться пористым и очень слабым, хотя сохраняет достаточную толщину. Как правило, водоемы замерзают неравномерно, по частям: сначала у берега, на мелководье, в защищенных от ветра местах, а затем уже на середине. На одном и том же водоеме можно встретить чередование льдов, которые при одинаковой толщине обладают различное прочностью и грузоподъемностью.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Необходимо помнить, что выходить на осенний лед можно только в крайнем случае с максимальной осторожностью.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 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 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 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Безопаснее всего переходить водоем по прозрачному с зеленоватым или синеватым оттенком льду при его толщине не менее 7 см. 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Прежде чем встать на лед нужно убедиться в его прочности, используя для этого палку. Во время движения палкой ударяют по льду впереди и по обе стороны от себя по несколько раз в одно и то же место. 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Если вы видите чистое, ровное, не занесенное снегом место, значит здесь полынья или промоина, покрытая тонким свежим льдом. 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Если на ровном снеговом покрове темное пятно, значит под снегом - неокрепший лед. 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Лыжная трасса, если она проходит по льду, должна быть обозначена вешками (флажками). 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 </w:t>
      </w:r>
    </w:p>
    <w:p w:rsidR="007C7D9B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C402CE" w:rsidRPr="007C7D9B" w:rsidRDefault="007C7D9B" w:rsidP="007C7D9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7C7D9B">
        <w:rPr>
          <w:rFonts w:ascii="Times New Roman" w:hAnsi="Times New Roman"/>
          <w:sz w:val="26"/>
          <w:szCs w:val="28"/>
        </w:rPr>
        <w:t>Необходимо соблюдать особую осторожность на льду в период оттепелей, когда даже зимний лед теряет свою прочность.</w:t>
      </w:r>
      <w:bookmarkStart w:id="0" w:name="_GoBack"/>
      <w:bookmarkEnd w:id="0"/>
    </w:p>
    <w:sectPr w:rsidR="00C402CE" w:rsidRPr="007C7D9B" w:rsidSect="007C7D9B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96D73"/>
    <w:multiLevelType w:val="multilevel"/>
    <w:tmpl w:val="49C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9B"/>
    <w:rsid w:val="007C7D9B"/>
    <w:rsid w:val="00C4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AWJJH2MPE6E2-1277058363-360</_dlc_DocId>
    <_dlc_DocIdUrl xmlns="4a252ca3-5a62-4c1c-90a6-29f4710e47f8">
      <Url>http://edu-sps.koiro.local/Kostroma_EDU/ds_26/_layouts/15/DocIdRedir.aspx?ID=AWJJH2MPE6E2-1277058363-360</Url>
      <Description>AWJJH2MPE6E2-1277058363-360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F16CF-B053-4D56-A999-482F398D094D}"/>
</file>

<file path=customXml/itemProps2.xml><?xml version="1.0" encoding="utf-8"?>
<ds:datastoreItem xmlns:ds="http://schemas.openxmlformats.org/officeDocument/2006/customXml" ds:itemID="{D5CC573B-D863-4805-A39D-5609104D5117}"/>
</file>

<file path=customXml/itemProps3.xml><?xml version="1.0" encoding="utf-8"?>
<ds:datastoreItem xmlns:ds="http://schemas.openxmlformats.org/officeDocument/2006/customXml" ds:itemID="{F551A1EF-2C2E-43FA-B436-1257CC03B000}"/>
</file>

<file path=customXml/itemProps4.xml><?xml version="1.0" encoding="utf-8"?>
<ds:datastoreItem xmlns:ds="http://schemas.openxmlformats.org/officeDocument/2006/customXml" ds:itemID="{BAA459B3-0D4B-4D63-9777-6648ED1C4F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</dc:creator>
  <cp:keywords/>
  <dc:description/>
  <cp:lastModifiedBy>KOL</cp:lastModifiedBy>
  <cp:revision>1</cp:revision>
  <dcterms:created xsi:type="dcterms:W3CDTF">2016-11-23T07:19:00Z</dcterms:created>
  <dcterms:modified xsi:type="dcterms:W3CDTF">2016-11-23T07:20:00Z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d2e9ece8-64bd-4385-8e81-d6c551a93c8c</vt:lpwstr>
  </property>
</Properties>
</file>