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i/>
          <w:iCs/>
          <w:sz w:val="28"/>
        </w:rPr>
        <w:t xml:space="preserve">Гендерные игры для дошкольников – один из способов объяснить, как должны вести себя девочки и мальчики, каким правилам подчиняется их поведение в обществе. Устаревший стереотип «мальчикам – машинки, девочкам – куклы» давно изжил себя, современные методики раннего развития говорят совсем </w:t>
      </w:r>
      <w:proofErr w:type="gramStart"/>
      <w:r w:rsidRPr="00B816A0">
        <w:rPr>
          <w:rFonts w:ascii="Times New Roman" w:hAnsi="Times New Roman"/>
          <w:i/>
          <w:iCs/>
          <w:sz w:val="28"/>
        </w:rPr>
        <w:t>о</w:t>
      </w:r>
      <w:proofErr w:type="gramEnd"/>
      <w:r w:rsidRPr="00B816A0">
        <w:rPr>
          <w:rFonts w:ascii="Times New Roman" w:hAnsi="Times New Roman"/>
          <w:i/>
          <w:iCs/>
          <w:sz w:val="28"/>
        </w:rPr>
        <w:t xml:space="preserve"> другом. Кроме того, постепенно стираются грани между мужскими и женскими профессиями, многие женщины увлечены идеями феминизма. Из-за этого подрастающему поколению становится сложнее приспособиться к своей роли, а многие родители и особенно бабушки противятся новым практикам, когда игры мальчиков в куклы и «дочки-матери» не просто разрешаются, но и поощряются, а девочки мечтают о том, чтобы стать не домохозяйкой, а, скажем, премьер-министром.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Данные игры также способствуют развитию памяти, мышления, воображения. Ребята запоминают правила, учатся вести себя в соответствии с ролью, осознанно действовать в изменившейся ситуации, анализировать поступки – свои и товарищей, овладевают пространственной терминологией.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Подвижные игры нередко сопровождаются стихами, считалками, песнями, зачинами. Все это пополняет словарный запас детей, обогащает их речь.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Хочется обратить внимание воспитателей на то, что не следует вводить в игру правила, побуждающие ребят к проигрыванию, так как дети начинают поддаваться. Например, когда </w:t>
      </w:r>
      <w:proofErr w:type="gramStart"/>
      <w:r w:rsidRPr="00B816A0">
        <w:rPr>
          <w:rFonts w:ascii="Times New Roman" w:hAnsi="Times New Roman"/>
          <w:sz w:val="28"/>
        </w:rPr>
        <w:t>пойманный</w:t>
      </w:r>
      <w:proofErr w:type="gramEnd"/>
      <w:r w:rsidRPr="00B816A0">
        <w:rPr>
          <w:rFonts w:ascii="Times New Roman" w:hAnsi="Times New Roman"/>
          <w:sz w:val="28"/>
        </w:rPr>
        <w:t xml:space="preserve"> становится водящим.</w:t>
      </w:r>
    </w:p>
    <w:p w:rsidR="00F80080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b/>
          <w:bCs/>
          <w:sz w:val="28"/>
        </w:rPr>
      </w:pPr>
      <w:r w:rsidRPr="00B816A0">
        <w:rPr>
          <w:rFonts w:ascii="Times New Roman" w:hAnsi="Times New Roman"/>
          <w:b/>
          <w:bCs/>
          <w:sz w:val="28"/>
        </w:rPr>
        <w:t>Подвижные игры с учетом гендерных особенностей детей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Во все времена игра была (и до сих пор остается) любимым занятием каждого ребенка. Игра – это способ переработки полученных из окружающего мира знаний, впечатлений. Она отражает особенности мышления и воображения ребенка, в ней проявляются его эмоциональность, потребность в общении. Очень важно, тем не менее, обращать внимание на гендерные различия в выборе той или иной игры для ребенка.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В дошкольном учреждении игра помогает сплотить детский коллектив, включить в активную деятельность замкнутых и застенчивых ребятишек. </w:t>
      </w:r>
      <w:r w:rsidRPr="00B816A0">
        <w:rPr>
          <w:rFonts w:ascii="Times New Roman" w:hAnsi="Times New Roman"/>
          <w:sz w:val="28"/>
        </w:rPr>
        <w:lastRenderedPageBreak/>
        <w:t>Игры приучают детей к дисциплине, воспитывают у них чувство справедливости, умение контролировать свое поведение. В детском саду важное место отводится подвижным играм. Они рассматриваются как основное средство физического воспитания. Эти игры отличаются не только богатством и многообразием движений, но и свободой их применения в разных ситуациях, что создает возможности для проявления инициативы и творчества.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В дошкольном возрасте в сюжетно-ролевой игре дети в символической форме воспроизводят взаимоотношения взрослых людей. Играя роль, ребенок выполняет определенную социальную функцию, дифференцированную по полу. Вместе с тем, в практике дошкольных учреждений содержание игровой деятельности недостаточно дифференцировано с учетом психофизиологических особенностей развития девочек и мальчиков. Гендерное воспитание предполагает, что основанием для дифференцированного подхода, как правило, является уровень развития детей, познавательные интересы, способности, особенности нервной системы</w:t>
      </w:r>
    </w:p>
    <w:p w:rsidR="00B816A0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Сюжетно-ролевые игры-профессии</w:t>
      </w:r>
    </w:p>
    <w:p w:rsidR="00B816A0" w:rsidRPr="00B816A0" w:rsidRDefault="00B816A0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b/>
          <w:sz w:val="28"/>
          <w:u w:val="single"/>
        </w:rPr>
        <w:t>Игра «Шоферы».</w:t>
      </w:r>
      <w:r w:rsidRPr="00B816A0">
        <w:rPr>
          <w:rFonts w:ascii="Times New Roman" w:hAnsi="Times New Roman"/>
          <w:sz w:val="28"/>
        </w:rPr>
        <w:t xml:space="preserve"> Цель: ознакомление детей с профессией шофера. Научить детей устанавливать взаимоотношения в игре. Игровой материал. Разнообразные машины, строительный материал, рули, светофор, фуражка регулировщика. Игровые роли. Шофер, механик, бензозаправщик. Ход игры. Воспитатель предлагает детям поиграть в шоферов, взяв на себя роль регулировщика. Дети рисуют на земле дорогу с перекрестками и проезжей частью. Мальчики </w:t>
      </w:r>
      <w:proofErr w:type="gramStart"/>
      <w:r w:rsidRPr="00B816A0">
        <w:rPr>
          <w:rFonts w:ascii="Times New Roman" w:hAnsi="Times New Roman"/>
          <w:sz w:val="28"/>
        </w:rPr>
        <w:t>–ш</w:t>
      </w:r>
      <w:proofErr w:type="gramEnd"/>
      <w:r w:rsidRPr="00B816A0">
        <w:rPr>
          <w:rFonts w:ascii="Times New Roman" w:hAnsi="Times New Roman"/>
          <w:sz w:val="28"/>
        </w:rPr>
        <w:t>оферы едут по мостовой, придерживаясь правой стороны улицы. Девочк</w:t>
      </w:r>
      <w:proofErr w:type="gramStart"/>
      <w:r w:rsidRPr="00B816A0">
        <w:rPr>
          <w:rFonts w:ascii="Times New Roman" w:hAnsi="Times New Roman"/>
          <w:sz w:val="28"/>
        </w:rPr>
        <w:t>и-</w:t>
      </w:r>
      <w:proofErr w:type="gramEnd"/>
      <w:r w:rsidRPr="00B816A0">
        <w:rPr>
          <w:rFonts w:ascii="Times New Roman" w:hAnsi="Times New Roman"/>
          <w:sz w:val="28"/>
        </w:rPr>
        <w:t xml:space="preserve"> «мамы» с колясками гуляют по тротуару. Переходить дорогу разрешается только на перекрестках и только на зеленый свет светофора. Далее познакомить детей с тем, что машины заправляются бензином. В игре с машинами возможно разделение на роли: шофер, механик, бензозаправщик.</w:t>
      </w:r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b/>
          <w:bCs/>
          <w:sz w:val="28"/>
        </w:rPr>
        <w:t>Сюжетно - ролевая игра </w:t>
      </w:r>
      <w:r w:rsidRPr="00B816A0">
        <w:rPr>
          <w:rFonts w:ascii="Times New Roman" w:hAnsi="Times New Roman"/>
          <w:sz w:val="28"/>
        </w:rPr>
        <w:t>"Магазин"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  <w:u w:val="single"/>
        </w:rPr>
        <w:lastRenderedPageBreak/>
        <w:t>Цель</w:t>
      </w:r>
      <w:r w:rsidRPr="00B816A0">
        <w:rPr>
          <w:rFonts w:ascii="Times New Roman" w:hAnsi="Times New Roman"/>
          <w:sz w:val="28"/>
        </w:rPr>
        <w:t>: научить детей классифицировать предметы по общим признакам, воспитывать чувство взаимопомощи, расширить словарный запас </w:t>
      </w:r>
      <w:r w:rsidRPr="00B816A0">
        <w:rPr>
          <w:rFonts w:ascii="Times New Roman" w:hAnsi="Times New Roman"/>
          <w:sz w:val="28"/>
          <w:u w:val="single"/>
        </w:rPr>
        <w:t>детей</w:t>
      </w:r>
      <w:r w:rsidRPr="00B816A0">
        <w:rPr>
          <w:rFonts w:ascii="Times New Roman" w:hAnsi="Times New Roman"/>
          <w:sz w:val="28"/>
        </w:rPr>
        <w:t>: ввести понятия </w:t>
      </w:r>
      <w:r w:rsidRPr="00B816A0">
        <w:rPr>
          <w:rFonts w:ascii="Times New Roman" w:hAnsi="Times New Roman"/>
          <w:i/>
          <w:iCs/>
          <w:sz w:val="28"/>
        </w:rPr>
        <w:t>«игрушки»</w:t>
      </w:r>
      <w:r w:rsidRPr="00B816A0">
        <w:rPr>
          <w:rFonts w:ascii="Times New Roman" w:hAnsi="Times New Roman"/>
          <w:sz w:val="28"/>
        </w:rPr>
        <w:t>, </w:t>
      </w:r>
      <w:r w:rsidRPr="00B816A0">
        <w:rPr>
          <w:rFonts w:ascii="Times New Roman" w:hAnsi="Times New Roman"/>
          <w:i/>
          <w:iCs/>
          <w:sz w:val="28"/>
        </w:rPr>
        <w:t>«мебель»</w:t>
      </w:r>
      <w:r w:rsidRPr="00B816A0">
        <w:rPr>
          <w:rFonts w:ascii="Times New Roman" w:hAnsi="Times New Roman"/>
          <w:sz w:val="28"/>
        </w:rPr>
        <w:t>, </w:t>
      </w:r>
      <w:r w:rsidRPr="00B816A0">
        <w:rPr>
          <w:rFonts w:ascii="Times New Roman" w:hAnsi="Times New Roman"/>
          <w:i/>
          <w:iCs/>
          <w:sz w:val="28"/>
        </w:rPr>
        <w:t>«продукты питания»</w:t>
      </w:r>
      <w:r w:rsidRPr="00B816A0">
        <w:rPr>
          <w:rFonts w:ascii="Times New Roman" w:hAnsi="Times New Roman"/>
          <w:sz w:val="28"/>
        </w:rPr>
        <w:t>, </w:t>
      </w:r>
      <w:r w:rsidRPr="00B816A0">
        <w:rPr>
          <w:rFonts w:ascii="Times New Roman" w:hAnsi="Times New Roman"/>
          <w:i/>
          <w:iCs/>
          <w:sz w:val="28"/>
        </w:rPr>
        <w:t>«посуда»</w:t>
      </w:r>
      <w:r w:rsidRPr="00B816A0">
        <w:rPr>
          <w:rFonts w:ascii="Times New Roman" w:hAnsi="Times New Roman"/>
          <w:sz w:val="28"/>
        </w:rPr>
        <w:t>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  <w:u w:val="single"/>
        </w:rPr>
        <w:t>Оборудование</w:t>
      </w:r>
      <w:r w:rsidRPr="00B816A0">
        <w:rPr>
          <w:rFonts w:ascii="Times New Roman" w:hAnsi="Times New Roman"/>
          <w:sz w:val="28"/>
        </w:rPr>
        <w:t>: все игрушки, изображающие товары, которые можно купить в магазине, расположенные на витрине, деньги.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  <w:u w:val="single"/>
        </w:rPr>
        <w:t>Ход игры</w:t>
      </w:r>
      <w:r w:rsidRPr="00B816A0">
        <w:rPr>
          <w:rFonts w:ascii="Times New Roman" w:hAnsi="Times New Roman"/>
          <w:sz w:val="28"/>
        </w:rPr>
        <w:t>: воспитатель предлагает детям разместить в удобном месте огромный супермаркет с такими отделами, как овощной, продуктовый, молочный, булочная и прочие, куда будут ходить покупатели. Дети самостоятельно распределяют роли продавцов, кассиров, торговых работников в отделах, рассортировывают товары по отделам – продукты, рыба, хлебобулочные изделия,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мясо, молоко, бытовая химия и т. д. Они приходят в супермаркет за покупками вместе со своими друзьями, выбирают товар, советуются с продавцами, расплачиваются в кассе. В ходе игры педагогу необходимо обращать внимание на взаимоотношения между продавцами и покупателями. Чем старше дети, тем больше отделов и товаров может быть в супермаркете.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Сюжетно-ролевая игра "Строим дом"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 w:rsidRPr="00B816A0">
        <w:rPr>
          <w:rFonts w:ascii="Times New Roman" w:hAnsi="Times New Roman"/>
          <w:sz w:val="28"/>
        </w:rPr>
        <w:t>Цель: познакомить детей со строительными профессиями, обратить внимание на роль техники, облегчающей труд строителей, научить детей сооружать постройку несложной конструкции, воспитать дружеские взаимоотношения в коллективе, расширить знания детей об особенностях труда строителей, расширить словарный запас детей: ввести понятия «постройка», «каменщик», «подъемный кран», «строитель», «крановщик», «плотник», «сварщик», «строительный материал».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 w:rsidRPr="00B816A0">
        <w:rPr>
          <w:rFonts w:ascii="Times New Roman" w:hAnsi="Times New Roman"/>
          <w:sz w:val="28"/>
        </w:rPr>
        <w:t>Оборудование: крупный строительный материал, машины, подъемный кран, игрушки для обыгрывания постройки, картинки с изображением людей строительной профессии: каменщика, плотника, крановщика, шофера и т. д.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  <w:u w:val="single"/>
        </w:rPr>
        <w:t xml:space="preserve"> Ход игры</w:t>
      </w:r>
      <w:r w:rsidRPr="00B816A0">
        <w:rPr>
          <w:rFonts w:ascii="Times New Roman" w:hAnsi="Times New Roman"/>
          <w:sz w:val="28"/>
        </w:rPr>
        <w:t>: воспитатель предлагает детям отгадать </w:t>
      </w:r>
      <w:r w:rsidRPr="00B816A0">
        <w:rPr>
          <w:rFonts w:ascii="Times New Roman" w:hAnsi="Times New Roman"/>
          <w:sz w:val="28"/>
          <w:u w:val="single"/>
        </w:rPr>
        <w:t>загадку</w:t>
      </w:r>
      <w:r w:rsidRPr="00B816A0">
        <w:rPr>
          <w:rFonts w:ascii="Times New Roman" w:hAnsi="Times New Roman"/>
          <w:sz w:val="28"/>
        </w:rPr>
        <w:t>: «Что за башенка стоит, а в окошке свет горит? В этой башне мы живем, и она зовется? </w:t>
      </w:r>
      <w:r w:rsidRPr="00B816A0">
        <w:rPr>
          <w:rFonts w:ascii="Times New Roman" w:hAnsi="Times New Roman"/>
          <w:i/>
          <w:iCs/>
          <w:sz w:val="28"/>
        </w:rPr>
        <w:t>(дом)</w:t>
      </w:r>
      <w:r w:rsidRPr="00B816A0">
        <w:rPr>
          <w:rFonts w:ascii="Times New Roman" w:hAnsi="Times New Roman"/>
          <w:sz w:val="28"/>
        </w:rPr>
        <w:t xml:space="preserve">». Воспитатель предлагает детям построить большой, просторный дом, где бы </w:t>
      </w:r>
      <w:r w:rsidRPr="00B816A0">
        <w:rPr>
          <w:rFonts w:ascii="Times New Roman" w:hAnsi="Times New Roman"/>
          <w:sz w:val="28"/>
        </w:rPr>
        <w:lastRenderedPageBreak/>
        <w:t>могли поселиться игрушки. Дети вспоминают, какие бывают строительные </w:t>
      </w:r>
      <w:r w:rsidRPr="00B816A0">
        <w:rPr>
          <w:rFonts w:ascii="Times New Roman" w:hAnsi="Times New Roman"/>
          <w:b/>
          <w:bCs/>
          <w:sz w:val="28"/>
        </w:rPr>
        <w:t>профессии</w:t>
      </w:r>
      <w:r w:rsidRPr="00B816A0">
        <w:rPr>
          <w:rFonts w:ascii="Times New Roman" w:hAnsi="Times New Roman"/>
          <w:sz w:val="28"/>
        </w:rPr>
        <w:t>, чем заняты люди на стройке. Они рассматривают изображения строителей и рассказывают об их обязанностях. Затем дети договариваются о постройке дома. Распределяются роли между </w:t>
      </w:r>
      <w:r w:rsidRPr="00B816A0">
        <w:rPr>
          <w:rFonts w:ascii="Times New Roman" w:hAnsi="Times New Roman"/>
          <w:sz w:val="28"/>
          <w:u w:val="single"/>
        </w:rPr>
        <w:t>детьми</w:t>
      </w:r>
      <w:r w:rsidRPr="00B816A0">
        <w:rPr>
          <w:rFonts w:ascii="Times New Roman" w:hAnsi="Times New Roman"/>
          <w:sz w:val="28"/>
        </w:rPr>
        <w:t>: одни – Строители, они строят дом; другие – Водители, они подвозят строительный материал на стройку, один из детей – Крановщик. В ходе строительства следует обращать внимание на взаимоотношения между детьми. Дом готов, и туда могут вселяться новые жители. Дети самостоятельно играют.</w:t>
      </w:r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Рекомендации воспитателям</w:t>
      </w:r>
      <w:r w:rsidRPr="00B816A0">
        <w:rPr>
          <w:rFonts w:ascii="Times New Roman" w:hAnsi="Times New Roman"/>
          <w:sz w:val="28"/>
        </w:rPr>
        <w:br/>
        <w:t>по подготовке и планированию сюжетно-ролевых игр и усложнению их сюжетов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1.Использование сюрпризных моментов (получение письма, посылки, телеграммы, приезд и встреча гостя и т. п.) с целью поддержания интереса детей к игре.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2.Отправление письма, посылки с сообщением, с просьбой.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3.Чтение книг по теме игры, обсуждение сюжета, поступков героев.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4. Просмотр диафильма, мультфильма по теме игры.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5. Проведение экскурсии по теме игры.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6.Наблюдение за трудом взрослых в ближайшем окружении ребенка (врача, медсестры, повара, швеи и т. д.).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7. Проведение бесед о различных профессиях, сопровождаемых рассматриванием соответствующих иллюстраций.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8.Введение в уже знакомую детям игру новой роли, уточнение обязанностей.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9.Оказание детям помощи в организации игровой обстановки.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10. Совместная с детьми игра.</w:t>
      </w:r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Игры для девочек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Девочки предпочитают игры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на семейно-бытовые темы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Девочки выбирают игровые сюжеты, отражающие типично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женские интересы, моду, домашние дела и обязанности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lastRenderedPageBreak/>
        <w:t xml:space="preserve">женщины, женские профессии. Тематика их игр связана </w:t>
      </w:r>
      <w:proofErr w:type="gramStart"/>
      <w:r w:rsidRPr="00B816A0">
        <w:rPr>
          <w:rFonts w:ascii="Times New Roman" w:hAnsi="Times New Roman"/>
          <w:sz w:val="28"/>
        </w:rPr>
        <w:t>с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отражением повседневного быта людей, они больше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интересуются миром взрослых и сверстников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Поэтому тематика сюжетно-ролевых игр девочек социально-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бытовая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Девочки используют игрушки в ограниченном пространстве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функционально, по предназначению, определяемому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содержанием самой игрушки.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Девочки более комфортно себя чувствуют, играя в </w:t>
      </w:r>
      <w:proofErr w:type="gramStart"/>
      <w:r w:rsidRPr="00B816A0">
        <w:rPr>
          <w:rFonts w:ascii="Times New Roman" w:hAnsi="Times New Roman"/>
          <w:sz w:val="28"/>
        </w:rPr>
        <w:t>ограниченном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 w:rsidRPr="00B816A0">
        <w:rPr>
          <w:rFonts w:ascii="Times New Roman" w:hAnsi="Times New Roman"/>
          <w:sz w:val="28"/>
        </w:rPr>
        <w:t>пространстве</w:t>
      </w:r>
      <w:proofErr w:type="gramEnd"/>
      <w:r w:rsidRPr="00B816A0">
        <w:rPr>
          <w:rFonts w:ascii="Times New Roman" w:hAnsi="Times New Roman"/>
          <w:sz w:val="28"/>
        </w:rPr>
        <w:t xml:space="preserve"> - им достаточно только уголка. 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Они более склонны к конкретике. Им необходимо наличие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игрового оборудования, представляющего собой аналог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предметов взрослого мира.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Объединение девочек в игре основано на интересе друг к другу, а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у мальчиков - на интересе к содержанию игры, к замыслам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партнеров по игре.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Ролевые действия девочек социально-ориентированные, носят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культурно-ценностный характер, они более продуманные,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последовательные и стабильные. Их увлекает </w:t>
      </w:r>
      <w:proofErr w:type="gramStart"/>
      <w:r w:rsidRPr="00B816A0">
        <w:rPr>
          <w:rFonts w:ascii="Times New Roman" w:hAnsi="Times New Roman"/>
          <w:sz w:val="28"/>
        </w:rPr>
        <w:t>неоднократное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выполнение освоенных ими ролевых действий</w:t>
      </w:r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Игры мальчиков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Мальчики предпочитают игры -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шумные, наполненные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движениями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Мальчики, в отличие от девочек, предпочитают игровые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 w:rsidRPr="00B816A0">
        <w:rPr>
          <w:rFonts w:ascii="Times New Roman" w:hAnsi="Times New Roman"/>
          <w:sz w:val="28"/>
        </w:rPr>
        <w:t>сюжеты, отражающие мужские черты (смелость, героизм,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отважность), интересы, особенности поведения в </w:t>
      </w:r>
      <w:proofErr w:type="gramStart"/>
      <w:r w:rsidRPr="00B816A0">
        <w:rPr>
          <w:rFonts w:ascii="Times New Roman" w:hAnsi="Times New Roman"/>
          <w:sz w:val="28"/>
        </w:rPr>
        <w:t>мужских</w:t>
      </w:r>
      <w:bookmarkStart w:id="0" w:name="_GoBack"/>
      <w:bookmarkEnd w:id="0"/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 w:rsidRPr="00B816A0">
        <w:rPr>
          <w:rFonts w:ascii="Times New Roman" w:hAnsi="Times New Roman"/>
          <w:sz w:val="28"/>
        </w:rPr>
        <w:t>профессиях</w:t>
      </w:r>
      <w:proofErr w:type="gramEnd"/>
      <w:r w:rsidRPr="00B816A0">
        <w:rPr>
          <w:rFonts w:ascii="Times New Roman" w:hAnsi="Times New Roman"/>
          <w:sz w:val="28"/>
        </w:rPr>
        <w:t xml:space="preserve"> и деяниях. Их привлекают сфера техники,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события героического характера. Поэтому тематика сюжетно-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ролевых игр мальчиков - </w:t>
      </w:r>
      <w:proofErr w:type="gramStart"/>
      <w:r w:rsidRPr="00B816A0">
        <w:rPr>
          <w:rFonts w:ascii="Times New Roman" w:hAnsi="Times New Roman"/>
          <w:sz w:val="28"/>
        </w:rPr>
        <w:t>техническая</w:t>
      </w:r>
      <w:proofErr w:type="gramEnd"/>
      <w:r w:rsidRPr="00B816A0">
        <w:rPr>
          <w:rFonts w:ascii="Times New Roman" w:hAnsi="Times New Roman"/>
          <w:sz w:val="28"/>
        </w:rPr>
        <w:t xml:space="preserve"> и общественная.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lastRenderedPageBreak/>
        <w:t>Ролевые действия мальчиков преимущественно направлены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на самоутверждение профессиональной значимости мужчины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в обществе.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Мальчики совершают с игрушками различные игровые действия,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творческие преобразования, используя их в </w:t>
      </w:r>
      <w:proofErr w:type="gramStart"/>
      <w:r w:rsidRPr="00B816A0">
        <w:rPr>
          <w:rFonts w:ascii="Times New Roman" w:hAnsi="Times New Roman"/>
          <w:sz w:val="28"/>
        </w:rPr>
        <w:t>неограниченном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 w:rsidRPr="00B816A0">
        <w:rPr>
          <w:rFonts w:ascii="Times New Roman" w:hAnsi="Times New Roman"/>
          <w:sz w:val="28"/>
        </w:rPr>
        <w:t>пространстве</w:t>
      </w:r>
      <w:proofErr w:type="gramEnd"/>
      <w:r w:rsidRPr="00B816A0">
        <w:rPr>
          <w:rFonts w:ascii="Times New Roman" w:hAnsi="Times New Roman"/>
          <w:sz w:val="28"/>
        </w:rPr>
        <w:t>. Их интересует, в отличие от девочек,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многоаспектность игрушки, ее конструкция. Это связано с тем, что </w:t>
      </w:r>
      <w:proofErr w:type="gramStart"/>
      <w:r w:rsidRPr="00B816A0">
        <w:rPr>
          <w:rFonts w:ascii="Times New Roman" w:hAnsi="Times New Roman"/>
          <w:sz w:val="28"/>
        </w:rPr>
        <w:t>в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свои пять лет мальчики очень подвижны и динамичны, они не могут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ограничиться только игровым уголком, им нужно пространство </w:t>
      </w:r>
      <w:proofErr w:type="gramStart"/>
      <w:r w:rsidRPr="00B816A0">
        <w:rPr>
          <w:rFonts w:ascii="Times New Roman" w:hAnsi="Times New Roman"/>
          <w:sz w:val="28"/>
        </w:rPr>
        <w:t>для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перемещений, активных действий и творческих изобретений. Уже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сам характер их игр предполагает движение.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Мальчиков привлекает неоднозначность, многоплановость </w:t>
      </w:r>
      <w:proofErr w:type="gramStart"/>
      <w:r w:rsidRPr="00B816A0">
        <w:rPr>
          <w:rFonts w:ascii="Times New Roman" w:hAnsi="Times New Roman"/>
          <w:sz w:val="28"/>
        </w:rPr>
        <w:t>игрового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сюжета. Их захватывает сама игра, роль, </w:t>
      </w:r>
      <w:proofErr w:type="spellStart"/>
      <w:r w:rsidRPr="00B816A0">
        <w:rPr>
          <w:rFonts w:ascii="Times New Roman" w:hAnsi="Times New Roman"/>
          <w:sz w:val="28"/>
        </w:rPr>
        <w:t>процессуальность</w:t>
      </w:r>
      <w:proofErr w:type="spellEnd"/>
      <w:r w:rsidRPr="00B816A0">
        <w:rPr>
          <w:rFonts w:ascii="Times New Roman" w:hAnsi="Times New Roman"/>
          <w:sz w:val="28"/>
        </w:rPr>
        <w:t>,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творческое развитие событий. Им интересно раскрыть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неповторимость героя, его поступков, а также ставить </w:t>
      </w:r>
      <w:proofErr w:type="gramStart"/>
      <w:r w:rsidRPr="00B816A0">
        <w:rPr>
          <w:rFonts w:ascii="Times New Roman" w:hAnsi="Times New Roman"/>
          <w:sz w:val="28"/>
        </w:rPr>
        <w:t>игровые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задачи, решение которых приносит успех исполняемой роли.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Поэтому ролевые действия мальчиков разнообразнее, чем у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девочек. И соответственно, уровень развития игровых умений у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мальчиков выше, чем у девочек.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Ролевое взаимодействие мальчиков носит хаотичный, спонтанный </w:t>
      </w:r>
      <w:proofErr w:type="spellStart"/>
      <w:r w:rsidRPr="00B816A0">
        <w:rPr>
          <w:rFonts w:ascii="Times New Roman" w:hAnsi="Times New Roman"/>
          <w:sz w:val="28"/>
        </w:rPr>
        <w:t>инепродолжительный</w:t>
      </w:r>
      <w:proofErr w:type="spellEnd"/>
      <w:r w:rsidRPr="00B816A0">
        <w:rPr>
          <w:rFonts w:ascii="Times New Roman" w:hAnsi="Times New Roman"/>
          <w:sz w:val="28"/>
        </w:rPr>
        <w:t xml:space="preserve"> характер, так как они решают конфликтные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ситуации посредством силы.</w:t>
      </w:r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Конструктивная деятельность одно </w:t>
      </w:r>
      <w:proofErr w:type="gramStart"/>
      <w:r w:rsidRPr="00B816A0">
        <w:rPr>
          <w:rFonts w:ascii="Times New Roman" w:hAnsi="Times New Roman"/>
          <w:sz w:val="28"/>
        </w:rPr>
        <w:t>из</w:t>
      </w:r>
      <w:proofErr w:type="gramEnd"/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любимых занятий как мальчиков так и</w:t>
      </w:r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девочек. А особенно любят</w:t>
      </w:r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заниматься с конструкторами</w:t>
      </w:r>
    </w:p>
    <w:p w:rsidR="00875804" w:rsidRPr="00B816A0" w:rsidRDefault="00875804" w:rsidP="00B816A0">
      <w:pPr>
        <w:spacing w:after="0" w:line="360" w:lineRule="auto"/>
        <w:jc w:val="center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мальчишки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При совместном воспитании мальчиков и девочек очень </w:t>
      </w:r>
      <w:proofErr w:type="gramStart"/>
      <w:r w:rsidRPr="00B816A0">
        <w:rPr>
          <w:rFonts w:ascii="Times New Roman" w:hAnsi="Times New Roman"/>
          <w:sz w:val="28"/>
        </w:rPr>
        <w:t>важной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 xml:space="preserve">педагогической задачей я считаю преодоление разобщённости </w:t>
      </w:r>
      <w:proofErr w:type="gramStart"/>
      <w:r w:rsidRPr="00B816A0">
        <w:rPr>
          <w:rFonts w:ascii="Times New Roman" w:hAnsi="Times New Roman"/>
          <w:sz w:val="28"/>
        </w:rPr>
        <w:t>между</w:t>
      </w:r>
      <w:proofErr w:type="gramEnd"/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ними и организация совместных игр, в процессе которых дети могли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proofErr w:type="gramStart"/>
      <w:r w:rsidRPr="00B816A0">
        <w:rPr>
          <w:rFonts w:ascii="Times New Roman" w:hAnsi="Times New Roman"/>
          <w:sz w:val="28"/>
        </w:rPr>
        <w:lastRenderedPageBreak/>
        <w:t>бы</w:t>
      </w:r>
      <w:proofErr w:type="gramEnd"/>
      <w:r w:rsidRPr="00B816A0">
        <w:rPr>
          <w:rFonts w:ascii="Times New Roman" w:hAnsi="Times New Roman"/>
          <w:sz w:val="28"/>
        </w:rPr>
        <w:t xml:space="preserve"> действовать сообща, но в соответствии с гендерными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особенностями. Мальчики принимают на себя мужские роли, а</w:t>
      </w:r>
    </w:p>
    <w:p w:rsidR="00875804" w:rsidRPr="00B816A0" w:rsidRDefault="00875804" w:rsidP="00B816A0">
      <w:pPr>
        <w:spacing w:after="0" w:line="360" w:lineRule="auto"/>
        <w:rPr>
          <w:rFonts w:ascii="Times New Roman" w:hAnsi="Times New Roman"/>
          <w:sz w:val="28"/>
        </w:rPr>
      </w:pPr>
      <w:r w:rsidRPr="00B816A0">
        <w:rPr>
          <w:rFonts w:ascii="Times New Roman" w:hAnsi="Times New Roman"/>
          <w:sz w:val="28"/>
        </w:rPr>
        <w:t>девочк</w:t>
      </w:r>
      <w:proofErr w:type="gramStart"/>
      <w:r w:rsidRPr="00B816A0">
        <w:rPr>
          <w:rFonts w:ascii="Times New Roman" w:hAnsi="Times New Roman"/>
          <w:sz w:val="28"/>
        </w:rPr>
        <w:t>и-</w:t>
      </w:r>
      <w:proofErr w:type="gramEnd"/>
      <w:r w:rsidRPr="00B816A0">
        <w:rPr>
          <w:rFonts w:ascii="Times New Roman" w:hAnsi="Times New Roman"/>
          <w:sz w:val="28"/>
        </w:rPr>
        <w:t xml:space="preserve"> женские.</w:t>
      </w:r>
    </w:p>
    <w:p w:rsidR="00875804" w:rsidRDefault="00875804" w:rsidP="00875804"/>
    <w:sectPr w:rsidR="00875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04"/>
    <w:rsid w:val="00000718"/>
    <w:rsid w:val="00085CB9"/>
    <w:rsid w:val="000B6386"/>
    <w:rsid w:val="000E10C2"/>
    <w:rsid w:val="001E1EA4"/>
    <w:rsid w:val="00267F10"/>
    <w:rsid w:val="00320587"/>
    <w:rsid w:val="003F4297"/>
    <w:rsid w:val="00595B3C"/>
    <w:rsid w:val="005E597D"/>
    <w:rsid w:val="00643091"/>
    <w:rsid w:val="006C75FD"/>
    <w:rsid w:val="00720F68"/>
    <w:rsid w:val="00875804"/>
    <w:rsid w:val="009A16CA"/>
    <w:rsid w:val="00A85E64"/>
    <w:rsid w:val="00A94930"/>
    <w:rsid w:val="00B816A0"/>
    <w:rsid w:val="00E86C2E"/>
    <w:rsid w:val="00F80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1F7549A09F7F4C956D0918BC3F5F8E" ma:contentTypeVersion="49" ma:contentTypeDescription="Создание документа." ma:contentTypeScope="" ma:versionID="fe6216fec4eaaaaaa43a2b99756dcf1d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AWJJH2MPE6E2-1277058363-2450</_dlc_DocId>
    <_dlc_DocIdUrl xmlns="4a252ca3-5a62-4c1c-90a6-29f4710e47f8">
      <Url>http://edu-sps.koiro.local/Kostroma_EDU/ds_26/_layouts/15/DocIdRedir.aspx?ID=AWJJH2MPE6E2-1277058363-2450</Url>
      <Description>AWJJH2MPE6E2-1277058363-2450</Description>
    </_dlc_DocIdUrl>
  </documentManagement>
</p:properties>
</file>

<file path=customXml/itemProps1.xml><?xml version="1.0" encoding="utf-8"?>
<ds:datastoreItem xmlns:ds="http://schemas.openxmlformats.org/officeDocument/2006/customXml" ds:itemID="{36E77B78-2B9C-4A05-BA74-4991CCE22D8A}"/>
</file>

<file path=customXml/itemProps2.xml><?xml version="1.0" encoding="utf-8"?>
<ds:datastoreItem xmlns:ds="http://schemas.openxmlformats.org/officeDocument/2006/customXml" ds:itemID="{70EE2B39-372B-492E-9718-86E81582297A}"/>
</file>

<file path=customXml/itemProps3.xml><?xml version="1.0" encoding="utf-8"?>
<ds:datastoreItem xmlns:ds="http://schemas.openxmlformats.org/officeDocument/2006/customXml" ds:itemID="{09BA3D3D-7B40-4715-B99B-F22E9BF0E827}"/>
</file>

<file path=customXml/itemProps4.xml><?xml version="1.0" encoding="utf-8"?>
<ds:datastoreItem xmlns:ds="http://schemas.openxmlformats.org/officeDocument/2006/customXml" ds:itemID="{6C32AA8D-C083-419D-BA88-5508A438FB0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1518</Words>
  <Characters>8654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Пользователь Windows</cp:lastModifiedBy>
  <cp:revision>2</cp:revision>
  <dcterms:created xsi:type="dcterms:W3CDTF">2019-12-13T16:26:00Z</dcterms:created>
  <dcterms:modified xsi:type="dcterms:W3CDTF">2019-12-16T16:42:00Z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0x0101004D1F7549A09F7F4C956D0918BC3F5F8E</vt:lpwstr>
  </property>
  <property fmtid="{D5CDD505-2E9C-101B-9397-08002B2CF9AE}" pid="3" name="_dlc_DocIdItemGuid">
    <vt:lpwstr>e534ee57-f256-4e1d-b380-cf5f05934b51</vt:lpwstr>
  </property>
</Properties>
</file>