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Муниципальное бюджетное дошкольное образовательное учреждение </w:t>
      </w: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детский сад №26 </w:t>
      </w: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b/>
          <w:sz w:val="36"/>
          <w:szCs w:val="36"/>
          <w:lang w:val="ru-RU"/>
        </w:rPr>
      </w:pPr>
      <w:r w:rsidRPr="007B5016">
        <w:rPr>
          <w:b/>
          <w:sz w:val="36"/>
          <w:szCs w:val="36"/>
          <w:lang w:val="ru-RU"/>
        </w:rPr>
        <w:t xml:space="preserve">Конспект совместной деятельности </w:t>
      </w:r>
    </w:p>
    <w:p w:rsidR="000217CF" w:rsidRPr="007B5016" w:rsidRDefault="000217CF" w:rsidP="000217CF">
      <w:pPr>
        <w:tabs>
          <w:tab w:val="left" w:pos="1380"/>
        </w:tabs>
        <w:spacing w:line="360" w:lineRule="auto"/>
        <w:jc w:val="center"/>
        <w:rPr>
          <w:b/>
          <w:sz w:val="36"/>
          <w:szCs w:val="36"/>
          <w:lang w:val="ru-RU"/>
        </w:rPr>
      </w:pPr>
      <w:r w:rsidRPr="007B5016">
        <w:rPr>
          <w:b/>
          <w:sz w:val="36"/>
          <w:szCs w:val="36"/>
          <w:lang w:val="ru-RU"/>
        </w:rPr>
        <w:t>по ручному труду в старшей группе</w:t>
      </w: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b/>
          <w:sz w:val="36"/>
          <w:szCs w:val="36"/>
          <w:lang w:val="ru-RU"/>
        </w:rPr>
      </w:pPr>
      <w:r w:rsidRPr="007B5016">
        <w:rPr>
          <w:b/>
          <w:sz w:val="36"/>
          <w:szCs w:val="36"/>
          <w:lang w:val="ru-RU"/>
        </w:rPr>
        <w:t>«Посиделки»</w:t>
      </w:r>
    </w:p>
    <w:p w:rsidR="000217CF" w:rsidRDefault="000217CF" w:rsidP="000217CF">
      <w:pPr>
        <w:tabs>
          <w:tab w:val="left" w:pos="1380"/>
        </w:tabs>
        <w:spacing w:line="360" w:lineRule="auto"/>
        <w:jc w:val="center"/>
        <w:rPr>
          <w:b/>
          <w:sz w:val="36"/>
          <w:szCs w:val="36"/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right"/>
        <w:rPr>
          <w:b/>
          <w:sz w:val="36"/>
          <w:szCs w:val="36"/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right"/>
        <w:rPr>
          <w:b/>
          <w:sz w:val="36"/>
          <w:szCs w:val="36"/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right"/>
        <w:rPr>
          <w:b/>
          <w:sz w:val="36"/>
          <w:szCs w:val="36"/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right"/>
        <w:rPr>
          <w:lang w:val="ru-RU"/>
        </w:rPr>
      </w:pPr>
    </w:p>
    <w:p w:rsidR="000217CF" w:rsidRDefault="000217CF" w:rsidP="000217CF">
      <w:pPr>
        <w:tabs>
          <w:tab w:val="left" w:pos="1380"/>
        </w:tabs>
        <w:spacing w:line="360" w:lineRule="auto"/>
        <w:jc w:val="right"/>
        <w:rPr>
          <w:lang w:val="ru-RU"/>
        </w:rPr>
      </w:pPr>
      <w:r>
        <w:rPr>
          <w:lang w:val="ru-RU"/>
        </w:rPr>
        <w:t>Подготовила:</w:t>
      </w:r>
    </w:p>
    <w:p w:rsidR="000217CF" w:rsidRDefault="000217CF" w:rsidP="000217CF">
      <w:pPr>
        <w:tabs>
          <w:tab w:val="left" w:pos="1380"/>
        </w:tabs>
        <w:spacing w:line="360" w:lineRule="auto"/>
        <w:jc w:val="right"/>
        <w:rPr>
          <w:lang w:val="ru-RU"/>
        </w:rPr>
      </w:pPr>
      <w:r>
        <w:rPr>
          <w:lang w:val="ru-RU"/>
        </w:rPr>
        <w:t>воспитатель</w:t>
      </w:r>
    </w:p>
    <w:p w:rsidR="000217CF" w:rsidRDefault="000217CF" w:rsidP="000217CF">
      <w:pPr>
        <w:tabs>
          <w:tab w:val="left" w:pos="1380"/>
        </w:tabs>
        <w:spacing w:line="360" w:lineRule="auto"/>
        <w:jc w:val="right"/>
        <w:rPr>
          <w:lang w:val="ru-RU"/>
        </w:rPr>
      </w:pPr>
      <w:r>
        <w:rPr>
          <w:lang w:val="ru-RU"/>
        </w:rPr>
        <w:t>Корнева С. О.</w:t>
      </w:r>
    </w:p>
    <w:p w:rsidR="000217CF" w:rsidRDefault="000217CF" w:rsidP="000217CF">
      <w:pPr>
        <w:tabs>
          <w:tab w:val="left" w:pos="1380"/>
        </w:tabs>
        <w:spacing w:line="360" w:lineRule="auto"/>
        <w:jc w:val="right"/>
        <w:rPr>
          <w:lang w:val="ru-RU"/>
        </w:rPr>
      </w:pPr>
    </w:p>
    <w:p w:rsidR="000217CF" w:rsidRPr="007B5016" w:rsidRDefault="000217CF" w:rsidP="000217CF">
      <w:pPr>
        <w:rPr>
          <w:lang w:val="ru-RU"/>
        </w:rPr>
      </w:pPr>
    </w:p>
    <w:p w:rsidR="000217CF" w:rsidRPr="007B5016" w:rsidRDefault="000217CF" w:rsidP="000217CF">
      <w:pPr>
        <w:rPr>
          <w:lang w:val="ru-RU"/>
        </w:rPr>
      </w:pPr>
    </w:p>
    <w:p w:rsidR="000217CF" w:rsidRPr="007B5016" w:rsidRDefault="000217CF" w:rsidP="000217CF">
      <w:pPr>
        <w:rPr>
          <w:lang w:val="ru-RU"/>
        </w:rPr>
      </w:pPr>
    </w:p>
    <w:p w:rsidR="000217CF" w:rsidRPr="007B5016" w:rsidRDefault="000217CF" w:rsidP="000217CF">
      <w:pPr>
        <w:rPr>
          <w:lang w:val="ru-RU"/>
        </w:rPr>
      </w:pPr>
    </w:p>
    <w:p w:rsidR="000217CF" w:rsidRPr="007B5016" w:rsidRDefault="000217CF" w:rsidP="000217CF">
      <w:pPr>
        <w:rPr>
          <w:lang w:val="ru-RU"/>
        </w:rPr>
      </w:pPr>
    </w:p>
    <w:p w:rsidR="000217CF" w:rsidRPr="007B5016" w:rsidRDefault="000217CF" w:rsidP="000217CF">
      <w:pPr>
        <w:rPr>
          <w:lang w:val="ru-RU"/>
        </w:rPr>
      </w:pPr>
    </w:p>
    <w:p w:rsidR="000217CF" w:rsidRPr="007B5016" w:rsidRDefault="000217CF" w:rsidP="000217CF">
      <w:pPr>
        <w:rPr>
          <w:lang w:val="ru-RU"/>
        </w:rPr>
      </w:pPr>
    </w:p>
    <w:p w:rsidR="000217CF" w:rsidRPr="007B5016" w:rsidRDefault="000217CF" w:rsidP="000217CF">
      <w:pPr>
        <w:rPr>
          <w:lang w:val="ru-RU"/>
        </w:rPr>
      </w:pPr>
    </w:p>
    <w:p w:rsidR="000217CF" w:rsidRPr="007B5016" w:rsidRDefault="000217CF" w:rsidP="000217CF">
      <w:pPr>
        <w:rPr>
          <w:lang w:val="ru-RU"/>
        </w:rPr>
      </w:pPr>
    </w:p>
    <w:p w:rsidR="000217CF" w:rsidRDefault="000217CF" w:rsidP="000217CF">
      <w:pPr>
        <w:jc w:val="center"/>
        <w:rPr>
          <w:lang w:val="ru-RU"/>
        </w:rPr>
      </w:pPr>
      <w:r>
        <w:rPr>
          <w:lang w:val="ru-RU"/>
        </w:rPr>
        <w:t>2019</w:t>
      </w:r>
    </w:p>
    <w:p w:rsidR="000217CF" w:rsidRPr="007B5016" w:rsidRDefault="000217CF" w:rsidP="000217CF">
      <w:pPr>
        <w:rPr>
          <w:lang w:val="ru-RU"/>
        </w:rPr>
        <w:sectPr w:rsidR="000217CF" w:rsidRPr="007B5016" w:rsidSect="00460AC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217CF" w:rsidRDefault="000217CF" w:rsidP="000217CF">
      <w:pPr>
        <w:spacing w:line="360" w:lineRule="auto"/>
        <w:jc w:val="both"/>
        <w:rPr>
          <w:lang w:val="ru-RU"/>
        </w:rPr>
      </w:pPr>
      <w:r w:rsidRPr="007B5016">
        <w:rPr>
          <w:b/>
          <w:lang w:val="ru-RU"/>
        </w:rPr>
        <w:lastRenderedPageBreak/>
        <w:t>Тема:</w:t>
      </w:r>
      <w:r w:rsidRPr="00284634">
        <w:rPr>
          <w:lang w:val="ru-RU"/>
        </w:rPr>
        <w:t xml:space="preserve"> Изготовление салфетки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</w:p>
    <w:p w:rsidR="000217CF" w:rsidRPr="007B5016" w:rsidRDefault="000217CF" w:rsidP="000217CF">
      <w:pPr>
        <w:spacing w:line="360" w:lineRule="auto"/>
        <w:jc w:val="both"/>
        <w:rPr>
          <w:b/>
          <w:lang w:val="ru-RU"/>
        </w:rPr>
      </w:pPr>
      <w:r w:rsidRPr="007B5016">
        <w:rPr>
          <w:b/>
          <w:lang w:val="ru-RU"/>
        </w:rPr>
        <w:t>Программные задачи:</w:t>
      </w:r>
    </w:p>
    <w:p w:rsidR="000217CF" w:rsidRPr="00284634" w:rsidRDefault="000217CF" w:rsidP="000217CF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 xml:space="preserve">Учить делать бахрому ровно и аккуратно; учить </w:t>
      </w:r>
      <w:proofErr w:type="gramStart"/>
      <w:r w:rsidRPr="00284634">
        <w:rPr>
          <w:lang w:val="ru-RU"/>
        </w:rPr>
        <w:t>самостоятельно</w:t>
      </w:r>
      <w:proofErr w:type="gramEnd"/>
      <w:r w:rsidRPr="00284634">
        <w:rPr>
          <w:lang w:val="ru-RU"/>
        </w:rPr>
        <w:t xml:space="preserve"> создавать узор из цветов; совершенствовать навыки работы с клеем (пользоваться кисточкой, тряпочкой)</w:t>
      </w:r>
    </w:p>
    <w:p w:rsidR="000217CF" w:rsidRPr="00284634" w:rsidRDefault="000217CF" w:rsidP="000217CF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Формировать интерес к данному виду труда; воспитывать интерес к народному творчеству; воспитывать трудолюбие, чувство товарищества</w:t>
      </w:r>
    </w:p>
    <w:p w:rsidR="000217CF" w:rsidRDefault="000217CF" w:rsidP="000217CF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gramStart"/>
      <w:r w:rsidRPr="00284634">
        <w:rPr>
          <w:lang w:val="ru-RU"/>
        </w:rPr>
        <w:t>Развивать речь детей через народный фольклор (пословицы, поговорки, частушки и т. д.); активизировать словарь – «рукоделие», развивать фантазию, мышление.</w:t>
      </w:r>
      <w:proofErr w:type="gramEnd"/>
    </w:p>
    <w:p w:rsidR="000217CF" w:rsidRPr="00284634" w:rsidRDefault="000217CF" w:rsidP="000217CF">
      <w:pPr>
        <w:spacing w:line="360" w:lineRule="auto"/>
        <w:ind w:left="360"/>
        <w:jc w:val="both"/>
        <w:rPr>
          <w:lang w:val="ru-RU"/>
        </w:rPr>
      </w:pPr>
    </w:p>
    <w:p w:rsidR="000217CF" w:rsidRDefault="000217CF" w:rsidP="000217CF">
      <w:pPr>
        <w:spacing w:line="360" w:lineRule="auto"/>
        <w:jc w:val="both"/>
        <w:rPr>
          <w:lang w:val="ru-RU"/>
        </w:rPr>
      </w:pPr>
      <w:r w:rsidRPr="007B5016">
        <w:rPr>
          <w:b/>
          <w:lang w:val="ru-RU"/>
        </w:rPr>
        <w:t>Материал:</w:t>
      </w:r>
      <w:r w:rsidRPr="00284634">
        <w:rPr>
          <w:lang w:val="ru-RU"/>
        </w:rPr>
        <w:t xml:space="preserve"> ткань для салфетки, цветы, вырезанные из ткани, клей, кисть, подкладной лист.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</w:p>
    <w:p w:rsidR="000217CF" w:rsidRPr="007B5016" w:rsidRDefault="000217CF" w:rsidP="000217CF">
      <w:pPr>
        <w:spacing w:line="360" w:lineRule="auto"/>
        <w:jc w:val="both"/>
        <w:rPr>
          <w:b/>
        </w:rPr>
      </w:pPr>
      <w:r w:rsidRPr="007B5016">
        <w:rPr>
          <w:b/>
        </w:rPr>
        <w:t xml:space="preserve">Методы и приёмы: </w:t>
      </w:r>
    </w:p>
    <w:p w:rsidR="000217CF" w:rsidRPr="00284634" w:rsidRDefault="000217CF" w:rsidP="000217CF">
      <w:pPr>
        <w:numPr>
          <w:ilvl w:val="0"/>
          <w:numId w:val="2"/>
        </w:numPr>
        <w:spacing w:line="360" w:lineRule="auto"/>
        <w:jc w:val="both"/>
      </w:pPr>
      <w:r w:rsidRPr="00284634">
        <w:t>наглядный – показ</w:t>
      </w:r>
    </w:p>
    <w:p w:rsidR="000217CF" w:rsidRDefault="000217CF" w:rsidP="000217CF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proofErr w:type="gramStart"/>
      <w:r w:rsidRPr="00284634">
        <w:rPr>
          <w:lang w:val="ru-RU"/>
        </w:rPr>
        <w:t>словесный</w:t>
      </w:r>
      <w:proofErr w:type="gramEnd"/>
      <w:r w:rsidRPr="00284634">
        <w:rPr>
          <w:lang w:val="ru-RU"/>
        </w:rPr>
        <w:t xml:space="preserve"> – объяснение, беседа, художественное слово (пословицы, поговорки, стихи)</w:t>
      </w:r>
    </w:p>
    <w:p w:rsidR="000217CF" w:rsidRPr="00284634" w:rsidRDefault="000217CF" w:rsidP="000217CF">
      <w:pPr>
        <w:spacing w:line="360" w:lineRule="auto"/>
        <w:ind w:left="360"/>
        <w:jc w:val="both"/>
        <w:rPr>
          <w:lang w:val="ru-RU"/>
        </w:rPr>
      </w:pPr>
    </w:p>
    <w:p w:rsidR="000217CF" w:rsidRDefault="000217CF" w:rsidP="000217CF">
      <w:pPr>
        <w:spacing w:line="360" w:lineRule="auto"/>
        <w:jc w:val="both"/>
        <w:rPr>
          <w:lang w:val="ru-RU"/>
        </w:rPr>
      </w:pPr>
      <w:proofErr w:type="gramStart"/>
      <w:r w:rsidRPr="007B5016">
        <w:rPr>
          <w:b/>
          <w:lang w:val="ru-RU"/>
        </w:rPr>
        <w:t>Предварительная работа:</w:t>
      </w:r>
      <w:r w:rsidRPr="00284634">
        <w:rPr>
          <w:lang w:val="ru-RU"/>
        </w:rPr>
        <w:t xml:space="preserve"> знакомство с народным фольклором (пословицы, поговорки, частушки, песни); беседа о рукоделии (вышивание, вязание и т. д.).</w:t>
      </w:r>
      <w:proofErr w:type="gramEnd"/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</w:p>
    <w:p w:rsidR="000217CF" w:rsidRPr="007B5016" w:rsidRDefault="000217CF" w:rsidP="000217CF">
      <w:pPr>
        <w:spacing w:line="360" w:lineRule="auto"/>
        <w:jc w:val="both"/>
        <w:rPr>
          <w:b/>
          <w:lang w:val="ru-RU"/>
        </w:rPr>
      </w:pPr>
      <w:r w:rsidRPr="007B5016">
        <w:rPr>
          <w:b/>
          <w:lang w:val="ru-RU"/>
        </w:rPr>
        <w:t>Ход занятия: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(звучит народная музыка, входят дети)</w:t>
      </w:r>
    </w:p>
    <w:p w:rsidR="000217CF" w:rsidRPr="00284634" w:rsidRDefault="000217CF" w:rsidP="000217CF">
      <w:pPr>
        <w:numPr>
          <w:ilvl w:val="0"/>
          <w:numId w:val="3"/>
        </w:numPr>
        <w:spacing w:line="360" w:lineRule="auto"/>
        <w:jc w:val="both"/>
      </w:pPr>
      <w:r w:rsidRPr="00284634">
        <w:rPr>
          <w:lang w:val="ru-RU"/>
        </w:rPr>
        <w:t xml:space="preserve">Здравствуйте, добры молодцы, красны девицы! Проходите в нашу горницу! Здравствуйте, гости дорогие! </w:t>
      </w:r>
      <w:r w:rsidRPr="00284634">
        <w:t>(дети здороваются с гостями)</w:t>
      </w:r>
    </w:p>
    <w:p w:rsidR="000217CF" w:rsidRPr="00284634" w:rsidRDefault="000217CF" w:rsidP="000217CF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В старые добрые времена наши бабушки собирались вечерами на посиделки, беседы. Брали в руки рукоделие – вязание, вышивку, прялки, либо какую другую работу и дружно, все вместе работали. А чтобы не скучно было, пели задушевные песни, рассказывали разные истории, шутили, плясали, танцевали, да частушки весёлые распевали.</w:t>
      </w:r>
    </w:p>
    <w:p w:rsidR="000217CF" w:rsidRPr="00284634" w:rsidRDefault="000217CF" w:rsidP="000217CF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Вот и сегодня я приглашаю вас на наши посиделки, мы будем работать, петь, плясать, да чай распивать.</w:t>
      </w:r>
    </w:p>
    <w:p w:rsidR="000217CF" w:rsidRPr="00284634" w:rsidRDefault="000217CF" w:rsidP="000217CF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lastRenderedPageBreak/>
        <w:t>В народе говорят «без труда жить – только небо коптить». Да, ребята, труд всегда был в почёте у народа, трудолюбивые люди всегда и везде славились, труд для человека – это радость, это жизнь, это счастье.</w:t>
      </w:r>
    </w:p>
    <w:p w:rsidR="000217CF" w:rsidRPr="00284634" w:rsidRDefault="000217CF" w:rsidP="000217CF">
      <w:pPr>
        <w:numPr>
          <w:ilvl w:val="0"/>
          <w:numId w:val="3"/>
        </w:numPr>
        <w:spacing w:line="360" w:lineRule="auto"/>
        <w:jc w:val="both"/>
      </w:pPr>
      <w:r w:rsidRPr="00284634">
        <w:rPr>
          <w:lang w:val="ru-RU"/>
        </w:rPr>
        <w:t xml:space="preserve">Я думаю, у нас ребята в группе тоже все трудолюбивые, любят работать, помогать взрослым. О труде, о трудолюбивых людях сложено немало песен и стихов. </w:t>
      </w:r>
      <w:r w:rsidRPr="00284634">
        <w:t xml:space="preserve">Мы тоже учили стихи о труде, давайте послушаем их. </w:t>
      </w:r>
    </w:p>
    <w:p w:rsidR="000217CF" w:rsidRPr="007B5016" w:rsidRDefault="000217CF" w:rsidP="000217CF">
      <w:pPr>
        <w:spacing w:line="360" w:lineRule="auto"/>
        <w:jc w:val="both"/>
        <w:rPr>
          <w:lang w:val="ru-RU"/>
        </w:rPr>
      </w:pPr>
      <w:r w:rsidRPr="00284634">
        <w:t>(дети читают стихи)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>Всегда найдётся дело для умелых рук,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>Если хорошенько посмотреть вокруг,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>А тот, кто дела не найдёт,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>Пускай скучает целый год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 xml:space="preserve">И </w:t>
      </w:r>
      <w:proofErr w:type="gramStart"/>
      <w:r w:rsidRPr="00284634">
        <w:rPr>
          <w:lang w:val="ru-RU"/>
        </w:rPr>
        <w:t>лентяем</w:t>
      </w:r>
      <w:proofErr w:type="gramEnd"/>
      <w:r w:rsidRPr="00284634">
        <w:rPr>
          <w:lang w:val="ru-RU"/>
        </w:rPr>
        <w:t>, и лентяем, и лентяем прослывёт!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>Труд – это жизнь,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>Это радость и свет.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 xml:space="preserve">Лени нигде оправдания нет, 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 xml:space="preserve">Если ты сможешь это понять, 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>Счастья тогда у тебя не отнять,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>Если же этого ты не поймёшь,</w:t>
      </w:r>
    </w:p>
    <w:p w:rsidR="000217CF" w:rsidRPr="00284634" w:rsidRDefault="000217CF" w:rsidP="000217CF">
      <w:pPr>
        <w:jc w:val="both"/>
        <w:rPr>
          <w:lang w:val="ru-RU"/>
        </w:rPr>
      </w:pPr>
      <w:r w:rsidRPr="00284634">
        <w:rPr>
          <w:lang w:val="ru-RU"/>
        </w:rPr>
        <w:t xml:space="preserve">Горе тебе, пропадёшь ни за </w:t>
      </w:r>
      <w:proofErr w:type="spellStart"/>
      <w:r w:rsidRPr="00284634">
        <w:rPr>
          <w:lang w:val="ru-RU"/>
        </w:rPr>
        <w:t>грошь</w:t>
      </w:r>
      <w:proofErr w:type="spellEnd"/>
      <w:r w:rsidRPr="00284634">
        <w:rPr>
          <w:lang w:val="ru-RU"/>
        </w:rPr>
        <w:t>!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</w:p>
    <w:p w:rsidR="000217CF" w:rsidRPr="00284634" w:rsidRDefault="000217CF" w:rsidP="000217CF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 xml:space="preserve">Ну, а теперь проходите на свои рабочие места, усаживайтесь </w:t>
      </w:r>
      <w:proofErr w:type="gramStart"/>
      <w:r w:rsidRPr="00284634">
        <w:rPr>
          <w:lang w:val="ru-RU"/>
        </w:rPr>
        <w:t>поудобней</w:t>
      </w:r>
      <w:proofErr w:type="gramEnd"/>
      <w:r w:rsidRPr="00284634">
        <w:rPr>
          <w:lang w:val="ru-RU"/>
        </w:rPr>
        <w:t>.</w:t>
      </w:r>
    </w:p>
    <w:p w:rsidR="000217CF" w:rsidRPr="00284634" w:rsidRDefault="000217CF" w:rsidP="000217CF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Ребята, мы начали делать салфетки, сегодня мы должны закончить эту работу. Вам нужно доделать бахрому с двух сторон и украсить салфетку аппликацией из ткани. Узор для аппликации придумайте каждый свой, из тех цветов, что у вас есть на столах, подумайте, как лучше расположить цветы.</w:t>
      </w:r>
    </w:p>
    <w:p w:rsidR="000217CF" w:rsidRPr="00284634" w:rsidRDefault="000217CF" w:rsidP="000217CF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Итак, сначала доделываем бахрому, чтобы она была ровной и аккуратной со всех сторон, а затем – аппликацию.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(</w:t>
      </w:r>
      <w:proofErr w:type="gramStart"/>
      <w:r w:rsidRPr="00284634">
        <w:rPr>
          <w:lang w:val="ru-RU"/>
        </w:rPr>
        <w:t>д</w:t>
      </w:r>
      <w:proofErr w:type="gramEnd"/>
      <w:r w:rsidRPr="00284634">
        <w:rPr>
          <w:lang w:val="ru-RU"/>
        </w:rPr>
        <w:t>ети выполняют работу, звучит народная мелодия; воспитатель даёт совет, контролирует работу)</w:t>
      </w:r>
    </w:p>
    <w:p w:rsidR="000217CF" w:rsidRPr="00284634" w:rsidRDefault="000217CF" w:rsidP="000217CF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В народе есть такая поговорка: «Дело мастера боится»</w:t>
      </w:r>
    </w:p>
    <w:p w:rsidR="000217CF" w:rsidRPr="00284634" w:rsidRDefault="000217CF" w:rsidP="000217CF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А вы, ребята, знаете поговорки и пословицы о труде?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(дети называют и одновременно выполняют работу)</w:t>
      </w:r>
    </w:p>
    <w:p w:rsidR="000217CF" w:rsidRPr="00284634" w:rsidRDefault="000217CF" w:rsidP="000217CF">
      <w:pPr>
        <w:numPr>
          <w:ilvl w:val="0"/>
          <w:numId w:val="6"/>
        </w:numPr>
        <w:spacing w:line="360" w:lineRule="auto"/>
        <w:jc w:val="both"/>
      </w:pPr>
      <w:r w:rsidRPr="00284634">
        <w:t>Поспешишь – людей насмешишь.</w:t>
      </w:r>
    </w:p>
    <w:p w:rsidR="000217CF" w:rsidRPr="00284634" w:rsidRDefault="000217CF" w:rsidP="000217CF">
      <w:pPr>
        <w:spacing w:line="360" w:lineRule="auto"/>
        <w:ind w:left="720"/>
        <w:jc w:val="both"/>
      </w:pPr>
      <w:r w:rsidRPr="00284634">
        <w:t>Сделал дело – гуляй смело.</w:t>
      </w:r>
    </w:p>
    <w:p w:rsidR="000217CF" w:rsidRPr="00284634" w:rsidRDefault="000217CF" w:rsidP="000217CF">
      <w:pPr>
        <w:spacing w:line="360" w:lineRule="auto"/>
        <w:ind w:left="720"/>
        <w:jc w:val="both"/>
        <w:rPr>
          <w:lang w:val="ru-RU"/>
        </w:rPr>
      </w:pPr>
      <w:r w:rsidRPr="00284634">
        <w:rPr>
          <w:lang w:val="ru-RU"/>
        </w:rPr>
        <w:t>Без труда не вытащишь и рыбку из пруда.</w:t>
      </w:r>
    </w:p>
    <w:p w:rsidR="000217CF" w:rsidRPr="00284634" w:rsidRDefault="000217CF" w:rsidP="000217CF">
      <w:pPr>
        <w:spacing w:line="360" w:lineRule="auto"/>
        <w:ind w:left="720"/>
        <w:jc w:val="both"/>
        <w:rPr>
          <w:lang w:val="ru-RU"/>
        </w:rPr>
      </w:pPr>
      <w:r w:rsidRPr="00284634">
        <w:rPr>
          <w:lang w:val="ru-RU"/>
        </w:rPr>
        <w:t>Делу время, а потехе час.</w:t>
      </w:r>
    </w:p>
    <w:p w:rsidR="000217CF" w:rsidRPr="00284634" w:rsidRDefault="000217CF" w:rsidP="000217CF">
      <w:pPr>
        <w:numPr>
          <w:ilvl w:val="0"/>
          <w:numId w:val="6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lastRenderedPageBreak/>
        <w:t>Ой, ребятки, что-то мы засиделись, отложите ненадолго своё рукоделие, выходите в круг скорей.</w:t>
      </w:r>
    </w:p>
    <w:p w:rsidR="000217CF" w:rsidRPr="00284634" w:rsidRDefault="000217CF" w:rsidP="000217CF">
      <w:pPr>
        <w:numPr>
          <w:ilvl w:val="0"/>
          <w:numId w:val="6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Что с ногами не пойму, в пляску так и просятся.</w:t>
      </w:r>
    </w:p>
    <w:p w:rsidR="000217CF" w:rsidRPr="00284634" w:rsidRDefault="000217CF" w:rsidP="000217CF">
      <w:pPr>
        <w:numPr>
          <w:ilvl w:val="0"/>
          <w:numId w:val="6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Красны девицы, добры молодцы, запевайте-ка частушки.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(физ. минутка – дети поют и пляшут, воспитатель подыгрывает на музыкальных инструментах</w:t>
      </w:r>
      <w:proofErr w:type="gramStart"/>
      <w:r w:rsidRPr="00284634">
        <w:rPr>
          <w:lang w:val="ru-RU"/>
        </w:rPr>
        <w:t>0</w:t>
      </w:r>
      <w:proofErr w:type="gramEnd"/>
    </w:p>
    <w:p w:rsidR="000217CF" w:rsidRPr="00284634" w:rsidRDefault="000217CF" w:rsidP="000217CF">
      <w:pPr>
        <w:numPr>
          <w:ilvl w:val="0"/>
          <w:numId w:val="7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Ну что ж, размялись, отдохнули, а теперь снова за работу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(звучит музыка, дети доделывают аппликацию, воспитатель советует, кА подобрать цветы, кА расположить их)</w:t>
      </w:r>
    </w:p>
    <w:p w:rsidR="000217CF" w:rsidRPr="00284634" w:rsidRDefault="000217CF" w:rsidP="000217CF">
      <w:pPr>
        <w:numPr>
          <w:ilvl w:val="0"/>
          <w:numId w:val="7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Молодцы, давайте посмотрим, что у нас получилось…</w:t>
      </w:r>
    </w:p>
    <w:p w:rsidR="000217CF" w:rsidRPr="00284634" w:rsidRDefault="000217CF" w:rsidP="000217CF">
      <w:p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(дети подходят к столу, рассматривают свои салфетки – анализ работ)</w:t>
      </w:r>
    </w:p>
    <w:p w:rsidR="000217CF" w:rsidRPr="00284634" w:rsidRDefault="000217CF" w:rsidP="000217CF">
      <w:pPr>
        <w:numPr>
          <w:ilvl w:val="0"/>
          <w:numId w:val="7"/>
        </w:numPr>
        <w:spacing w:line="360" w:lineRule="auto"/>
        <w:jc w:val="both"/>
        <w:rPr>
          <w:lang w:val="ru-RU"/>
        </w:rPr>
      </w:pPr>
      <w:r w:rsidRPr="00284634">
        <w:rPr>
          <w:lang w:val="ru-RU"/>
        </w:rPr>
        <w:t>Все ребята потрудились на славу, у всех получились замечательные салфетки. А тут и самовар поспел, и угощенья на столе. Прошу вас, к столу проходите, будем пить чай, да песни петь, веселиться.</w:t>
      </w:r>
    </w:p>
    <w:p w:rsidR="000217CF" w:rsidRPr="000217CF" w:rsidRDefault="000217CF" w:rsidP="000217CF">
      <w:pPr>
        <w:spacing w:line="360" w:lineRule="auto"/>
        <w:jc w:val="both"/>
        <w:rPr>
          <w:lang w:val="ru-RU"/>
        </w:rPr>
        <w:sectPr w:rsidR="000217CF" w:rsidRPr="000217CF" w:rsidSect="00460AC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84634">
        <w:t>(</w:t>
      </w:r>
      <w:r>
        <w:t>занятие заканчивается чаепитием</w:t>
      </w:r>
      <w:bookmarkStart w:id="0" w:name="_GoBack"/>
      <w:bookmarkEnd w:id="0"/>
    </w:p>
    <w:p w:rsidR="00B91F8B" w:rsidRPr="000217CF" w:rsidRDefault="00B91F8B">
      <w:pPr>
        <w:rPr>
          <w:lang w:val="ru-RU"/>
        </w:rPr>
      </w:pPr>
    </w:p>
    <w:sectPr w:rsidR="00B91F8B" w:rsidRPr="0002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7DF"/>
    <w:multiLevelType w:val="hybridMultilevel"/>
    <w:tmpl w:val="66CAE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91C1E"/>
    <w:multiLevelType w:val="hybridMultilevel"/>
    <w:tmpl w:val="923A6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01ACD"/>
    <w:multiLevelType w:val="hybridMultilevel"/>
    <w:tmpl w:val="E5A2F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271619"/>
    <w:multiLevelType w:val="hybridMultilevel"/>
    <w:tmpl w:val="BDD29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022013"/>
    <w:multiLevelType w:val="hybridMultilevel"/>
    <w:tmpl w:val="60785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1C2317"/>
    <w:multiLevelType w:val="hybridMultilevel"/>
    <w:tmpl w:val="B8CE3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504988"/>
    <w:multiLevelType w:val="hybridMultilevel"/>
    <w:tmpl w:val="10AA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CF"/>
    <w:rsid w:val="000217CF"/>
    <w:rsid w:val="00B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AWJJH2MPE6E2-1277058363-2692</_dlc_DocId>
    <_dlc_DocIdUrl xmlns="4a252ca3-5a62-4c1c-90a6-29f4710e47f8">
      <Url>http://edu-sps.koiro.local/Kostroma_EDU/ds_26/_layouts/15/DocIdRedir.aspx?ID=AWJJH2MPE6E2-1277058363-2692</Url>
      <Description>AWJJH2MPE6E2-1277058363-2692</Description>
    </_dlc_DocIdUrl>
  </documentManagement>
</p:properties>
</file>

<file path=customXml/itemProps1.xml><?xml version="1.0" encoding="utf-8"?>
<ds:datastoreItem xmlns:ds="http://schemas.openxmlformats.org/officeDocument/2006/customXml" ds:itemID="{60507385-7368-4919-8D98-5D9EF109EE75}"/>
</file>

<file path=customXml/itemProps2.xml><?xml version="1.0" encoding="utf-8"?>
<ds:datastoreItem xmlns:ds="http://schemas.openxmlformats.org/officeDocument/2006/customXml" ds:itemID="{30B96AE6-CA22-4773-8045-998D7C0394D6}"/>
</file>

<file path=customXml/itemProps3.xml><?xml version="1.0" encoding="utf-8"?>
<ds:datastoreItem xmlns:ds="http://schemas.openxmlformats.org/officeDocument/2006/customXml" ds:itemID="{C6ECCB67-B3E5-4A25-B167-390503752F5F}"/>
</file>

<file path=customXml/itemProps4.xml><?xml version="1.0" encoding="utf-8"?>
<ds:datastoreItem xmlns:ds="http://schemas.openxmlformats.org/officeDocument/2006/customXml" ds:itemID="{20C8F783-C8D2-4620-A252-2C5F3696F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610</Words>
  <Characters>3478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1</cp:revision>
  <dcterms:created xsi:type="dcterms:W3CDTF">2020-11-10T06:04:00Z</dcterms:created>
  <dcterms:modified xsi:type="dcterms:W3CDTF">2020-11-10T06:05:00Z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1fe13704-f98f-4348-ab14-c9d81f5d6194</vt:lpwstr>
  </property>
</Properties>
</file>