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527A" w:rsidRPr="00E5527A" w:rsidRDefault="00E5527A" w:rsidP="00E5527A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5527A" w:rsidRPr="00E5527A" w:rsidRDefault="00E5527A" w:rsidP="00E5527A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>города Костромы «Детский сад № 26»</w:t>
      </w: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Default="00E5527A" w:rsidP="00E552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интегрированной образовательной деятельности</w:t>
      </w:r>
    </w:p>
    <w:p w:rsidR="00E5527A" w:rsidRPr="00E5527A" w:rsidRDefault="00E5527A" w:rsidP="00E552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527A" w:rsidRPr="00E5527A" w:rsidRDefault="00E5527A" w:rsidP="00E5527A">
      <w:pPr>
        <w:keepNext/>
        <w:shd w:val="clear" w:color="auto" w:fill="FFFFFF"/>
        <w:spacing w:after="0" w:line="48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2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тему: «</w:t>
      </w:r>
      <w:r w:rsidR="008E3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Дружная семейка петушка да курочки</w:t>
      </w:r>
      <w:r w:rsidRPr="00E5527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5527A" w:rsidRPr="00E5527A" w:rsidRDefault="00E5527A" w:rsidP="00E5527A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48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  </w:t>
      </w:r>
      <w:r w:rsidR="0061274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</w:t>
      </w: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E5527A" w:rsidRPr="00E5527A" w:rsidRDefault="0061274E" w:rsidP="00E5527A">
      <w:pPr>
        <w:tabs>
          <w:tab w:val="left" w:pos="8340"/>
        </w:tabs>
        <w:spacing w:after="0" w:line="48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А.А.Мелехина</w:t>
      </w: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Кострома </w:t>
      </w:r>
    </w:p>
    <w:p w:rsidR="00E5527A" w:rsidRPr="00E5527A" w:rsidRDefault="00E5527A" w:rsidP="00E5527A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E5527A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E5527A" w:rsidRPr="00E5527A" w:rsidRDefault="00E5527A" w:rsidP="00E5527A">
      <w:pPr>
        <w:tabs>
          <w:tab w:val="left" w:pos="8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527A" w:rsidRDefault="00E5527A" w:rsidP="006044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189D" w:rsidRDefault="00C7189D" w:rsidP="00C7189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274E" w:rsidRDefault="0061274E" w:rsidP="00C7189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89D" w:rsidRPr="00C7189D" w:rsidRDefault="00C7189D" w:rsidP="00C7189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Конспект непосредственно образовательной  деятельности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Игрушки в гостях у детей  </w:t>
      </w:r>
    </w:p>
    <w:p w:rsidR="00C7189D" w:rsidRPr="00C7189D" w:rsidRDefault="00C7189D" w:rsidP="00C7189D">
      <w:pPr>
        <w:widowControl w:val="0"/>
        <w:suppressAutoHyphens/>
        <w:spacing w:after="0" w:line="360" w:lineRule="auto"/>
        <w:contextualSpacing/>
        <w:jc w:val="both"/>
        <w:rPr>
          <w:rFonts w:eastAsia="Lucida Sans Unicode" w:cs="font290"/>
          <w:kern w:val="1"/>
          <w:sz w:val="24"/>
          <w:szCs w:val="24"/>
          <w:lang w:eastAsia="ar-SA"/>
        </w:rPr>
      </w:pPr>
      <w:r w:rsidRPr="00C7189D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Форма проведения: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интегрированная</w:t>
      </w:r>
      <w:r w:rsidRPr="00C7189D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образовательная деятельность (фронтальная);</w:t>
      </w:r>
    </w:p>
    <w:p w:rsidR="00C7189D" w:rsidRPr="00C7189D" w:rsidRDefault="00C7189D" w:rsidP="00C7189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проведения: 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детский сад №26, групповое помещение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718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активной речи детей посредством интегрированной образовательной деятельности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Программные задачи: </w:t>
      </w:r>
    </w:p>
    <w:p w:rsidR="00C7189D" w:rsidRPr="00C7189D" w:rsidRDefault="00C7189D" w:rsidP="00C718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Образовательные</w:t>
      </w:r>
      <w:r w:rsidRPr="00C7189D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: 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расширять и активизировать словарный запас детей</w:t>
      </w:r>
      <w:r w:rsidRPr="00C7189D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>учить понимать обобщающие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C1542">
        <w:rPr>
          <w:rFonts w:ascii="Times New Roman" w:eastAsia="Times New Roman" w:hAnsi="Times New Roman"/>
          <w:sz w:val="24"/>
          <w:szCs w:val="24"/>
          <w:lang w:eastAsia="ru-RU"/>
        </w:rPr>
        <w:t>учить понимать рассказ взрослого.</w:t>
      </w:r>
    </w:p>
    <w:p w:rsidR="00C7189D" w:rsidRPr="00C7189D" w:rsidRDefault="00C7189D" w:rsidP="00FC15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Развивающие: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слуховое восприятие, речевой слух и речевое дыхание, </w:t>
      </w:r>
      <w:r w:rsidR="00FC1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понимание речи, 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речь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начальные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произвольного поведения, игры;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навыки  общения,</w:t>
      </w:r>
      <w:r w:rsidRPr="00C7189D">
        <w:rPr>
          <w:rFonts w:ascii="PetersburgC" w:eastAsia="Times New Roman" w:hAnsi="PetersburgC" w:cs="PetersburgC"/>
          <w:lang w:eastAsia="ru-RU"/>
        </w:rPr>
        <w:t xml:space="preserve">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интонационную выразительность речи</w:t>
      </w:r>
      <w:r w:rsidR="00FC1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совершенствовать зрительные и слуховые ориентировки, р</w:t>
      </w:r>
      <w:r w:rsidR="00FC1542" w:rsidRPr="00FC1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азвива</w:t>
      </w:r>
      <w:r w:rsidR="00FC1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мелкую моторику пальцев рук, ф</w:t>
      </w:r>
      <w:r w:rsidR="00FC1542" w:rsidRPr="00FC1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ормировать у детей интерес к рисованию.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Воспитательные: 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любовь и бережное отношение к игрушкам.</w:t>
      </w:r>
      <w:r w:rsidRPr="00C718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C7189D" w:rsidRPr="00C7189D" w:rsidRDefault="00C7189D" w:rsidP="00C718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Оздоровительные:</w:t>
      </w:r>
      <w:r w:rsidRPr="00C7189D">
        <w:rPr>
          <w:rFonts w:ascii="PetersburgC" w:eastAsia="Times New Roman" w:hAnsi="PetersburgC" w:cs="PetersburgC"/>
          <w:lang w:eastAsia="ru-RU"/>
        </w:rPr>
        <w:t xml:space="preserve">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здоровье, эмоциональном благополучии и своевременном разностороннем развитии каждого ребенка, создавать доброжелательную атмосферу эмоционального принятия, способствующую проявлениям активности всех детей (в том числе и менее активных).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Интегрируемые образовательные области: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развитие, речевое развитие,</w:t>
      </w: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художественно-эстетическое развитие, физическое развитие </w:t>
      </w:r>
    </w:p>
    <w:p w:rsidR="00C7189D" w:rsidRPr="00C7189D" w:rsidRDefault="00C7189D" w:rsidP="00C7189D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приемы:</w:t>
      </w:r>
    </w:p>
    <w:p w:rsidR="00C7189D" w:rsidRPr="00C7189D" w:rsidRDefault="00C7189D" w:rsidP="00C7189D">
      <w:pPr>
        <w:spacing w:after="0" w:line="360" w:lineRule="auto"/>
        <w:ind w:right="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Наглядные: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рассматривание игрушек</w:t>
      </w:r>
      <w:r w:rsidR="00FC1542">
        <w:rPr>
          <w:rFonts w:ascii="Times New Roman" w:eastAsia="Times New Roman" w:hAnsi="Times New Roman"/>
          <w:sz w:val="24"/>
          <w:szCs w:val="24"/>
          <w:lang w:eastAsia="ru-RU"/>
        </w:rPr>
        <w:t xml:space="preserve"> (петуха и курицы)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>показ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7131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>Словесные: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художественное слово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 xml:space="preserve"> (потешка «Петушок, петушок»)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рассказ воспитателя, вопросы к детям, ответы детей,  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>создание проблемной ситуации (дети не нашли зернышки)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Практические: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>сравнение петуха и курицы, коллективное рисование зернышек (рисование пальчиками).</w:t>
      </w:r>
    </w:p>
    <w:p w:rsidR="00C7189D" w:rsidRPr="00C7189D" w:rsidRDefault="00C7189D" w:rsidP="00C7189D">
      <w:pPr>
        <w:spacing w:after="0" w:line="360" w:lineRule="auto"/>
        <w:ind w:right="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sz w:val="24"/>
          <w:szCs w:val="24"/>
          <w:lang w:eastAsia="ru-RU"/>
        </w:rPr>
        <w:t>Игровые:</w:t>
      </w:r>
      <w:r w:rsidRPr="00C7189D">
        <w:rPr>
          <w:rFonts w:ascii="Times New Roman" w:eastAsia="Times New Roman" w:hAnsi="Times New Roman"/>
          <w:sz w:val="24"/>
          <w:szCs w:val="24"/>
          <w:lang w:eastAsia="ru-RU"/>
        </w:rPr>
        <w:t xml:space="preserve">  аудио записи: </w:t>
      </w:r>
      <w:r w:rsidR="00FC1542">
        <w:rPr>
          <w:rFonts w:ascii="Times New Roman" w:eastAsia="Times New Roman" w:hAnsi="Times New Roman"/>
          <w:sz w:val="24"/>
          <w:szCs w:val="24"/>
          <w:lang w:eastAsia="ru-RU"/>
        </w:rPr>
        <w:t>голос петуха и курицы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C1542">
        <w:rPr>
          <w:rFonts w:ascii="Times New Roman" w:eastAsia="Times New Roman" w:hAnsi="Times New Roman"/>
          <w:sz w:val="24"/>
          <w:szCs w:val="24"/>
          <w:lang w:eastAsia="ru-RU"/>
        </w:rPr>
        <w:t>сюрпризный момент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FC15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13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7131D" w:rsidRPr="0037131D">
        <w:rPr>
          <w:rFonts w:ascii="Times New Roman" w:eastAsia="Times New Roman" w:hAnsi="Times New Roman"/>
          <w:sz w:val="24"/>
          <w:szCs w:val="24"/>
          <w:lang w:eastAsia="ru-RU"/>
        </w:rPr>
        <w:t>нсценировка русской народной песенки «Вышла курочка гулять… »</w:t>
      </w:r>
    </w:p>
    <w:p w:rsidR="00C7189D" w:rsidRPr="00C7189D" w:rsidRDefault="00C7189D" w:rsidP="00C7189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Оборудование и материалы:</w:t>
      </w:r>
    </w:p>
    <w:p w:rsidR="00C7189D" w:rsidRPr="00C7189D" w:rsidRDefault="00FC1542" w:rsidP="00C718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Ширма напольная, ТСО (магнитофон), игрушки (петух и курица</w:t>
      </w:r>
      <w:r w:rsidR="00C7189D" w:rsidRPr="00C71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атрибуты </w:t>
      </w:r>
      <w:r w:rsidR="00371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цыплята (на каждого ребенка) и курицы (для воспитателя); ватман, гуашь желтого цвета</w:t>
      </w:r>
      <w:r w:rsidR="00483A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салфетки.</w:t>
      </w:r>
    </w:p>
    <w:p w:rsidR="0037131D" w:rsidRDefault="00C7189D" w:rsidP="0037131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8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="003713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7131D" w:rsidRPr="00371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литературы, применение УНТ в режимных моментах, рассматривание петуха и курицы (картина, иллюстрации)</w:t>
      </w:r>
      <w:r w:rsidR="00744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подвижные игры.</w:t>
      </w:r>
    </w:p>
    <w:p w:rsidR="0037131D" w:rsidRPr="0037131D" w:rsidRDefault="0037131D" w:rsidP="0037131D">
      <w:pPr>
        <w:spacing w:after="0" w:line="360" w:lineRule="auto"/>
        <w:jc w:val="both"/>
        <w:rPr>
          <w:rStyle w:val="a5"/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ru-RU"/>
        </w:rPr>
      </w:pP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rStyle w:val="a5"/>
          <w:bdr w:val="none" w:sz="0" w:space="0" w:color="auto" w:frame="1"/>
        </w:rPr>
        <w:lastRenderedPageBreak/>
        <w:t>Содержание НОД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rStyle w:val="a5"/>
          <w:bdr w:val="none" w:sz="0" w:space="0" w:color="auto" w:frame="1"/>
        </w:rPr>
        <w:t>1. Организационный момент.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bdr w:val="none" w:sz="0" w:space="0" w:color="auto" w:frame="1"/>
        </w:rPr>
      </w:pPr>
      <w:r w:rsidRPr="0037131D">
        <w:rPr>
          <w:iCs/>
          <w:bdr w:val="none" w:sz="0" w:space="0" w:color="auto" w:frame="1"/>
        </w:rPr>
        <w:t>Дети занимаются свободной деятельностью.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  <w:iCs/>
          <w:bdr w:val="none" w:sz="0" w:space="0" w:color="auto" w:frame="1"/>
        </w:rPr>
        <w:t>Звучит фонограмма – запись голоса петушка: «Ку-ка-ре-ку! Я к ребятам в гости спешу!» (2 раза)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 w:rsidRPr="0037131D">
        <w:t>Воспитатель: «Ребята, кто это кричит? Кто к нам в гости спешит?</w:t>
      </w:r>
      <w:r w:rsidRPr="0037131D">
        <w:rPr>
          <w:rStyle w:val="apple-converted-space"/>
        </w:rPr>
        <w:t> 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 w:rsidRPr="0037131D">
        <w:rPr>
          <w:rStyle w:val="apple-converted-space"/>
        </w:rPr>
        <w:t>Дети: «Петушок»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 w:rsidRPr="0037131D">
        <w:rPr>
          <w:rStyle w:val="apple-converted-space"/>
        </w:rPr>
        <w:t>Воспитатель: «Правильно ребята, это петушок»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bdr w:val="none" w:sz="0" w:space="0" w:color="auto" w:frame="1"/>
        </w:rPr>
      </w:pPr>
      <w:r w:rsidRPr="0037131D">
        <w:rPr>
          <w:b/>
          <w:iCs/>
          <w:bdr w:val="none" w:sz="0" w:space="0" w:color="auto" w:frame="1"/>
        </w:rPr>
        <w:t>Из - за  ширмы выглядывает игрушечный петушок. Фонограмма повторяется «Ку-ка-ре-ку! Я к ребятам в гости спешу!»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  <w:iCs/>
          <w:bdr w:val="none" w:sz="0" w:space="0" w:color="auto" w:frame="1"/>
        </w:rPr>
        <w:t>Дети обращают внимание на петушка.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rStyle w:val="a5"/>
          <w:bdr w:val="none" w:sz="0" w:space="0" w:color="auto" w:frame="1"/>
        </w:rPr>
        <w:t>2. Основная часть. Знакомство с игрушкой, рассматривание её.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Воспитатель: «Ребята, давайте поздороваемся с петушком. Здравствуй петушок».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Дети здороваются: «Здравствуй петушок».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берет в руки игрушечного петушка и читает потешку, показывает части тела птицы.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«Петушок, петушок,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Золотой гребешок,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Масляна головушка,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Шелкова бородушка».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с детьми рассматривают петушка.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«Ребята, посмотрите, какой наш петушок красивый!»</w:t>
      </w:r>
    </w:p>
    <w:p w:rsidR="0074427B" w:rsidRDefault="0074427B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4427B">
        <w:rPr>
          <w:b/>
        </w:rPr>
        <w:t xml:space="preserve">Выделить отдельные части </w:t>
      </w:r>
      <w:r>
        <w:rPr>
          <w:b/>
        </w:rPr>
        <w:t>петуха</w:t>
      </w:r>
      <w:r w:rsidRPr="0074427B">
        <w:rPr>
          <w:b/>
        </w:rPr>
        <w:t xml:space="preserve">: </w:t>
      </w:r>
    </w:p>
    <w:p w:rsidR="0074427B" w:rsidRDefault="0074427B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4427B">
        <w:t>- Что есть у петушка? (</w:t>
      </w:r>
      <w:r w:rsidRPr="0074427B">
        <w:rPr>
          <w:b/>
        </w:rPr>
        <w:t>глазки, клюв, лапки)</w:t>
      </w:r>
    </w:p>
    <w:p w:rsidR="0074427B" w:rsidRPr="0037131D" w:rsidRDefault="00604463" w:rsidP="007442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задает вопросы детям.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 xml:space="preserve">Где у петушка хвост?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 показывают.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>А где у него крылья?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 показывают.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 xml:space="preserve">А покажите у петушка </w:t>
      </w:r>
      <w:r w:rsidR="0074427B">
        <w:t>лапки</w:t>
      </w:r>
      <w:r w:rsidRPr="0037131D">
        <w:t>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 показывают.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>А как петушок поет?</w:t>
      </w:r>
    </w:p>
    <w:p w:rsidR="00604463" w:rsidRPr="0037131D" w:rsidRDefault="00604463" w:rsidP="00604463">
      <w:pPr>
        <w:pStyle w:val="a4"/>
        <w:ind w:left="14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31D">
        <w:rPr>
          <w:rFonts w:ascii="Times New Roman" w:hAnsi="Times New Roman"/>
          <w:sz w:val="24"/>
          <w:szCs w:val="24"/>
        </w:rPr>
        <w:t xml:space="preserve">Дети имитируют пение петушка:  </w:t>
      </w:r>
      <w:r w:rsidRPr="0037131D">
        <w:rPr>
          <w:rFonts w:ascii="Times New Roman" w:eastAsia="Times New Roman" w:hAnsi="Times New Roman"/>
          <w:sz w:val="24"/>
          <w:szCs w:val="24"/>
          <w:lang w:eastAsia="ru-RU"/>
        </w:rPr>
        <w:t>«Ку-ка-ре-ку»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«Правильно ребята вы все показали, правильно петушок поет «Ку-ка-ре-ку».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lastRenderedPageBreak/>
        <w:t>Воспитатель: «Наш петушок поет, к себе курочку зовет. Давайте и мы позовем курочку. Как её позвать?»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Дети: «Цып-цып-цып».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bdr w:val="none" w:sz="0" w:space="0" w:color="auto" w:frame="1"/>
        </w:rPr>
      </w:pPr>
      <w:r w:rsidRPr="0037131D">
        <w:rPr>
          <w:b/>
        </w:rPr>
        <w:t>Из - за  ширмы выглядывает игрушечная  курочка.</w:t>
      </w:r>
      <w:r w:rsidRPr="0037131D">
        <w:rPr>
          <w:b/>
          <w:iCs/>
          <w:bdr w:val="none" w:sz="0" w:space="0" w:color="auto" w:frame="1"/>
        </w:rPr>
        <w:t xml:space="preserve"> Звучит фонограмма – запись голоса курочки: «Ко-ко-ко, ко-ко-ко, петушка ищу давно. Дети вы не видели моего петушка?»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iCs/>
          <w:bdr w:val="none" w:sz="0" w:space="0" w:color="auto" w:frame="1"/>
        </w:rPr>
        <w:t>Дети: «Он здесь у нас, с нами, вот он».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Воспитатель: «Ребята, давайте поздороваемся с курочкой. Здравствуй курочка».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Дети здороваются: «Здравствуй курочка».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берет игрушку (курочку) из-за ширмы и сажает рядом с петушком.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«Дети, посмотрите, курочка такая же, как петушок?»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Дети: «Да, нет».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«Дети, давайте посмотрим и сравним одинаковые ни или разные».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Сравнение петушка и курочки.</w:t>
      </w:r>
      <w:r w:rsidRPr="0037131D">
        <w:t xml:space="preserve"> </w:t>
      </w:r>
      <w:r w:rsidRPr="0037131D">
        <w:rPr>
          <w:b/>
        </w:rPr>
        <w:t>Воспитатель  побуждает детей договаривать фразы.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 xml:space="preserve">Петушок большой, а курочка….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Дети: «Маленькая»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 xml:space="preserve">Хвост у петушка большой, а у курочки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Дети: «Маленький»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>Петушок говорит «ку-ка-ре-ку», а как курочка говорит?»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Дети: «Ко-ко-ко».</w:t>
      </w:r>
    </w:p>
    <w:p w:rsidR="00604463" w:rsidRPr="0037131D" w:rsidRDefault="00604463" w:rsidP="00604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37131D">
        <w:t xml:space="preserve">Петушок-это папа, а курочка? 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</w:pPr>
      <w:r w:rsidRPr="0037131D">
        <w:t>Дети: «Мама».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 Воспитатель: «Правильно дети. Ребята у петушка и курочки есть детки-цыплята. А вместе они – семья».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rStyle w:val="a5"/>
          <w:bdr w:val="none" w:sz="0" w:space="0" w:color="auto" w:frame="1"/>
        </w:rPr>
        <w:t>Инсценировка русской народной песенки «Вышла курочка гулять… 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«Давайте дети мы с вами поиграем. Я буду мамой - курочкой, а вы - мои детки-цыплятки. Мы с вами пойдем гулять и делать то, что делают цыплята на прогулке».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  <w:iCs/>
          <w:bdr w:val="none" w:sz="0" w:space="0" w:color="auto" w:frame="1"/>
        </w:rPr>
        <w:t>Дети встают с мест, подходят к воспитателю, которая играет роль курицы. Воспитатель надевает всем детям атрибуты «Цыплята», дети инсценируют цыплят. Воспитатель напевает слова русской народной песенки и показывает движения инсценировки, побуждая детей повторять движения за ним.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«Вышла курочка гулять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Свежей травки пощипать,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А за ней ребятки –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Желтые цыплятки.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b/>
        </w:rPr>
        <w:lastRenderedPageBreak/>
        <w:t>Воспитатель идет по группе</w:t>
      </w:r>
      <w:r w:rsidRPr="0037131D">
        <w:t xml:space="preserve">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«КО-ко-ко, ко-ко-ко 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t xml:space="preserve">Не ходите далеко </w:t>
      </w:r>
      <w:r w:rsidRPr="0037131D">
        <w:rPr>
          <w:b/>
        </w:rPr>
        <w:t>(«грозит» пальцем)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Лапками гребите,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 xml:space="preserve">Зернышки ищите. </w:t>
      </w:r>
      <w:r w:rsidRPr="0037131D">
        <w:rPr>
          <w:b/>
        </w:rPr>
        <w:t>(Дети присаживаются, стучат пальчиками по полу).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«Нашли цыплятки зернышки?» (побуждает к ответу «нет»)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Дети: «Нет»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t>Воспитатель: «Дети, как же быть? Цыплятки есть хотят. Давайте накормим их нашим зернышком».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предлагает детям нарисовать зернышки для цыплят (нетрадиционные техники рисования – пальчиковое рисование).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Воспитатель организует коллективное рисование детей.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7131D">
        <w:rPr>
          <w:b/>
        </w:rPr>
        <w:t>Дети рисуют зернышки.</w:t>
      </w:r>
    </w:p>
    <w:p w:rsidR="00604463" w:rsidRPr="0037131D" w:rsidRDefault="00604463" w:rsidP="006044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131D">
        <w:rPr>
          <w:rStyle w:val="a5"/>
          <w:bdr w:val="none" w:sz="0" w:space="0" w:color="auto" w:frame="1"/>
        </w:rPr>
        <w:t>3. Заключение.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37131D">
        <w:rPr>
          <w:rFonts w:ascii="Times New Roman" w:hAnsi="Times New Roman"/>
          <w:b/>
        </w:rPr>
        <w:t>После рисования воспитатель и дети зовут петушка, курочку и цыплят кушать зернышки.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37131D">
        <w:rPr>
          <w:rFonts w:ascii="Times New Roman" w:hAnsi="Times New Roman"/>
          <w:b/>
        </w:rPr>
        <w:t>Воспитатель подводит итог образовательной деятельности.</w:t>
      </w:r>
    </w:p>
    <w:p w:rsidR="00483A42" w:rsidRDefault="00483A42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83A42">
        <w:rPr>
          <w:rFonts w:ascii="Times New Roman" w:hAnsi="Times New Roman"/>
        </w:rPr>
        <w:t xml:space="preserve">Воспитатель: «Посмотрите, </w:t>
      </w:r>
      <w:r>
        <w:rPr>
          <w:rFonts w:ascii="Times New Roman" w:hAnsi="Times New Roman"/>
        </w:rPr>
        <w:t>сколько</w:t>
      </w:r>
      <w:r w:rsidRPr="00483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зернышек получило</w:t>
      </w:r>
      <w:r w:rsidRPr="00483A42">
        <w:rPr>
          <w:rFonts w:ascii="Times New Roman" w:hAnsi="Times New Roman"/>
        </w:rPr>
        <w:t xml:space="preserve">сь. Вот </w:t>
      </w:r>
      <w:r>
        <w:rPr>
          <w:rFonts w:ascii="Times New Roman" w:hAnsi="Times New Roman"/>
        </w:rPr>
        <w:t xml:space="preserve">цыплятки </w:t>
      </w:r>
      <w:r w:rsidRPr="00483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обрадуются и наедятся»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 xml:space="preserve">Воспитатель: «Дети, а </w:t>
      </w:r>
      <w:r w:rsidR="00483A42">
        <w:rPr>
          <w:rFonts w:ascii="Times New Roman" w:hAnsi="Times New Roman"/>
        </w:rPr>
        <w:t>кто к нам сегодня в гости приходил</w:t>
      </w:r>
      <w:r w:rsidRPr="0037131D">
        <w:rPr>
          <w:rFonts w:ascii="Times New Roman" w:hAnsi="Times New Roman"/>
        </w:rPr>
        <w:t>?»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Дети: «Петушок, курочка и цыплятки».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Воспитатель: «Ребятки, а кто сегодня был цыплятками?»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Дети: «Мы»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Воспитатель: «Дети вам понравилось играть с петушком, курочкой и цыплятками?»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Дети: «Да».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7131D">
        <w:rPr>
          <w:rFonts w:ascii="Times New Roman" w:hAnsi="Times New Roman"/>
        </w:rPr>
        <w:t>Воспитатель: «Дети, давайте пригласим петушка, курочку и цыплят остаться с нами и поиграть».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37131D">
        <w:rPr>
          <w:rFonts w:ascii="Times New Roman" w:hAnsi="Times New Roman"/>
          <w:b/>
        </w:rPr>
        <w:t>Дети приглашают гостей остаться с ними поиграть.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37131D">
        <w:rPr>
          <w:rFonts w:ascii="Times New Roman" w:hAnsi="Times New Roman"/>
          <w:b/>
        </w:rPr>
        <w:t>Дети самостоятельно играют с игрушками.</w:t>
      </w: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04463" w:rsidRPr="0037131D" w:rsidRDefault="00604463" w:rsidP="00604463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E129D" w:rsidRPr="0037131D" w:rsidRDefault="001E129D"/>
    <w:sectPr w:rsidR="001E129D" w:rsidRPr="0037131D" w:rsidSect="00E5527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6C08"/>
    <w:multiLevelType w:val="hybridMultilevel"/>
    <w:tmpl w:val="52480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63"/>
    <w:rsid w:val="00143F4F"/>
    <w:rsid w:val="001E129D"/>
    <w:rsid w:val="003238B5"/>
    <w:rsid w:val="0037131D"/>
    <w:rsid w:val="00483A42"/>
    <w:rsid w:val="00604463"/>
    <w:rsid w:val="0061274E"/>
    <w:rsid w:val="0074427B"/>
    <w:rsid w:val="008E3552"/>
    <w:rsid w:val="00C7189D"/>
    <w:rsid w:val="00E5527A"/>
    <w:rsid w:val="00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4463"/>
    <w:pPr>
      <w:ind w:left="720"/>
      <w:contextualSpacing/>
    </w:pPr>
  </w:style>
  <w:style w:type="character" w:customStyle="1" w:styleId="apple-converted-space">
    <w:name w:val="apple-converted-space"/>
    <w:basedOn w:val="a0"/>
    <w:rsid w:val="00604463"/>
  </w:style>
  <w:style w:type="character" w:styleId="a5">
    <w:name w:val="Strong"/>
    <w:basedOn w:val="a0"/>
    <w:uiPriority w:val="22"/>
    <w:qFormat/>
    <w:rsid w:val="006044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4463"/>
    <w:pPr>
      <w:ind w:left="720"/>
      <w:contextualSpacing/>
    </w:pPr>
  </w:style>
  <w:style w:type="character" w:customStyle="1" w:styleId="apple-converted-space">
    <w:name w:val="apple-converted-space"/>
    <w:basedOn w:val="a0"/>
    <w:rsid w:val="00604463"/>
  </w:style>
  <w:style w:type="character" w:styleId="a5">
    <w:name w:val="Strong"/>
    <w:basedOn w:val="a0"/>
    <w:uiPriority w:val="22"/>
    <w:qFormat/>
    <w:rsid w:val="006044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AWJJH2MPE6E2-41352623-41</_dlc_DocId>
    <_dlc_DocIdUrl xmlns="4a252ca3-5a62-4c1c-90a6-29f4710e47f8">
      <Url>http://edu-sps.koiro.local/Kostroma_EDU/ds_26/Melexina_AU/_layouts/15/DocIdRedir.aspx?ID=AWJJH2MPE6E2-41352623-41</Url>
      <Description>AWJJH2MPE6E2-41352623-41</Description>
    </_dlc_DocIdUrl>
  </documentManagement>
</p:properties>
</file>

<file path=customXml/itemProps1.xml><?xml version="1.0" encoding="utf-8"?>
<ds:datastoreItem xmlns:ds="http://schemas.openxmlformats.org/officeDocument/2006/customXml" ds:itemID="{6796CFB9-7EFF-4B11-B0B4-4AA910BCEC77}"/>
</file>

<file path=customXml/itemProps2.xml><?xml version="1.0" encoding="utf-8"?>
<ds:datastoreItem xmlns:ds="http://schemas.openxmlformats.org/officeDocument/2006/customXml" ds:itemID="{9A134592-DEA7-4F91-A29E-079BB86731FF}"/>
</file>

<file path=customXml/itemProps3.xml><?xml version="1.0" encoding="utf-8"?>
<ds:datastoreItem xmlns:ds="http://schemas.openxmlformats.org/officeDocument/2006/customXml" ds:itemID="{50126042-8837-4335-9C83-F3567DEBD636}"/>
</file>

<file path=customXml/itemProps4.xml><?xml version="1.0" encoding="utf-8"?>
<ds:datastoreItem xmlns:ds="http://schemas.openxmlformats.org/officeDocument/2006/customXml" ds:itemID="{8C64F945-2C7C-4E23-9C8E-E47DE5293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Bell2</dc:creator>
  <cp:lastModifiedBy>KOL</cp:lastModifiedBy>
  <cp:revision>5</cp:revision>
  <cp:lastPrinted>2015-11-02T07:40:00Z</cp:lastPrinted>
  <dcterms:created xsi:type="dcterms:W3CDTF">2015-11-02T09:00:00Z</dcterms:created>
  <dcterms:modified xsi:type="dcterms:W3CDTF">2016-11-29T13:00:00Z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a2069126-179f-4687-a1d4-66e9e23412f5</vt:lpwstr>
  </property>
</Properties>
</file>