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98" w:rsidRPr="00CD3898" w:rsidRDefault="0030578A" w:rsidP="0030578A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78A"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  <w:t>Как знакомить детей с детской литературой</w:t>
      </w:r>
    </w:p>
    <w:p w:rsidR="00CD3898" w:rsidRPr="0030578A" w:rsidRDefault="00CD3898" w:rsidP="0030578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Огромное влияние на развитие и обогащение речи ребенка имеет </w:t>
      </w:r>
      <w:bookmarkStart w:id="0" w:name="_GoBack"/>
      <w:bookmarkEnd w:id="0"/>
      <w:r w:rsidRPr="00CD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литература. Она обогащает эмоции, воспитывает воображение и дает ребенку прекрасные образцы русского литературного языка. </w:t>
      </w:r>
    </w:p>
    <w:p w:rsidR="00CD3898" w:rsidRPr="00CD3898" w:rsidRDefault="00CD3898" w:rsidP="0030578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89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ознакомления детей с художественной литературой как искусством и средством развития интеллекта, речи, позитивного отношения к миру, любви и интереса к книге используются следующие формы работы:</w:t>
      </w:r>
    </w:p>
    <w:p w:rsidR="00CD3898" w:rsidRPr="0030578A" w:rsidRDefault="00CD3898" w:rsidP="0030578A">
      <w:pPr>
        <w:pStyle w:val="a3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уголков чтения в группах детского сада.</w:t>
      </w:r>
    </w:p>
    <w:p w:rsidR="00CD3898" w:rsidRPr="00CD3898" w:rsidRDefault="00CD3898" w:rsidP="0030578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8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должна быть представлена литература, соответствующая возрасту детей, обязательно должен учитываться региональный компонент.</w:t>
      </w:r>
    </w:p>
    <w:p w:rsidR="00CD3898" w:rsidRPr="0030578A" w:rsidRDefault="00CD3898" w:rsidP="0030578A">
      <w:pPr>
        <w:pStyle w:val="a3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тематических выставок, посвященных творчеству писателей. </w:t>
      </w:r>
    </w:p>
    <w:p w:rsidR="00CD3898" w:rsidRPr="0030578A" w:rsidRDefault="00CD3898" w:rsidP="0030578A">
      <w:pPr>
        <w:pStyle w:val="a3"/>
        <w:spacing w:before="225" w:after="22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их лучшей организации должен быть составлен календарь памятных дат, позволяющий педагогам ориентироваться в датах рождения писателей, к которым и приурочиваются выставки. Например, могут быть оформлены экспозиции, посвященные К. И. Чуковскому, А. С. Пушкину, А. Л. </w:t>
      </w:r>
      <w:proofErr w:type="spellStart"/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И. </w:t>
      </w:r>
      <w:proofErr w:type="spellStart"/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Чарушину</w:t>
      </w:r>
      <w:proofErr w:type="spellEnd"/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п.</w:t>
      </w:r>
    </w:p>
    <w:p w:rsidR="00CD3898" w:rsidRPr="0030578A" w:rsidRDefault="00CD3898" w:rsidP="0030578A">
      <w:pPr>
        <w:pStyle w:val="a3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ознакомлению с биографиями писателей. </w:t>
      </w:r>
    </w:p>
    <w:p w:rsidR="00CD3898" w:rsidRPr="0030578A" w:rsidRDefault="00CD3898" w:rsidP="0030578A">
      <w:pPr>
        <w:pStyle w:val="a3"/>
        <w:spacing w:before="225" w:after="22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интересны не только сами стихи А. </w:t>
      </w:r>
      <w:proofErr w:type="spellStart"/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то, какой она была в детстве, чем интересовалась.</w:t>
      </w:r>
    </w:p>
    <w:p w:rsidR="00CD3898" w:rsidRPr="0030578A" w:rsidRDefault="00CD3898" w:rsidP="0030578A">
      <w:pPr>
        <w:pStyle w:val="a3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«</w:t>
      </w:r>
      <w:proofErr w:type="spellStart"/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Книжкиной</w:t>
      </w:r>
      <w:proofErr w:type="spellEnd"/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больницы» в группах, поможет привить детям бережное отношение к книге. </w:t>
      </w:r>
    </w:p>
    <w:p w:rsidR="00CD3898" w:rsidRPr="0030578A" w:rsidRDefault="00CD3898" w:rsidP="0030578A">
      <w:pPr>
        <w:pStyle w:val="a3"/>
        <w:spacing w:before="225" w:after="22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провести занятие «из прошлого книги». Благодаря этому, дети узнают, что для издания одной книги необходим труд многих людей.</w:t>
      </w:r>
    </w:p>
    <w:p w:rsidR="00CD3898" w:rsidRPr="0030578A" w:rsidRDefault="00CD3898" w:rsidP="0030578A">
      <w:pPr>
        <w:pStyle w:val="a3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детских рисунков и поделок</w:t>
      </w:r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898" w:rsidRPr="0030578A" w:rsidRDefault="00CD3898" w:rsidP="0030578A">
      <w:pPr>
        <w:pStyle w:val="a3"/>
        <w:spacing w:before="225" w:after="22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деланных по мотивам прочитанных произведений, такие как «Наши любимые книги», «По страницам сказок», и др. В их оформлении могут принять участие дети всех возрастов и их родители. Можно создать стенгазету на определенную тему, где дети разместят свои рисунки и поделки.</w:t>
      </w:r>
    </w:p>
    <w:p w:rsidR="00CD3898" w:rsidRPr="0030578A" w:rsidRDefault="00CD3898" w:rsidP="0030578A">
      <w:pPr>
        <w:pStyle w:val="a3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книг-самоделок, по произведениям детских писателей, или по сказкам, которые дети придумывают сами. </w:t>
      </w:r>
    </w:p>
    <w:p w:rsidR="00CD3898" w:rsidRPr="0030578A" w:rsidRDefault="00CD3898" w:rsidP="0030578A">
      <w:pPr>
        <w:pStyle w:val="a3"/>
        <w:spacing w:before="225" w:after="22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Презентацию этих книг можно провести на родительских собраниях.</w:t>
      </w:r>
    </w:p>
    <w:p w:rsidR="00CD3898" w:rsidRPr="0030578A" w:rsidRDefault="00CA60EF" w:rsidP="0030578A">
      <w:pPr>
        <w:pStyle w:val="a3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Вечера литературных развлечений (именины произведений)</w:t>
      </w:r>
      <w:r w:rsidR="00CD3898"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898" w:rsidRPr="00CD3898" w:rsidRDefault="00CD3898" w:rsidP="0030578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8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нужно создать специальный календарь «</w:t>
      </w:r>
      <w:proofErr w:type="spellStart"/>
      <w:r w:rsidRPr="00CD389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Книжкины</w:t>
      </w:r>
      <w:proofErr w:type="spellEnd"/>
      <w:r w:rsidRPr="00CD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именины». В нем будут представлены книги, которые отмечают свой юбилей. Например, в 201</w:t>
      </w:r>
      <w:r w:rsidR="00A00B99"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«Сказке о глупом мышонке» С. Я. Маршака исполнится -9</w:t>
      </w:r>
      <w:r w:rsidR="00A00B99"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и т. п.</w:t>
      </w:r>
    </w:p>
    <w:p w:rsidR="00CD3898" w:rsidRPr="0030578A" w:rsidRDefault="00CD3898" w:rsidP="0030578A">
      <w:pPr>
        <w:pStyle w:val="a3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макетов по мотивам любимых сказок. </w:t>
      </w:r>
    </w:p>
    <w:p w:rsidR="00CD3898" w:rsidRPr="0030578A" w:rsidRDefault="00CD3898" w:rsidP="0030578A">
      <w:pPr>
        <w:pStyle w:val="a3"/>
        <w:spacing w:before="225" w:after="22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такими макетами могут работать сами дошкольники, их родители и педагоги.</w:t>
      </w:r>
    </w:p>
    <w:p w:rsidR="00CA60EF" w:rsidRPr="0030578A" w:rsidRDefault="00CA60EF" w:rsidP="0030578A">
      <w:pPr>
        <w:pStyle w:val="a3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деятельность.</w:t>
      </w:r>
    </w:p>
    <w:p w:rsidR="00CD3898" w:rsidRPr="0030578A" w:rsidRDefault="00CD3898" w:rsidP="0030578A">
      <w:pPr>
        <w:pStyle w:val="a3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семейных библиотек позволит привлечь к работе родителей воспитанников. </w:t>
      </w:r>
    </w:p>
    <w:p w:rsidR="00CD3898" w:rsidRPr="0030578A" w:rsidRDefault="00CD3898" w:rsidP="0030578A">
      <w:pPr>
        <w:pStyle w:val="a3"/>
        <w:spacing w:before="225" w:after="22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могут принести в детский сад свои книги, альбомы из домашних библиотек. Дети с удовольствием узнают, что их мамы, папы, бабушки и дедушки тоже очень любили и любят читать книги</w:t>
      </w:r>
    </w:p>
    <w:p w:rsidR="00CD3898" w:rsidRPr="0030578A" w:rsidRDefault="00CD3898" w:rsidP="0030578A">
      <w:pPr>
        <w:pStyle w:val="a3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библиотек</w:t>
      </w:r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898" w:rsidRPr="0030578A" w:rsidRDefault="00CD3898" w:rsidP="0030578A">
      <w:pPr>
        <w:pStyle w:val="a3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практикуется форма работы, при которой родители рассказывают детям о своих любимых книгах. </w:t>
      </w:r>
    </w:p>
    <w:p w:rsidR="00CD3898" w:rsidRPr="0030578A" w:rsidRDefault="00CD3898" w:rsidP="0030578A">
      <w:pPr>
        <w:pStyle w:val="a3"/>
        <w:spacing w:before="225" w:after="22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на родительских собраниях, конференциях, родители могут рассказать о том, как они приучают своих детей к чтению, с какого возраста, что интересно их детям и им самим.</w:t>
      </w:r>
    </w:p>
    <w:p w:rsidR="00A00B99" w:rsidRPr="0030578A" w:rsidRDefault="00A00B99" w:rsidP="0030578A">
      <w:pPr>
        <w:pStyle w:val="a3"/>
        <w:numPr>
          <w:ilvl w:val="0"/>
          <w:numId w:val="3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в работе детской журналистики («Колобок», «Трамвай» и т.д.).</w:t>
      </w:r>
    </w:p>
    <w:p w:rsidR="00A00B99" w:rsidRPr="0030578A" w:rsidRDefault="00A00B99" w:rsidP="0030578A">
      <w:pPr>
        <w:pStyle w:val="a3"/>
        <w:numPr>
          <w:ilvl w:val="0"/>
          <w:numId w:val="3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творческих  занятий  используем задания для развития образного мышления детей, их творческого развития. Так, для детей среднего возраста предлагаются задания дописать, либо изменить концовку к прочитанному отрывку сказки, сочинить свою сказку. Предлагается мысленно  нарисовать картинки  к загадкам.</w:t>
      </w:r>
    </w:p>
    <w:p w:rsidR="00A00B99" w:rsidRPr="0030578A" w:rsidRDefault="00A00B99" w:rsidP="0030578A">
      <w:pPr>
        <w:pStyle w:val="a3"/>
        <w:numPr>
          <w:ilvl w:val="0"/>
          <w:numId w:val="3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 модель «Волшебные кружочки».  </w:t>
      </w:r>
    </w:p>
    <w:p w:rsidR="00A00B99" w:rsidRPr="0030578A" w:rsidRDefault="00A00B99" w:rsidP="0030578A">
      <w:pPr>
        <w:pStyle w:val="a3"/>
        <w:spacing w:before="225" w:after="22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рассказывания воспитателем сказки с использованием настольного или пальчикового театра, детям предлагается повторить сказку. Каждому ребенку раздается листок с нарисованными кружками по количеству персонажей сказки. Предлагает их рассмотреть и поиграть в волшебников, превратив кружки в героев сказки.  В последующей работе  данные модели используются для рассказывания сказки  детьми в совместной деятельности, а также в самостоятельной деятельности. Эти модели дети забирают домой, и рассказывают с помощью них сказку родителям.  </w:t>
      </w:r>
    </w:p>
    <w:p w:rsidR="00CA60EF" w:rsidRPr="0030578A" w:rsidRDefault="00CA60EF" w:rsidP="0030578A">
      <w:pPr>
        <w:pStyle w:val="a3"/>
        <w:spacing w:before="225" w:after="22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0EF" w:rsidRPr="00CA60EF" w:rsidRDefault="00CA60EF" w:rsidP="0030578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0EF">
        <w:rPr>
          <w:rFonts w:ascii="Times New Roman" w:eastAsia="Calibri" w:hAnsi="Times New Roman" w:cs="Times New Roman"/>
          <w:sz w:val="28"/>
          <w:szCs w:val="28"/>
        </w:rPr>
        <w:t xml:space="preserve">Наше время – время достижений науки, техники, время замечательных открытий. Но, говоря словами </w:t>
      </w:r>
      <w:proofErr w:type="spellStart"/>
      <w:r w:rsidRPr="00CA60EF">
        <w:rPr>
          <w:rFonts w:ascii="Times New Roman" w:eastAsia="Calibri" w:hAnsi="Times New Roman" w:cs="Times New Roman"/>
          <w:sz w:val="28"/>
          <w:szCs w:val="28"/>
        </w:rPr>
        <w:t>М.Горького</w:t>
      </w:r>
      <w:proofErr w:type="spellEnd"/>
      <w:r w:rsidRPr="00CA60EF">
        <w:rPr>
          <w:rFonts w:ascii="Times New Roman" w:eastAsia="Calibri" w:hAnsi="Times New Roman" w:cs="Times New Roman"/>
          <w:sz w:val="28"/>
          <w:szCs w:val="28"/>
        </w:rPr>
        <w:t>, одним из всех чудес, созданным человеком, наиболее сложным и великим является книга. Книгу называют единственной машиной времени, с помощью которой можно совершать путешествия в прошлое, настоящее и будущее.</w:t>
      </w:r>
    </w:p>
    <w:p w:rsidR="00CA60EF" w:rsidRPr="00CA60EF" w:rsidRDefault="00CA60EF" w:rsidP="0030578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0EF">
        <w:rPr>
          <w:rFonts w:ascii="Times New Roman" w:eastAsia="Calibri" w:hAnsi="Times New Roman" w:cs="Times New Roman"/>
          <w:sz w:val="28"/>
          <w:szCs w:val="28"/>
        </w:rPr>
        <w:t>А закончить мне хочется словами К.Г. Паустовского:</w:t>
      </w:r>
    </w:p>
    <w:p w:rsidR="00CA60EF" w:rsidRPr="00CA60EF" w:rsidRDefault="00CA60EF" w:rsidP="0030578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0EF">
        <w:rPr>
          <w:rFonts w:ascii="Times New Roman" w:eastAsia="Calibri" w:hAnsi="Times New Roman" w:cs="Times New Roman"/>
          <w:sz w:val="28"/>
          <w:szCs w:val="28"/>
        </w:rPr>
        <w:t>«Читайте! И пусть в вашей жизни не будет ни одного дня, когда бы вы не прочли хоть одной новой страницы из книги!»</w:t>
      </w:r>
    </w:p>
    <w:p w:rsidR="00F314FB" w:rsidRPr="0030578A" w:rsidRDefault="00F314FB" w:rsidP="0030578A">
      <w:pPr>
        <w:pStyle w:val="a3"/>
        <w:spacing w:before="225" w:after="225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314FB" w:rsidRPr="0030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0.9pt;height:10.9pt" o:bullet="t">
        <v:imagedata r:id="rId1" o:title="mso4D97"/>
      </v:shape>
    </w:pict>
  </w:numPicBullet>
  <w:abstractNum w:abstractNumId="0">
    <w:nsid w:val="376A2DC8"/>
    <w:multiLevelType w:val="hybridMultilevel"/>
    <w:tmpl w:val="378C83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D20E3"/>
    <w:multiLevelType w:val="hybridMultilevel"/>
    <w:tmpl w:val="5226F1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F275F"/>
    <w:multiLevelType w:val="hybridMultilevel"/>
    <w:tmpl w:val="6464D6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98"/>
    <w:rsid w:val="0030578A"/>
    <w:rsid w:val="00A00B99"/>
    <w:rsid w:val="00CA60EF"/>
    <w:rsid w:val="00CD3898"/>
    <w:rsid w:val="00F3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2743E9F3BAA10B4F9AF6435715220F1A" ma:contentTypeVersion="49" ma:contentTypeDescription="Создание вики-страницы." ma:contentTypeScope="" ma:versionID="61b2102957f698335a3cd60e62cdb9ed">
  <xsd:schema xmlns:xsd="http://www.w3.org/2001/XMLSchema" xmlns:xs="http://www.w3.org/2001/XMLSchema" xmlns:p="http://schemas.microsoft.com/office/2006/metadata/properties" xmlns:ns1="http://schemas.microsoft.com/sharepoint/v3" xmlns:ns2="4a252ca3-5a62-4c1c-90a6-29f4710e47f8" targetNamespace="http://schemas.microsoft.com/office/2006/metadata/properties" ma:root="true" ma:fieldsID="60a11638337e3dc67589f361a82a16b4" ns1:_="" ns2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WikiEditForm</Edit>
  <New>WikiEditForm</New>
</FormTemplates>
</file>

<file path=customXml/itemProps1.xml><?xml version="1.0" encoding="utf-8"?>
<ds:datastoreItem xmlns:ds="http://schemas.openxmlformats.org/officeDocument/2006/customXml" ds:itemID="{A4D3B7B3-52F9-4C2A-86BF-8D91707E39E7}"/>
</file>

<file path=customXml/itemProps2.xml><?xml version="1.0" encoding="utf-8"?>
<ds:datastoreItem xmlns:ds="http://schemas.openxmlformats.org/officeDocument/2006/customXml" ds:itemID="{7F7A0C2B-0157-4DD1-AEE4-E72A89D61712}"/>
</file>

<file path=customXml/itemProps3.xml><?xml version="1.0" encoding="utf-8"?>
<ds:datastoreItem xmlns:ds="http://schemas.openxmlformats.org/officeDocument/2006/customXml" ds:itemID="{B922CDBE-4349-4884-80D0-084EE4796FB7}"/>
</file>

<file path=customXml/itemProps4.xml><?xml version="1.0" encoding="utf-8"?>
<ds:datastoreItem xmlns:ds="http://schemas.openxmlformats.org/officeDocument/2006/customXml" ds:itemID="{73FC0B46-866A-4148-8809-25542160BF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dcterms:created xsi:type="dcterms:W3CDTF">2016-03-02T15:33:00Z</dcterms:created>
  <dcterms:modified xsi:type="dcterms:W3CDTF">2016-03-02T16:09:00Z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0x010108002743E9F3BAA10B4F9AF6435715220F1A</vt:lpwstr>
  </property>
</Properties>
</file>