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DF" w:rsidRDefault="00E859DF" w:rsidP="00E859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1A6" w:rsidRDefault="00AB61A6" w:rsidP="00E859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1A6" w:rsidRPr="009D42CD" w:rsidRDefault="00AB61A6" w:rsidP="00E859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58" w:rsidRDefault="00F64058" w:rsidP="00F6405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E859DF" w:rsidRDefault="00E859DF" w:rsidP="00F640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59DF" w:rsidRDefault="00E859DF" w:rsidP="00F640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59DF" w:rsidRDefault="00E859DF" w:rsidP="00F6405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64058" w:rsidRPr="00AB61A6" w:rsidRDefault="00F64058" w:rsidP="00F640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61A6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F64058" w:rsidRPr="00F64058" w:rsidRDefault="00F64058" w:rsidP="00F640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64058">
        <w:rPr>
          <w:rFonts w:ascii="Times New Roman" w:eastAsia="Times New Roman" w:hAnsi="Times New Roman" w:cs="Times New Roman"/>
          <w:b/>
          <w:bCs/>
          <w:sz w:val="40"/>
          <w:szCs w:val="40"/>
        </w:rPr>
        <w:t>«</w:t>
      </w:r>
      <w:bookmarkStart w:id="0" w:name="_GoBack"/>
      <w:r w:rsidRPr="00F6405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Подвижные </w:t>
      </w:r>
      <w:r w:rsidR="00AB61A6">
        <w:rPr>
          <w:rFonts w:ascii="Times New Roman" w:eastAsia="Times New Roman" w:hAnsi="Times New Roman" w:cs="Times New Roman"/>
          <w:b/>
          <w:bCs/>
          <w:sz w:val="40"/>
          <w:szCs w:val="40"/>
        </w:rPr>
        <w:t>игры с детьми 3 -5 лет в семье</w:t>
      </w:r>
      <w:bookmarkEnd w:id="0"/>
      <w:r w:rsidR="00AB61A6">
        <w:rPr>
          <w:rFonts w:ascii="Times New Roman" w:eastAsia="Times New Roman" w:hAnsi="Times New Roman" w:cs="Times New Roman"/>
          <w:b/>
          <w:bCs/>
          <w:sz w:val="40"/>
          <w:szCs w:val="40"/>
        </w:rPr>
        <w:t>»</w:t>
      </w:r>
    </w:p>
    <w:p w:rsidR="00F64058" w:rsidRDefault="00F64058" w:rsidP="00F640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F64058" w:rsidRDefault="00F64058" w:rsidP="00F640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64058" w:rsidRDefault="00F64058" w:rsidP="00F640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64058" w:rsidRDefault="00F64058" w:rsidP="00F640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64058" w:rsidRDefault="00F64058" w:rsidP="00F640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4058" w:rsidRDefault="00F64058" w:rsidP="00F640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4058" w:rsidRDefault="00F64058" w:rsidP="00F640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4058" w:rsidRDefault="00F64058" w:rsidP="00F64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4058" w:rsidRDefault="00F64058" w:rsidP="00F640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4058" w:rsidRDefault="00F64058" w:rsidP="00F640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4058" w:rsidRDefault="00F64058" w:rsidP="00F64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6B" w:rsidRDefault="00B4156B" w:rsidP="00F64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6B" w:rsidRDefault="00B4156B" w:rsidP="00F64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58" w:rsidRDefault="00F64058" w:rsidP="00F64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58" w:rsidRDefault="00F64058" w:rsidP="00F640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2E5" w:rsidRPr="001072E5" w:rsidRDefault="00AB61A6" w:rsidP="00E859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072E5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 </w:t>
      </w:r>
      <w:r w:rsidR="001072E5" w:rsidRPr="001072E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Подвижные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игры с детьми 3 -5 лет в семье</w:t>
      </w:r>
    </w:p>
    <w:p w:rsidR="001072E5" w:rsidRPr="00F64058" w:rsidRDefault="001072E5" w:rsidP="001072E5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64058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Подвижные игры</w:t>
      </w:r>
      <w:r w:rsidRPr="00E859D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859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игровые упражнения</w:t>
      </w:r>
      <w:r w:rsidRPr="00E859DF">
        <w:rPr>
          <w:rFonts w:ascii="Times New Roman" w:eastAsia="Times New Roman" w:hAnsi="Times New Roman" w:cs="Times New Roman"/>
          <w:sz w:val="28"/>
          <w:szCs w:val="28"/>
        </w:rPr>
        <w:t xml:space="preserve"> имеют большое значение для всестороннего, гармоничного развития ребенка.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  <w:r w:rsidRPr="00E859DF">
        <w:rPr>
          <w:rFonts w:ascii="Times New Roman" w:eastAsia="Times New Roman" w:hAnsi="Times New Roman" w:cs="Times New Roman"/>
          <w:sz w:val="28"/>
          <w:szCs w:val="28"/>
        </w:rPr>
        <w:br/>
        <w:t>Также характерной особенностью подвижной игры является комплексность воздействия на все стороны личности ребенка. В игре одновременно осуществляется физическое, умственное, нравственное и трудовое воспитание.</w:t>
      </w:r>
      <w:r w:rsidRPr="00E859DF">
        <w:rPr>
          <w:rFonts w:ascii="Times New Roman" w:eastAsia="Times New Roman" w:hAnsi="Times New Roman" w:cs="Times New Roman"/>
          <w:sz w:val="28"/>
          <w:szCs w:val="28"/>
        </w:rPr>
        <w:br/>
        <w:t>В связи с усиленной двигательной деятельностью и влиянием положительных эмоций повышаются все физиологические процессы в организме, улучшается работа всех органов и систем. Возникновение в игре неожиданных ситуаций приучает ребенка разнообразно использовать приобретенные двигательные навыки.</w:t>
      </w:r>
      <w:r w:rsidRPr="00E859DF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Pr="00E859DF">
        <w:rPr>
          <w:rFonts w:ascii="Times New Roman" w:eastAsia="Times New Roman" w:hAnsi="Times New Roman" w:cs="Times New Roman"/>
          <w:sz w:val="28"/>
          <w:szCs w:val="28"/>
          <w:u w:val="single"/>
        </w:rPr>
        <w:t>подвижных играх</w:t>
      </w:r>
      <w:r w:rsidRPr="00E859DF">
        <w:rPr>
          <w:rFonts w:ascii="Times New Roman" w:eastAsia="Times New Roman" w:hAnsi="Times New Roman" w:cs="Times New Roman"/>
          <w:sz w:val="28"/>
          <w:szCs w:val="28"/>
        </w:rPr>
        <w:t xml:space="preserve"> создаются наиболее благоприятные условия для воспитания физических качеств (ловкость, быстрота и др.). Например, изменить направление движения, чтобы увернуться от </w:t>
      </w:r>
      <w:proofErr w:type="spellStart"/>
      <w:r w:rsidRPr="00E859DF">
        <w:rPr>
          <w:rFonts w:ascii="Times New Roman" w:eastAsia="Times New Roman" w:hAnsi="Times New Roman" w:cs="Times New Roman"/>
          <w:sz w:val="28"/>
          <w:szCs w:val="28"/>
        </w:rPr>
        <w:t>ловишки</w:t>
      </w:r>
      <w:proofErr w:type="spellEnd"/>
      <w:r w:rsidRPr="00E859DF">
        <w:rPr>
          <w:rFonts w:ascii="Times New Roman" w:eastAsia="Times New Roman" w:hAnsi="Times New Roman" w:cs="Times New Roman"/>
          <w:sz w:val="28"/>
          <w:szCs w:val="28"/>
        </w:rPr>
        <w:t>, или спасаясь от него, бежать как можно быстрее.</w:t>
      </w:r>
      <w:r w:rsidRPr="00E859DF">
        <w:rPr>
          <w:rFonts w:ascii="Times New Roman" w:eastAsia="Times New Roman" w:hAnsi="Times New Roman" w:cs="Times New Roman"/>
          <w:sz w:val="28"/>
          <w:szCs w:val="28"/>
        </w:rPr>
        <w:br/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E859DF">
        <w:rPr>
          <w:rFonts w:ascii="Times New Roman" w:eastAsia="Times New Roman" w:hAnsi="Times New Roman" w:cs="Times New Roman"/>
          <w:sz w:val="28"/>
          <w:szCs w:val="28"/>
        </w:rPr>
        <w:br/>
        <w:t>Во время игры дети действуют в соответствии с правилами. Правила регулируют поведение играющих и способствуют выработке положительных качеств.</w:t>
      </w:r>
      <w:r w:rsidRPr="00E859DF">
        <w:rPr>
          <w:rFonts w:ascii="Times New Roman" w:eastAsia="Times New Roman" w:hAnsi="Times New Roman" w:cs="Times New Roman"/>
          <w:sz w:val="28"/>
          <w:szCs w:val="28"/>
        </w:rPr>
        <w:br/>
        <w:t>Необходимость выполнения правил игры, преодоления препятствий способствуют воспитанию волевых качеств: выдержка, смелость, решительность и др.</w:t>
      </w:r>
      <w:r w:rsidRPr="00E859DF">
        <w:rPr>
          <w:rFonts w:ascii="Times New Roman" w:eastAsia="Times New Roman" w:hAnsi="Times New Roman" w:cs="Times New Roman"/>
          <w:sz w:val="28"/>
          <w:szCs w:val="28"/>
        </w:rPr>
        <w:br/>
        <w:t xml:space="preserve">В подвижных играх ребенку приходится самому решать, как действовать, </w:t>
      </w:r>
      <w:r w:rsidRPr="00E859DF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достигнуть поставленной цели. Изменение условий заставляет детей искать все новые и новые пути решения возникающих задач. Это способствует развитию самостоятельности, активности, инициативы, творчества, сообразительности и др.</w:t>
      </w:r>
      <w:r w:rsidRPr="00E859DF">
        <w:rPr>
          <w:rFonts w:ascii="Times New Roman" w:eastAsia="Times New Roman" w:hAnsi="Times New Roman" w:cs="Times New Roman"/>
          <w:sz w:val="28"/>
          <w:szCs w:val="28"/>
        </w:rPr>
        <w:br/>
        <w:t xml:space="preserve">У ребенка с помощью </w:t>
      </w: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подвижных игр</w:t>
      </w:r>
      <w:r w:rsidRPr="00E859DF">
        <w:rPr>
          <w:rFonts w:ascii="Times New Roman" w:eastAsia="Times New Roman" w:hAnsi="Times New Roman" w:cs="Times New Roman"/>
          <w:sz w:val="28"/>
          <w:szCs w:val="28"/>
        </w:rPr>
        <w:t xml:space="preserve"> расширяется и углубляется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 и т.д.</w:t>
      </w:r>
    </w:p>
    <w:p w:rsidR="001072E5" w:rsidRPr="00E859DF" w:rsidRDefault="001072E5" w:rsidP="00E859DF">
      <w:pPr>
        <w:spacing w:before="100" w:beforeAutospacing="1" w:after="100" w:afterAutospacing="1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Подвижные игры и игровые упражнения для детей 3 – 4 лет.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«Быстрые жучки»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Ползание на четвереньках между предметами с опорой на ладони и колени.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Зайки-прыгуны.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Прыжки на двух ногах, продвигаясь вперед по прямой до кубика. Дистанция 2,5 м. Ребенок изображает зайца на лужайке.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Прокати мяч.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С одной стороны (от исходной черты) ребенок прокатывает мяч в прямом направлении, подталкивая его двумя руками перед собой до обозначенных предметов (кубиков). Затем он берет мяч в руки и поднимает его над головой. Задание проводится 2 раза. Дистанция – 4 – 5 м.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Попади в круг.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 xml:space="preserve">Ребенок становится в одну шеренгу на исходной черте (шнур), в руках у него мешочек (второй лежит у ног). На расстоянии 1,5 м. от ребенка положены обручи. По сигналу «Бросили!» ребенок метает мешочек в цель, затем бросает второй мешочек. </w:t>
      </w:r>
    </w:p>
    <w:p w:rsidR="00E859DF" w:rsidRDefault="00E859DF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9DF" w:rsidRDefault="00E859DF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Кто дальше бросит.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Ребенок становится на исходную линию (за условной чертой), в руках у него  мешочек. По сигналу «Бросили!» ребенок метает мешочек вдаль. Ориентиром при метании могут быть различные предметы – кегли, кубики, мячи и т.д. Около ног ребенка можно положить несколько мешочков, чтобы увеличить количество бросков за один подход. По окончании метания ребенок бегут за мешочками.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Прокати и догони.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Ребенок становится на исходную линию (шнур) с мячом большого диаметра в руках. Нужно прокатить мяч вперед, а затем догнать его и поднять над головой. Упражнение повторяется 2-3 раза.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Поймай комара.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На конец небольшого прута или палочки привязывают шнурок (или веревку) и к нему прикрепляют вырезанного из картона комара. Взрослый вращает прут над головой ребенка. Ребенок подпрыгивает на двух ногах, стараясь дотронуться до комара - поймать его.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Прокати и сбей.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У ребенка в руках мяч большого диаметра. На расстоянии 2 м. от него ставится кегля. Ребенок прокатывает мяч, стараясь сбить кеглю.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Через ручеек.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Из шнуров (или веревок) выкладывается несколько ручейков (3-4 шт.). Ширина каждого - 25 см. Ребенок прыгает через каждый ручеек.</w:t>
      </w:r>
    </w:p>
    <w:p w:rsidR="00F64058" w:rsidRPr="00E859DF" w:rsidRDefault="00F64058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Брось мяч о землю и поймай.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Стойка ноги на ширине плеч, мяч в согнутых руках перед собой. Надо бросить мячу носков ног и поймать его двумя руками.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859DF" w:rsidRDefault="00E859DF" w:rsidP="00E859DF">
      <w:pPr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2E5" w:rsidRPr="00E859DF" w:rsidRDefault="001072E5" w:rsidP="00E859DF">
      <w:pPr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Подвижные игры и игровые упражнения для детей 4 – 5 лет.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«Зайчата»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Ребенок изображает зайчат. Ребенок прыгает на двух ногах и произносит слова:</w:t>
      </w:r>
      <w:r w:rsidRPr="00E859DF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</w:t>
      </w:r>
      <w:r w:rsidR="00F64058" w:rsidRPr="00E859DF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 </w:t>
      </w:r>
      <w:proofErr w:type="gramStart"/>
      <w:r w:rsidR="00F64058" w:rsidRPr="00E859DF">
        <w:rPr>
          <w:rFonts w:ascii="Times New Roman" w:eastAsia="Times New Roman" w:hAnsi="Times New Roman" w:cs="Times New Roman"/>
          <w:sz w:val="28"/>
          <w:szCs w:val="28"/>
        </w:rPr>
        <w:t xml:space="preserve">Скачут </w:t>
      </w:r>
      <w:r w:rsidRPr="00E859DF">
        <w:rPr>
          <w:rFonts w:ascii="Times New Roman" w:eastAsia="Times New Roman" w:hAnsi="Times New Roman" w:cs="Times New Roman"/>
          <w:sz w:val="28"/>
          <w:szCs w:val="28"/>
        </w:rPr>
        <w:t>зайки</w:t>
      </w:r>
      <w:r w:rsidRPr="00E859DF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                   Скок, скок, скок,</w:t>
      </w:r>
      <w:r w:rsidRPr="00E859DF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                   На зеленый на лужок.</w:t>
      </w:r>
      <w:proofErr w:type="gramEnd"/>
      <w:r w:rsidRPr="00E859DF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                   Скок, скок, скок, скок.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«Не задень»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 xml:space="preserve">Вдоль зала в одну линию ставятся кегли (5 – 6 штук), расстояние между ними 40 см. </w:t>
      </w:r>
      <w:r w:rsidRPr="00E859DF">
        <w:rPr>
          <w:rFonts w:ascii="Times New Roman" w:eastAsia="Times New Roman" w:hAnsi="Times New Roman" w:cs="Times New Roman"/>
          <w:sz w:val="28"/>
          <w:szCs w:val="28"/>
        </w:rPr>
        <w:br/>
        <w:t>Надо, прыгая на двух ногах между предметами змейкой, не задеть их.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«Кто дальше бросит»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Ребенок  становится на исходную линию (за черту),  в руках у него  по одному мешочку (второй лежит у ног на полу). По сигналу «Бросили!» ребенок метает мешочки на дальность. Ориентиром могут быть кубики, кегли или другие предметы.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«Медвежата»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Ребенок ползает на четвереньках, опираясь на ладони и ступни, как медвежата, до корзины, затем берет из корзины мяч большого диаметра, встает и поднимают мяч вверх над головой.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«Пингвины»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Взрослый предлагает ребенку зажать мешочек между коленями и прыгнуть на двух ногах, продвигаясь вперед, как пингвины (дистанция 2 м).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упражнения с мячом.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Ребенок выполняет броски мяча вверх и ловля его двумя руками, броски о землю и ловля его двумя руками.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«Школа мяча»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  <w:u w:val="single"/>
        </w:rPr>
        <w:t>Виды движений:</w:t>
      </w:r>
    </w:p>
    <w:p w:rsidR="001072E5" w:rsidRPr="00E859DF" w:rsidRDefault="001072E5" w:rsidP="00E859DF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 xml:space="preserve">Подбросить мяч вверх и поймать его двумя руками. </w:t>
      </w:r>
    </w:p>
    <w:p w:rsidR="001072E5" w:rsidRPr="00E859DF" w:rsidRDefault="001072E5" w:rsidP="00E859DF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 xml:space="preserve">Подбросить мяч вверх и, пока он совершает полет, хлопнуть в ладоши перед собой. </w:t>
      </w:r>
    </w:p>
    <w:p w:rsidR="001072E5" w:rsidRPr="00E859DF" w:rsidRDefault="001072E5" w:rsidP="00E859DF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 xml:space="preserve">Ударить мяч о землю и поймать его двумя руками. </w:t>
      </w:r>
    </w:p>
    <w:p w:rsidR="001072E5" w:rsidRPr="00E859DF" w:rsidRDefault="001072E5" w:rsidP="00E859DF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 xml:space="preserve">Ударить мяч о землю, одновременно хлопнуть в ладоши перед собой и поймать его двумя руками. 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«Прокати обруч»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Взрослый становится напротив ребенка на расстоянии 3 м. В руках у взрослого обруч. Нужно обруч поставить ободом на пол, левую руку положить  сверху обода, а ладонью правой руки оттолкнуть обруч так, чтобы он покатился.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«Перешагни – не задень»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На пол кладутся короткие шнуры (6 - 8 шт.) на расстоянии двух шагов ребенка. Взрослый предлагает ребенку перешагивать правой и левой ногой попеременно через каждый шнур. Задание развивает координацию движений.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«Пройди – не задень»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Задание на сохранение устойчивого равновесия на повышенной опоре: ходьба по гимнастической скамейке с мешочком на голове, руки в стороны (или на поясе).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«Попади в корзину»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Ребенок встает на расстоянии 1,5 метра от корзины. Метает мешочки в корзину - способ правой (левой) рукой снизу,  одна нога впереди, другая сзади.</w:t>
      </w:r>
    </w:p>
    <w:p w:rsidR="00E859DF" w:rsidRDefault="00E859DF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«Сбей кеглю»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>Ребенок располагается на исходной черте в 2 м. от кегли, в руках у него по одному мячу большого диаметра. По сигналу: «Покатили!» ребенок прокатывает мяч, стараясь сбить кеглю.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«Прыжки через короткую скакалку»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 xml:space="preserve">Ребенок выполняет прыжки через короткую скакалку - на двух ногах. </w:t>
      </w:r>
    </w:p>
    <w:p w:rsidR="001072E5" w:rsidRPr="00E859DF" w:rsidRDefault="001072E5" w:rsidP="00E859DF">
      <w:pPr>
        <w:spacing w:before="45" w:after="45" w:line="360" w:lineRule="auto"/>
        <w:ind w:left="105" w:right="10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b/>
          <w:bCs/>
          <w:sz w:val="28"/>
          <w:szCs w:val="28"/>
        </w:rPr>
        <w:t>«Через ручеек»</w:t>
      </w:r>
    </w:p>
    <w:p w:rsidR="001072E5" w:rsidRPr="00E859DF" w:rsidRDefault="001072E5" w:rsidP="00E859DF">
      <w:pPr>
        <w:spacing w:before="75" w:after="75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59DF">
        <w:rPr>
          <w:rFonts w:ascii="Times New Roman" w:eastAsia="Times New Roman" w:hAnsi="Times New Roman" w:cs="Times New Roman"/>
          <w:sz w:val="28"/>
          <w:szCs w:val="28"/>
        </w:rPr>
        <w:t xml:space="preserve">Из шнуров выкладывается ручеек шириной 50 см. Ребенок перепрыгивает через </w:t>
      </w:r>
      <w:proofErr w:type="spellStart"/>
      <w:r w:rsidRPr="00E859DF">
        <w:rPr>
          <w:rFonts w:ascii="Times New Roman" w:eastAsia="Times New Roman" w:hAnsi="Times New Roman" w:cs="Times New Roman"/>
          <w:sz w:val="28"/>
          <w:szCs w:val="28"/>
        </w:rPr>
        <w:t>учеек</w:t>
      </w:r>
      <w:proofErr w:type="spellEnd"/>
      <w:r w:rsidRPr="00E859DF">
        <w:rPr>
          <w:rFonts w:ascii="Times New Roman" w:eastAsia="Times New Roman" w:hAnsi="Times New Roman" w:cs="Times New Roman"/>
          <w:sz w:val="28"/>
          <w:szCs w:val="28"/>
        </w:rPr>
        <w:t>, поворачивается кругом и снова прыгает.</w:t>
      </w:r>
    </w:p>
    <w:p w:rsidR="00FB7604" w:rsidRPr="00E859DF" w:rsidRDefault="00FB7604" w:rsidP="00E85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B7604" w:rsidRPr="00E859DF" w:rsidSect="0035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07E63"/>
    <w:multiLevelType w:val="multilevel"/>
    <w:tmpl w:val="C78E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2E5"/>
    <w:rsid w:val="001072E5"/>
    <w:rsid w:val="0035167F"/>
    <w:rsid w:val="00AB61A6"/>
    <w:rsid w:val="00B4156B"/>
    <w:rsid w:val="00B90DAE"/>
    <w:rsid w:val="00CD2E96"/>
    <w:rsid w:val="00E859DF"/>
    <w:rsid w:val="00F64058"/>
    <w:rsid w:val="00F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7F"/>
  </w:style>
  <w:style w:type="paragraph" w:styleId="3">
    <w:name w:val="heading 3"/>
    <w:basedOn w:val="a"/>
    <w:link w:val="30"/>
    <w:uiPriority w:val="9"/>
    <w:qFormat/>
    <w:rsid w:val="00107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1072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072E5"/>
    <w:pPr>
      <w:spacing w:before="45" w:after="45" w:line="240" w:lineRule="auto"/>
      <w:ind w:left="105" w:right="105"/>
      <w:jc w:val="center"/>
      <w:outlineLvl w:val="5"/>
    </w:pPr>
    <w:rPr>
      <w:rFonts w:ascii="Arial" w:eastAsia="Times New Roman" w:hAnsi="Arial" w:cs="Arial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2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1072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1072E5"/>
    <w:rPr>
      <w:rFonts w:ascii="Arial" w:eastAsia="Times New Roman" w:hAnsi="Arial" w:cs="Arial"/>
      <w:b/>
      <w:bCs/>
      <w:sz w:val="17"/>
      <w:szCs w:val="17"/>
    </w:rPr>
  </w:style>
  <w:style w:type="paragraph" w:styleId="a3">
    <w:name w:val="Normal (Web)"/>
    <w:basedOn w:val="a"/>
    <w:uiPriority w:val="99"/>
    <w:semiHidden/>
    <w:unhideWhenUsed/>
    <w:rsid w:val="001072E5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1072E5"/>
    <w:rPr>
      <w:b/>
      <w:bCs/>
    </w:rPr>
  </w:style>
  <w:style w:type="character" w:styleId="a5">
    <w:name w:val="Emphasis"/>
    <w:basedOn w:val="a0"/>
    <w:uiPriority w:val="20"/>
    <w:qFormat/>
    <w:rsid w:val="001072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4DB59E-08E9-4B76-8BAF-3362F334339E}"/>
</file>

<file path=customXml/itemProps2.xml><?xml version="1.0" encoding="utf-8"?>
<ds:datastoreItem xmlns:ds="http://schemas.openxmlformats.org/officeDocument/2006/customXml" ds:itemID="{0F2DB777-E585-463E-B61B-0FD81DB43C70}"/>
</file>

<file path=customXml/itemProps3.xml><?xml version="1.0" encoding="utf-8"?>
<ds:datastoreItem xmlns:ds="http://schemas.openxmlformats.org/officeDocument/2006/customXml" ds:itemID="{E8D8F8A9-3947-4346-8075-C9A7D6907488}"/>
</file>

<file path=customXml/itemProps4.xml><?xml version="1.0" encoding="utf-8"?>
<ds:datastoreItem xmlns:ds="http://schemas.openxmlformats.org/officeDocument/2006/customXml" ds:itemID="{4D62126C-B758-4342-BCE7-608210CCE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Лариса</cp:lastModifiedBy>
  <cp:revision>10</cp:revision>
  <dcterms:created xsi:type="dcterms:W3CDTF">2011-06-07T14:56:00Z</dcterms:created>
  <dcterms:modified xsi:type="dcterms:W3CDTF">2017-05-13T18:22:00Z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