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6C23" w:rsidP="00A16C23">
      <w:pPr>
        <w:jc w:val="center"/>
        <w:rPr>
          <w:rFonts w:ascii="Arial Black" w:hAnsi="Arial Black" w:cs="Aharoni"/>
          <w:b/>
          <w:color w:val="C00000"/>
          <w:sz w:val="48"/>
          <w:szCs w:val="48"/>
        </w:rPr>
      </w:pPr>
      <w:r w:rsidRPr="00A16C23">
        <w:rPr>
          <w:rFonts w:ascii="Arial Black" w:hAnsi="Arial Black" w:cs="Aharoni"/>
          <w:b/>
          <w:color w:val="C00000"/>
          <w:sz w:val="48"/>
          <w:szCs w:val="48"/>
        </w:rPr>
        <w:t>Познавательное развитие</w:t>
      </w:r>
    </w:p>
    <w:p w:rsidR="00A16C23" w:rsidRDefault="00A16C23" w:rsidP="00A16C23">
      <w:pPr>
        <w:jc w:val="center"/>
        <w:rPr>
          <w:rFonts w:ascii="Arial Black" w:hAnsi="Arial Black" w:cs="Aharoni"/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>
            <wp:extent cx="6115010" cy="4591050"/>
            <wp:effectExtent l="19050" t="0" r="40" b="0"/>
            <wp:docPr id="1" name="Рисунок 1" descr="птицы нашего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ы нашего лес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29" cy="45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27" w:rsidRPr="00A16C23" w:rsidRDefault="004B7227" w:rsidP="00A16C23">
      <w:pPr>
        <w:jc w:val="center"/>
        <w:rPr>
          <w:rFonts w:ascii="Arial Black" w:hAnsi="Arial Black" w:cs="Aharoni"/>
          <w:b/>
          <w:color w:val="C00000"/>
          <w:sz w:val="48"/>
          <w:szCs w:val="48"/>
        </w:rPr>
      </w:pPr>
    </w:p>
    <w:p w:rsidR="00A16C23" w:rsidRPr="00A16C23" w:rsidRDefault="00A16C23" w:rsidP="00A16C23">
      <w:pPr>
        <w:pStyle w:val="a3"/>
        <w:numPr>
          <w:ilvl w:val="0"/>
          <w:numId w:val="1"/>
        </w:numPr>
        <w:rPr>
          <w:rFonts w:ascii="Arial Black" w:hAnsi="Arial Black" w:cs="Aharoni"/>
          <w:b/>
          <w:color w:val="4F6228" w:themeColor="accent3" w:themeShade="80"/>
          <w:sz w:val="36"/>
          <w:szCs w:val="36"/>
        </w:rPr>
      </w:pPr>
      <w:r w:rsidRPr="00A16C23">
        <w:rPr>
          <w:rFonts w:ascii="Arial Black" w:hAnsi="Arial Black"/>
          <w:sz w:val="36"/>
          <w:szCs w:val="36"/>
        </w:rPr>
        <w:t>Презентация для детей "Зимующие и перелетные птицы" призвана познакомить дошкольников  с перелетными и зимующими  птицами.</w:t>
      </w:r>
    </w:p>
    <w:p w:rsidR="00A16C23" w:rsidRDefault="004B7227" w:rsidP="004B7227">
      <w:pPr>
        <w:rPr>
          <w:rFonts w:cs="Aharoni"/>
          <w:b/>
          <w:color w:val="4F6228" w:themeColor="accent3" w:themeShade="80"/>
          <w:sz w:val="36"/>
          <w:szCs w:val="36"/>
        </w:rPr>
      </w:pPr>
      <w:r>
        <w:rPr>
          <w:rFonts w:cs="Aharoni"/>
          <w:b/>
          <w:color w:val="4F6228" w:themeColor="accent3" w:themeShade="80"/>
          <w:sz w:val="36"/>
          <w:szCs w:val="36"/>
        </w:rPr>
        <w:t xml:space="preserve">        </w:t>
      </w:r>
      <w:r w:rsid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fldChar w:fldCharType="begin"/>
      </w:r>
      <w:r w:rsid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instrText xml:space="preserve"> HYPERLINK "</w:instrText>
      </w:r>
      <w:r w:rsidR="00A16C23" w:rsidRP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instrText>https://youtu.be/OwfD9flZdKE</w:instrText>
      </w:r>
      <w:r w:rsid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instrText xml:space="preserve">" </w:instrText>
      </w:r>
      <w:r w:rsid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fldChar w:fldCharType="separate"/>
      </w:r>
      <w:r w:rsidR="00A16C23" w:rsidRPr="007E0A87">
        <w:rPr>
          <w:rStyle w:val="a6"/>
          <w:rFonts w:cs="Aharoni"/>
          <w:b/>
          <w:sz w:val="36"/>
          <w:szCs w:val="36"/>
          <w:lang w:val="en-US"/>
        </w:rPr>
        <w:t>https://youtu.be/OwfD9flZdKE</w:t>
      </w:r>
      <w:r w:rsidR="00A16C23">
        <w:rPr>
          <w:rFonts w:cs="Aharoni"/>
          <w:b/>
          <w:color w:val="4F6228" w:themeColor="accent3" w:themeShade="80"/>
          <w:sz w:val="36"/>
          <w:szCs w:val="36"/>
          <w:lang w:val="en-US"/>
        </w:rPr>
        <w:fldChar w:fldCharType="end"/>
      </w:r>
    </w:p>
    <w:p w:rsidR="00A16C23" w:rsidRPr="00A16C23" w:rsidRDefault="00A16C23" w:rsidP="00A16C23">
      <w:pPr>
        <w:pStyle w:val="a3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A16C23">
        <w:rPr>
          <w:rFonts w:ascii="Arial Black" w:hAnsi="Arial Black"/>
          <w:sz w:val="36"/>
          <w:szCs w:val="36"/>
        </w:rPr>
        <w:t>Вместе с детьми вы можете посмотреть видео о птицах, послушать их голоса.</w:t>
      </w:r>
    </w:p>
    <w:p w:rsidR="00A16C23" w:rsidRPr="004B7227" w:rsidRDefault="00A16C23" w:rsidP="004B7227">
      <w:pPr>
        <w:pStyle w:val="a3"/>
        <w:rPr>
          <w:rFonts w:cs="Aharoni"/>
          <w:b/>
          <w:color w:val="4F6228" w:themeColor="accent3" w:themeShade="80"/>
          <w:sz w:val="36"/>
          <w:szCs w:val="36"/>
        </w:rPr>
      </w:pPr>
      <w:hyperlink r:id="rId6" w:history="1">
        <w:r w:rsidRPr="007E0A87">
          <w:rPr>
            <w:rStyle w:val="a6"/>
            <w:rFonts w:cs="Aharoni"/>
            <w:b/>
            <w:sz w:val="36"/>
            <w:szCs w:val="36"/>
          </w:rPr>
          <w:t>https://youtu.be/PYbBpCiVuv4</w:t>
        </w:r>
      </w:hyperlink>
    </w:p>
    <w:p w:rsidR="00A16C23" w:rsidRDefault="00A16C23" w:rsidP="00A16C23">
      <w:pPr>
        <w:pStyle w:val="a3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A16C23">
        <w:rPr>
          <w:rFonts w:ascii="Arial Black" w:hAnsi="Arial Black"/>
          <w:sz w:val="36"/>
          <w:szCs w:val="36"/>
        </w:rPr>
        <w:lastRenderedPageBreak/>
        <w:t>Пальчиковая гимнастика «Птичка»</w:t>
      </w:r>
    </w:p>
    <w:p w:rsidR="00A16C23" w:rsidRDefault="00A16C23" w:rsidP="00A16C23">
      <w:pPr>
        <w:pStyle w:val="a3"/>
        <w:rPr>
          <w:rFonts w:ascii="Arial Black" w:hAnsi="Arial Black"/>
          <w:sz w:val="36"/>
          <w:szCs w:val="36"/>
        </w:rPr>
      </w:pPr>
      <w:hyperlink r:id="rId7" w:history="1">
        <w:r w:rsidRPr="007E0A87">
          <w:rPr>
            <w:rStyle w:val="a6"/>
            <w:rFonts w:ascii="Arial Black" w:hAnsi="Arial Black"/>
            <w:sz w:val="36"/>
            <w:szCs w:val="36"/>
          </w:rPr>
          <w:t>https://youtu.be/wdyxgnXOb8w</w:t>
        </w:r>
      </w:hyperlink>
    </w:p>
    <w:p w:rsidR="00A16C23" w:rsidRDefault="00A16C23" w:rsidP="00A16C23">
      <w:pPr>
        <w:pStyle w:val="a3"/>
        <w:rPr>
          <w:rFonts w:ascii="Arial Black" w:hAnsi="Arial Black"/>
          <w:sz w:val="36"/>
          <w:szCs w:val="36"/>
        </w:rPr>
      </w:pPr>
    </w:p>
    <w:p w:rsidR="00A16C23" w:rsidRDefault="00A16C23" w:rsidP="00A16C23">
      <w:pPr>
        <w:pStyle w:val="a3"/>
        <w:numPr>
          <w:ilvl w:val="0"/>
          <w:numId w:val="1"/>
        </w:numPr>
        <w:rPr>
          <w:rFonts w:ascii="Arial Black" w:hAnsi="Arial Black"/>
          <w:sz w:val="36"/>
          <w:szCs w:val="36"/>
        </w:rPr>
      </w:pPr>
      <w:r w:rsidRPr="00A16C23">
        <w:rPr>
          <w:rFonts w:ascii="Arial Black" w:hAnsi="Arial Black"/>
          <w:sz w:val="36"/>
          <w:szCs w:val="36"/>
        </w:rPr>
        <w:t xml:space="preserve">В </w:t>
      </w:r>
      <w:proofErr w:type="gramStart"/>
      <w:r w:rsidRPr="00A16C23">
        <w:rPr>
          <w:rFonts w:ascii="Arial Black" w:hAnsi="Arial Black"/>
          <w:sz w:val="36"/>
          <w:szCs w:val="36"/>
        </w:rPr>
        <w:t>увлекательном</w:t>
      </w:r>
      <w:proofErr w:type="gramEnd"/>
      <w:r w:rsidRPr="00A16C23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16C23">
        <w:rPr>
          <w:rFonts w:ascii="Arial Black" w:hAnsi="Arial Black"/>
          <w:sz w:val="36"/>
          <w:szCs w:val="36"/>
        </w:rPr>
        <w:t>видеоуроке</w:t>
      </w:r>
      <w:proofErr w:type="spellEnd"/>
      <w:r w:rsidRPr="00A16C23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16C23">
        <w:rPr>
          <w:rFonts w:ascii="Arial Black" w:hAnsi="Arial Black"/>
          <w:sz w:val="36"/>
          <w:szCs w:val="36"/>
        </w:rPr>
        <w:t>старичок-лесовичок</w:t>
      </w:r>
      <w:proofErr w:type="spellEnd"/>
      <w:r w:rsidRPr="00A16C23">
        <w:rPr>
          <w:rFonts w:ascii="Arial Black" w:hAnsi="Arial Black"/>
          <w:sz w:val="36"/>
          <w:szCs w:val="36"/>
        </w:rPr>
        <w:t xml:space="preserve"> познакомит учащихся со многими перелётными птицами. Дети узнают, как отличить грача от чёрной вороны, ласточку от стрижа. </w:t>
      </w:r>
      <w:proofErr w:type="spellStart"/>
      <w:r w:rsidRPr="00A16C23">
        <w:rPr>
          <w:rFonts w:ascii="Arial Black" w:hAnsi="Arial Black"/>
          <w:sz w:val="36"/>
          <w:szCs w:val="36"/>
        </w:rPr>
        <w:t>Лесовичок</w:t>
      </w:r>
      <w:proofErr w:type="spellEnd"/>
      <w:r w:rsidRPr="00A16C23">
        <w:rPr>
          <w:rFonts w:ascii="Arial Black" w:hAnsi="Arial Black"/>
          <w:sz w:val="36"/>
          <w:szCs w:val="36"/>
        </w:rPr>
        <w:t xml:space="preserve"> расскажет, почему трясогузка и зяблик получили такие названия. Посмотрев </w:t>
      </w:r>
      <w:proofErr w:type="spellStart"/>
      <w:r w:rsidRPr="00A16C23">
        <w:rPr>
          <w:rFonts w:ascii="Arial Black" w:hAnsi="Arial Black"/>
          <w:sz w:val="36"/>
          <w:szCs w:val="36"/>
        </w:rPr>
        <w:t>видеоурок</w:t>
      </w:r>
      <w:proofErr w:type="spellEnd"/>
      <w:r w:rsidRPr="00A16C23">
        <w:rPr>
          <w:rFonts w:ascii="Arial Black" w:hAnsi="Arial Black"/>
          <w:sz w:val="36"/>
          <w:szCs w:val="36"/>
        </w:rPr>
        <w:t>, дети услышат голоса многих птиц.</w:t>
      </w:r>
    </w:p>
    <w:p w:rsidR="00A16C23" w:rsidRDefault="004B7227" w:rsidP="00A16C23">
      <w:pPr>
        <w:pStyle w:val="a3"/>
        <w:rPr>
          <w:rFonts w:ascii="Arial Black" w:hAnsi="Arial Black"/>
          <w:sz w:val="36"/>
          <w:szCs w:val="36"/>
        </w:rPr>
      </w:pPr>
      <w:hyperlink r:id="rId8" w:history="1">
        <w:r w:rsidRPr="007E0A87">
          <w:rPr>
            <w:rStyle w:val="a6"/>
            <w:rFonts w:ascii="Arial Black" w:hAnsi="Arial Black"/>
            <w:sz w:val="36"/>
            <w:szCs w:val="36"/>
          </w:rPr>
          <w:t>https://youtu.be/HB2YddmUO9o</w:t>
        </w:r>
      </w:hyperlink>
    </w:p>
    <w:p w:rsidR="004B7227" w:rsidRDefault="004B7227" w:rsidP="00A16C23">
      <w:pPr>
        <w:pStyle w:val="a3"/>
        <w:rPr>
          <w:rFonts w:ascii="Arial Black" w:hAnsi="Arial Black"/>
          <w:sz w:val="36"/>
          <w:szCs w:val="36"/>
        </w:rPr>
      </w:pPr>
    </w:p>
    <w:p w:rsidR="004B7227" w:rsidRPr="004B7227" w:rsidRDefault="004B7227" w:rsidP="004B7227">
      <w:pPr>
        <w:pStyle w:val="a3"/>
        <w:rPr>
          <w:rFonts w:ascii="Arial Black" w:hAnsi="Arial Black"/>
          <w:sz w:val="36"/>
          <w:szCs w:val="36"/>
        </w:rPr>
      </w:pPr>
      <w:r>
        <w:rPr>
          <w:noProof/>
        </w:rPr>
        <w:drawing>
          <wp:inline distT="0" distB="0" distL="0" distR="0">
            <wp:extent cx="5229225" cy="3316824"/>
            <wp:effectExtent l="19050" t="0" r="9525" b="0"/>
            <wp:docPr id="10" name="Рисунок 10" descr="Тематическая программа «Окружающий мир. Птицы средней полосы»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атическая программа «Окружающий мир. Птицы средней полосы» 2019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66" cy="331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27" w:rsidRPr="004B7227" w:rsidRDefault="004B7227" w:rsidP="004B7227">
      <w:pPr>
        <w:rPr>
          <w:rFonts w:ascii="Arial Black" w:hAnsi="Arial Black"/>
          <w:sz w:val="36"/>
          <w:szCs w:val="36"/>
        </w:rPr>
      </w:pPr>
    </w:p>
    <w:sectPr w:rsidR="004B7227" w:rsidRPr="004B7227" w:rsidSect="00A16C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208B"/>
    <w:multiLevelType w:val="hybridMultilevel"/>
    <w:tmpl w:val="B5E0C6E0"/>
    <w:lvl w:ilvl="0" w:tplc="5BEE2C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C23"/>
    <w:rsid w:val="004B7227"/>
    <w:rsid w:val="00A1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6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2YddmUO9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youtu.be/wdyxgnXOb8w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YbBpCiVuv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BE3C5A-D017-4CE8-80D7-443D5E7604A5}"/>
</file>

<file path=customXml/itemProps2.xml><?xml version="1.0" encoding="utf-8"?>
<ds:datastoreItem xmlns:ds="http://schemas.openxmlformats.org/officeDocument/2006/customXml" ds:itemID="{10ECB8D7-FD37-4F16-8C51-35059DE01802}"/>
</file>

<file path=customXml/itemProps3.xml><?xml version="1.0" encoding="utf-8"?>
<ds:datastoreItem xmlns:ds="http://schemas.openxmlformats.org/officeDocument/2006/customXml" ds:itemID="{5C195B28-915D-4144-B2B3-F022656DCB31}"/>
</file>

<file path=customXml/itemProps4.xml><?xml version="1.0" encoding="utf-8"?>
<ds:datastoreItem xmlns:ds="http://schemas.openxmlformats.org/officeDocument/2006/customXml" ds:itemID="{0790E970-8469-46F6-B9B0-B0E3E766A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2020-04-20T20:20:00Z</dcterms:created>
  <dcterms:modified xsi:type="dcterms:W3CDTF">2020-04-20T20:36:00Z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