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7C" w:rsidRDefault="007621BB">
      <w:pPr>
        <w:rPr>
          <w:b/>
          <w:bCs/>
          <w:i/>
          <w:iCs/>
          <w:color w:val="FF0000"/>
          <w:sz w:val="48"/>
          <w:szCs w:val="48"/>
          <w:shd w:val="clear" w:color="auto" w:fill="FFFFFF"/>
        </w:rPr>
      </w:pPr>
      <w:r w:rsidRPr="007621BB">
        <w:rPr>
          <w:b/>
          <w:bCs/>
          <w:i/>
          <w:iCs/>
          <w:color w:val="4472C4"/>
          <w:sz w:val="56"/>
          <w:szCs w:val="56"/>
          <w:u w:val="single"/>
          <w:shd w:val="clear" w:color="auto" w:fill="FFFFFF"/>
        </w:rPr>
        <w:t>Лепка</w:t>
      </w:r>
      <w:r w:rsidRPr="007621BB">
        <w:rPr>
          <w:b/>
          <w:bCs/>
          <w:i/>
          <w:iCs/>
          <w:color w:val="4472C4"/>
          <w:sz w:val="56"/>
          <w:szCs w:val="56"/>
          <w:shd w:val="clear" w:color="auto" w:fill="FFFFFF"/>
        </w:rPr>
        <w:t xml:space="preserve"> рельефная декоративная по мотивам народной пластики</w:t>
      </w:r>
      <w:r>
        <w:rPr>
          <w:b/>
          <w:bCs/>
          <w:i/>
          <w:iCs/>
          <w:color w:val="4472C4"/>
          <w:sz w:val="48"/>
          <w:szCs w:val="48"/>
          <w:shd w:val="clear" w:color="auto" w:fill="FFFFFF"/>
        </w:rPr>
        <w:t xml:space="preserve"> </w:t>
      </w:r>
      <w:r w:rsidRPr="007621BB">
        <w:rPr>
          <w:b/>
          <w:bCs/>
          <w:i/>
          <w:iCs/>
          <w:color w:val="FF0000"/>
          <w:sz w:val="48"/>
          <w:szCs w:val="48"/>
          <w:shd w:val="clear" w:color="auto" w:fill="FFFFFF"/>
        </w:rPr>
        <w:t>«</w:t>
      </w:r>
      <w:proofErr w:type="spellStart"/>
      <w:r w:rsidRPr="007621BB">
        <w:rPr>
          <w:b/>
          <w:bCs/>
          <w:i/>
          <w:iCs/>
          <w:color w:val="FF0000"/>
          <w:sz w:val="48"/>
          <w:szCs w:val="48"/>
          <w:shd w:val="clear" w:color="auto" w:fill="FFFFFF"/>
        </w:rPr>
        <w:t>Филимоновская</w:t>
      </w:r>
      <w:proofErr w:type="spellEnd"/>
      <w:r w:rsidRPr="007621BB">
        <w:rPr>
          <w:b/>
          <w:bCs/>
          <w:i/>
          <w:iCs/>
          <w:color w:val="FF0000"/>
          <w:sz w:val="48"/>
          <w:szCs w:val="48"/>
          <w:shd w:val="clear" w:color="auto" w:fill="FFFFFF"/>
        </w:rPr>
        <w:t xml:space="preserve"> игрушка-свистулька».</w:t>
      </w:r>
    </w:p>
    <w:p w:rsidR="007621BB" w:rsidRP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7621BB">
        <w:rPr>
          <w:b/>
          <w:color w:val="000000"/>
          <w:sz w:val="26"/>
          <w:szCs w:val="26"/>
        </w:rPr>
        <w:t>Задачи:</w:t>
      </w: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-познакомить детей с </w:t>
      </w:r>
      <w:proofErr w:type="spellStart"/>
      <w:r>
        <w:rPr>
          <w:color w:val="000000"/>
          <w:sz w:val="26"/>
          <w:szCs w:val="26"/>
        </w:rPr>
        <w:t>филимоновской</w:t>
      </w:r>
      <w:proofErr w:type="spellEnd"/>
      <w:r>
        <w:rPr>
          <w:color w:val="000000"/>
          <w:sz w:val="26"/>
          <w:szCs w:val="26"/>
        </w:rPr>
        <w:t xml:space="preserve"> игрушкой, как видом </w:t>
      </w:r>
      <w:proofErr w:type="gramStart"/>
      <w:r>
        <w:rPr>
          <w:color w:val="000000"/>
          <w:sz w:val="26"/>
          <w:szCs w:val="26"/>
        </w:rPr>
        <w:t>народного</w:t>
      </w:r>
      <w:proofErr w:type="gramEnd"/>
      <w:r>
        <w:rPr>
          <w:color w:val="000000"/>
          <w:sz w:val="26"/>
          <w:szCs w:val="26"/>
        </w:rPr>
        <w:t xml:space="preserve"> декоративно;</w:t>
      </w: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-прикладного искусства, </w:t>
      </w:r>
      <w:proofErr w:type="gramStart"/>
      <w:r>
        <w:rPr>
          <w:color w:val="000000"/>
          <w:sz w:val="26"/>
          <w:szCs w:val="26"/>
        </w:rPr>
        <w:t>имеющим</w:t>
      </w:r>
      <w:proofErr w:type="gramEnd"/>
      <w:r>
        <w:rPr>
          <w:color w:val="000000"/>
          <w:sz w:val="26"/>
          <w:szCs w:val="26"/>
        </w:rPr>
        <w:t xml:space="preserve"> свою специфику и образную выразительность;</w:t>
      </w: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-формировать представление о ремесле игрушечных дел мастеров;</w:t>
      </w: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</w:p>
    <w:p w:rsidR="007621BB" w:rsidRP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7621BB">
        <w:rPr>
          <w:rFonts w:ascii="Arial" w:hAnsi="Arial" w:cs="Arial"/>
          <w:b/>
          <w:color w:val="000000"/>
          <w:sz w:val="21"/>
          <w:szCs w:val="21"/>
        </w:rPr>
        <w:t>Предварительная работа:</w:t>
      </w: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-рассматривание предметов декоративно-прикладного искусства, беседа о том, что все эти красивые вещи создали </w:t>
      </w:r>
      <w:proofErr w:type="gramStart"/>
      <w:r>
        <w:rPr>
          <w:color w:val="000000"/>
          <w:sz w:val="26"/>
          <w:szCs w:val="26"/>
          <w:shd w:val="clear" w:color="auto" w:fill="FFFFFF"/>
        </w:rPr>
        <w:t>мастера-народные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умельцы.</w:t>
      </w: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  <w:shd w:val="clear" w:color="auto" w:fill="FFFFFF"/>
        </w:rPr>
      </w:pP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6"/>
          <w:szCs w:val="26"/>
          <w:shd w:val="clear" w:color="auto" w:fill="FFFFFF"/>
        </w:rPr>
      </w:pPr>
      <w:r w:rsidRPr="007621BB">
        <w:rPr>
          <w:b/>
          <w:color w:val="000000"/>
          <w:sz w:val="26"/>
          <w:szCs w:val="26"/>
          <w:shd w:val="clear" w:color="auto" w:fill="FFFFFF"/>
        </w:rPr>
        <w:t>Оборудования:</w:t>
      </w:r>
    </w:p>
    <w:p w:rsidR="007621BB" w:rsidRDefault="007621BB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4-5 </w:t>
      </w:r>
      <w:proofErr w:type="spellStart"/>
      <w:r>
        <w:rPr>
          <w:color w:val="000000"/>
          <w:sz w:val="26"/>
          <w:szCs w:val="26"/>
          <w:shd w:val="clear" w:color="auto" w:fill="FFFFFF"/>
        </w:rPr>
        <w:t>филимоновских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игрушек (Например: курочку, петушок, медведь, солдат, барыня, лиса,</w:t>
      </w:r>
      <w:r w:rsidR="009703B9">
        <w:rPr>
          <w:color w:val="000000"/>
          <w:sz w:val="26"/>
          <w:szCs w:val="26"/>
          <w:shd w:val="clear" w:color="auto" w:fill="FFFFFF"/>
        </w:rPr>
        <w:t xml:space="preserve"> </w:t>
      </w:r>
      <w:r>
        <w:rPr>
          <w:color w:val="000000"/>
          <w:sz w:val="26"/>
          <w:szCs w:val="26"/>
          <w:shd w:val="clear" w:color="auto" w:fill="FFFFFF"/>
        </w:rPr>
        <w:t>козёл и пр.)</w:t>
      </w:r>
      <w:proofErr w:type="gramStart"/>
      <w:r w:rsidR="009703B9">
        <w:rPr>
          <w:color w:val="000000"/>
          <w:sz w:val="26"/>
          <w:szCs w:val="26"/>
          <w:shd w:val="clear" w:color="auto" w:fill="FFFFFF"/>
        </w:rPr>
        <w:t>,</w:t>
      </w:r>
      <w:r w:rsidR="005402AE">
        <w:rPr>
          <w:color w:val="000000"/>
          <w:sz w:val="26"/>
          <w:szCs w:val="26"/>
          <w:shd w:val="clear" w:color="auto" w:fill="FFFFFF"/>
        </w:rPr>
        <w:t>П</w:t>
      </w:r>
      <w:proofErr w:type="gramEnd"/>
      <w:r w:rsidR="005402AE">
        <w:rPr>
          <w:color w:val="000000"/>
          <w:sz w:val="26"/>
          <w:szCs w:val="26"/>
          <w:shd w:val="clear" w:color="auto" w:fill="FFFFFF"/>
        </w:rPr>
        <w:t xml:space="preserve">резентация; </w:t>
      </w:r>
      <w:r w:rsidR="009703B9">
        <w:rPr>
          <w:color w:val="000000"/>
          <w:sz w:val="26"/>
          <w:szCs w:val="26"/>
          <w:shd w:val="clear" w:color="auto" w:fill="FFFFFF"/>
        </w:rPr>
        <w:t xml:space="preserve">Дидактическое пособие (таблица )с характерными цветосочетаниями и декоративными элементами </w:t>
      </w:r>
      <w:proofErr w:type="spellStart"/>
      <w:r w:rsidR="009703B9">
        <w:rPr>
          <w:color w:val="000000"/>
          <w:sz w:val="26"/>
          <w:szCs w:val="26"/>
          <w:shd w:val="clear" w:color="auto" w:fill="FFFFFF"/>
        </w:rPr>
        <w:t>фимимоновского</w:t>
      </w:r>
      <w:proofErr w:type="spellEnd"/>
      <w:r w:rsidR="009703B9">
        <w:rPr>
          <w:color w:val="000000"/>
          <w:sz w:val="26"/>
          <w:szCs w:val="26"/>
          <w:shd w:val="clear" w:color="auto" w:fill="FFFFFF"/>
        </w:rPr>
        <w:t xml:space="preserve"> народного промысла; Картон яркого цвета для фона, пластилин белого цвета, дощечки или клеёнки.</w:t>
      </w:r>
    </w:p>
    <w:p w:rsidR="00FD5E04" w:rsidRP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         </w:t>
      </w:r>
      <w:proofErr w:type="spellStart"/>
      <w:r>
        <w:rPr>
          <w:b/>
          <w:color w:val="000000"/>
          <w:sz w:val="40"/>
          <w:szCs w:val="40"/>
          <w:shd w:val="clear" w:color="auto" w:fill="FFFFFF"/>
        </w:rPr>
        <w:t>филимоновские</w:t>
      </w:r>
      <w:proofErr w:type="spellEnd"/>
      <w:r>
        <w:rPr>
          <w:b/>
          <w:color w:val="000000"/>
          <w:sz w:val="40"/>
          <w:szCs w:val="40"/>
          <w:shd w:val="clear" w:color="auto" w:fill="FFFFFF"/>
        </w:rPr>
        <w:t xml:space="preserve"> игрушки</w:t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color w:val="FF0000"/>
          <w:sz w:val="48"/>
          <w:szCs w:val="48"/>
          <w:shd w:val="clear" w:color="auto" w:fill="FFFFFF"/>
        </w:rPr>
        <w:t xml:space="preserve">          </w:t>
      </w:r>
      <w:r w:rsidRPr="00FD5E04">
        <w:rPr>
          <w:color w:val="FF0000"/>
          <w:sz w:val="48"/>
          <w:szCs w:val="48"/>
          <w:shd w:val="clear" w:color="auto" w:fill="FFFFFF"/>
        </w:rPr>
        <w:t xml:space="preserve">    </w:t>
      </w: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3348567" cy="4305300"/>
            <wp:effectExtent l="0" t="0" r="0" b="0"/>
            <wp:docPr id="4" name="Рисунок 4" descr="C:\Users\Ирина\Desktop\_цветной 6-700x90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_цветной 6-700x900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92" cy="43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4933950" cy="3698580"/>
            <wp:effectExtent l="0" t="0" r="0" b="0"/>
            <wp:docPr id="5" name="Рисунок 5" descr="C:\Users\Ирина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slide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90" cy="37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4219575" cy="4219575"/>
            <wp:effectExtent l="0" t="0" r="9525" b="9525"/>
            <wp:docPr id="7" name="Рисунок 7" descr="C:\Users\Ирина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00-n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lastRenderedPageBreak/>
        <w:drawing>
          <wp:inline distT="0" distB="0" distL="0" distR="0">
            <wp:extent cx="3819525" cy="4515977"/>
            <wp:effectExtent l="0" t="0" r="0" b="0"/>
            <wp:docPr id="6" name="Рисунок 6" descr="C:\Users\Ирина\Desktop\14522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145224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23" cy="45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4343400" cy="4343400"/>
            <wp:effectExtent l="0" t="0" r="0" b="0"/>
            <wp:docPr id="9" name="Рисунок 9" descr="C:\Users\Ирина\Desktop\700-n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700-nw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lastRenderedPageBreak/>
        <w:drawing>
          <wp:inline distT="0" distB="0" distL="0" distR="0">
            <wp:extent cx="4229100" cy="4229100"/>
            <wp:effectExtent l="0" t="0" r="0" b="0"/>
            <wp:docPr id="8" name="Рисунок 8" descr="C:\Users\Ирина\Desktop\700-n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700-nw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3416364" cy="4457700"/>
            <wp:effectExtent l="0" t="0" r="0" b="0"/>
            <wp:docPr id="10" name="Рисунок 10" descr="C:\Users\Ирина\Desktop\Filimonovskaya-igrushka-kartink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Filimonovskaya-igrushka-kartinki-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76" cy="44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 w:rsidRPr="00FD5E04">
        <w:rPr>
          <w:color w:val="FF0000"/>
          <w:sz w:val="48"/>
          <w:szCs w:val="48"/>
          <w:shd w:val="clear" w:color="auto" w:fill="FFFFFF"/>
        </w:rPr>
        <w:t xml:space="preserve"> Дидактическое пособие</w:t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4943475" cy="3707606"/>
            <wp:effectExtent l="0" t="0" r="0" b="7620"/>
            <wp:docPr id="3" name="Рисунок 3" descr="C:\Users\Ирина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m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5" cy="37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48"/>
          <w:szCs w:val="48"/>
        </w:rPr>
      </w:pPr>
      <w:r>
        <w:rPr>
          <w:rFonts w:ascii="Arial" w:hAnsi="Arial" w:cs="Arial"/>
          <w:noProof/>
          <w:color w:val="FF0000"/>
          <w:sz w:val="48"/>
          <w:szCs w:val="4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Ирина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48"/>
          <w:szCs w:val="48"/>
        </w:rPr>
      </w:pPr>
      <w:r>
        <w:rPr>
          <w:rFonts w:ascii="Arial" w:hAnsi="Arial" w:cs="Arial"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5940425" cy="4143446"/>
            <wp:effectExtent l="0" t="0" r="3175" b="9525"/>
            <wp:docPr id="1" name="Рисунок 1" descr="C:\Users\Ирина\Desktop\09lablmps130216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09lablmps13021646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4" w:rsidRDefault="003F58EF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96"/>
          <w:szCs w:val="96"/>
        </w:rPr>
      </w:pPr>
      <w:r>
        <w:rPr>
          <w:rFonts w:ascii="Arial" w:hAnsi="Arial" w:cs="Arial"/>
          <w:color w:val="FF0000"/>
          <w:sz w:val="96"/>
          <w:szCs w:val="96"/>
        </w:rPr>
        <w:t xml:space="preserve">       Образец</w:t>
      </w:r>
    </w:p>
    <w:p w:rsidR="003F58EF" w:rsidRPr="003F58EF" w:rsidRDefault="003F58EF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96"/>
          <w:szCs w:val="96"/>
        </w:rPr>
      </w:pPr>
      <w:r>
        <w:rPr>
          <w:rFonts w:ascii="Arial" w:hAnsi="Arial" w:cs="Arial"/>
          <w:noProof/>
          <w:color w:val="FF0000"/>
          <w:sz w:val="96"/>
          <w:szCs w:val="96"/>
        </w:rPr>
        <w:drawing>
          <wp:inline distT="0" distB="0" distL="0" distR="0">
            <wp:extent cx="5940425" cy="2893021"/>
            <wp:effectExtent l="0" t="0" r="3175" b="3175"/>
            <wp:docPr id="11" name="Рисунок 11" descr="C:\Users\Ирина\Desktop\hello_html_m5686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hello_html_m568688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56" w:rsidRPr="00474E56" w:rsidRDefault="00474E56" w:rsidP="00474E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Скатаем шар из комка пластилина</w:t>
      </w:r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величиной с кулачок.</w:t>
      </w:r>
    </w:p>
    <w:p w:rsidR="00474E56" w:rsidRPr="00474E56" w:rsidRDefault="00474E56" w:rsidP="00474E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Вытягиваем вверх шею петушка, слегка наклоним небольшую головку. Заострим клювик, прищипываем пальчиками бородку и гребешок.</w:t>
      </w:r>
    </w:p>
    <w:p w:rsidR="00474E56" w:rsidRPr="00474E56" w:rsidRDefault="00474E56" w:rsidP="00474E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Нижнюю часть обхватим пальцами, </w:t>
      </w:r>
      <w:proofErr w:type="spellStart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сожмѐм</w:t>
      </w:r>
      <w:proofErr w:type="spellEnd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оттянем и расплющим чтобы получилась подставка</w:t>
      </w:r>
      <w:proofErr w:type="gramStart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gramStart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proofErr w:type="gramEnd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братить внимание чтобы он стоял)</w:t>
      </w:r>
    </w:p>
    <w:p w:rsidR="00474E56" w:rsidRPr="00474E56" w:rsidRDefault="00474E56" w:rsidP="00474E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У фигурки лепим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хвостик, оттягиваем часть пластилина </w:t>
      </w:r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хвоста, в хвосте карандашом </w:t>
      </w:r>
      <w:proofErr w:type="gramStart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протыкаем</w:t>
      </w:r>
      <w:proofErr w:type="gramEnd"/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отверстие для свистка (как бы вкручиваем карандаш).</w:t>
      </w:r>
    </w:p>
    <w:p w:rsidR="00474E56" w:rsidRPr="00474E56" w:rsidRDefault="00474E56" w:rsidP="00474E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4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5. Крылышки процарапаем стекой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D5E04" w:rsidRPr="00FD5E04" w:rsidRDefault="00FD5E04" w:rsidP="007621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48"/>
          <w:szCs w:val="48"/>
        </w:rPr>
      </w:pPr>
      <w:bookmarkStart w:id="0" w:name="_GoBack"/>
      <w:bookmarkEnd w:id="0"/>
    </w:p>
    <w:sectPr w:rsidR="00FD5E04" w:rsidRPr="00FD5E04" w:rsidSect="007621BB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1BB"/>
    <w:rsid w:val="003F58EF"/>
    <w:rsid w:val="00474E56"/>
    <w:rsid w:val="005402AE"/>
    <w:rsid w:val="007621BB"/>
    <w:rsid w:val="009703B9"/>
    <w:rsid w:val="00DC637C"/>
    <w:rsid w:val="00FD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9CA227-24EF-42F4-A794-D38C6CFE653F}"/>
</file>

<file path=customXml/itemProps2.xml><?xml version="1.0" encoding="utf-8"?>
<ds:datastoreItem xmlns:ds="http://schemas.openxmlformats.org/officeDocument/2006/customXml" ds:itemID="{C4BE9A61-3F08-46C2-8C68-F597CFBC34F9}"/>
</file>

<file path=customXml/itemProps3.xml><?xml version="1.0" encoding="utf-8"?>
<ds:datastoreItem xmlns:ds="http://schemas.openxmlformats.org/officeDocument/2006/customXml" ds:itemID="{69510B2C-A8DD-4CA0-AA87-B5CF00C8A1FD}"/>
</file>

<file path=customXml/itemProps4.xml><?xml version="1.0" encoding="utf-8"?>
<ds:datastoreItem xmlns:ds="http://schemas.openxmlformats.org/officeDocument/2006/customXml" ds:itemID="{5C3F3845-3477-4EAB-934D-C4DCC5B444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3</cp:revision>
  <dcterms:created xsi:type="dcterms:W3CDTF">2020-04-13T13:33:00Z</dcterms:created>
  <dcterms:modified xsi:type="dcterms:W3CDTF">2020-04-13T14:40:00Z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