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DE" w:rsidRPr="00000D4E" w:rsidRDefault="006F68AB" w:rsidP="00F63448">
      <w:pPr>
        <w:jc w:val="center"/>
        <w:rPr>
          <w:rFonts w:ascii="Arial Black" w:hAnsi="Arial Black"/>
          <w:b/>
          <w:color w:val="5F497A" w:themeColor="accent4" w:themeShade="BF"/>
          <w:sz w:val="32"/>
          <w:szCs w:val="32"/>
        </w:rPr>
      </w:pPr>
      <w:r w:rsidRPr="00F63448">
        <w:rPr>
          <w:rFonts w:ascii="Arial Black" w:hAnsi="Arial Black"/>
          <w:b/>
          <w:color w:val="5F497A" w:themeColor="accent4" w:themeShade="BF"/>
          <w:sz w:val="32"/>
          <w:szCs w:val="32"/>
        </w:rPr>
        <w:t>Детям о космосе. Знакомимся с солнечной системой</w:t>
      </w:r>
    </w:p>
    <w:p w:rsidR="00F63448" w:rsidRPr="00000D4E" w:rsidRDefault="00F63448" w:rsidP="00F63448">
      <w:pPr>
        <w:jc w:val="center"/>
        <w:rPr>
          <w:rFonts w:ascii="Arial Black" w:hAnsi="Arial Black"/>
          <w:b/>
          <w:color w:val="5F497A" w:themeColor="accent4" w:themeShade="BF"/>
          <w:sz w:val="32"/>
          <w:szCs w:val="32"/>
        </w:rPr>
      </w:pPr>
    </w:p>
    <w:p w:rsidR="00F63448" w:rsidRPr="00000D4E" w:rsidRDefault="00F63448" w:rsidP="00F63448">
      <w:pPr>
        <w:jc w:val="both"/>
        <w:rPr>
          <w:sz w:val="28"/>
          <w:szCs w:val="28"/>
        </w:rPr>
      </w:pPr>
      <w:r w:rsidRPr="00F63448">
        <w:rPr>
          <w:sz w:val="28"/>
          <w:szCs w:val="28"/>
        </w:rPr>
        <w:t>Начать знакомство лучше с Солнца. Это самая важная звезда в нашей солнечной системе, жизнь нашей планеты зависит от нее. Малышу трудно представить себе размеры Солнца, звезд, солнечной системы, планет и Земли тоже. Старайтесь объяснить все сложное на простых вещах, используя подручные средства. Возьмите фонарик или лампу – это солнце, а большой мяч – это Земля, мячик немного меньше – это Луна. Если у вас есть глобус – замечательно, это облегчает задачу! Вместе с ребенком вы можете провести опыт с глобусом или с подручными предметами, рассматривая вопросы смены дня и ночи, почему луну мы иногда видим полной, а иногда - только полумесяц. Расскажите, что мы видим только освещенную сторону Луны, а вторая сторона находится в тени. Поговорите о размере космических объектов. Почему мы видим звезды маленькими? Продемонстрируйте на любом предмете, как он уменьшается при удалении от нас, удобно это сделать на улице, взять с собой тот же мячик и использовать его в роли звезды или планеты. По этой причине мы видим звезды маленькими точечками, а ведь они огромные, просто находятся очень далеко от нас! Расскажите, что звезды излучают свет, а планеты отражают. Для этого удобно использовать</w:t>
      </w:r>
      <w:r w:rsidRPr="00F63448">
        <w:t xml:space="preserve"> </w:t>
      </w:r>
      <w:r w:rsidRPr="00F63448">
        <w:rPr>
          <w:sz w:val="28"/>
          <w:szCs w:val="28"/>
        </w:rPr>
        <w:t>фосфоресцирующие предметы, наклейки или светоотражающую ленту. Царским подарком для ребенка будет, конечно, телескоп. Они бывают разного размера и продаются по разным ценам. Ребенок будет в восторге! Это ведь приблизит его к звездам! Сравнить размеры Солнца и Земли можно, используя тыкву и горошину. Если наша Земля – горошина, то Солнце – это тыква. Старайтесь все объяснить на конкретных простых примерах без неопределенности.</w:t>
      </w:r>
    </w:p>
    <w:p w:rsidR="00F63448" w:rsidRPr="00000D4E" w:rsidRDefault="00F63448" w:rsidP="00F63448">
      <w:pPr>
        <w:ind w:firstLine="708"/>
        <w:jc w:val="both"/>
        <w:rPr>
          <w:sz w:val="28"/>
          <w:szCs w:val="28"/>
        </w:rPr>
      </w:pPr>
      <w:r w:rsidRPr="00F63448">
        <w:rPr>
          <w:sz w:val="28"/>
          <w:szCs w:val="28"/>
        </w:rPr>
        <w:t>Постарайтесь ответить на все вопросы, которые возникнут у ребенка. Если вы чего-то не знаете, не отмахивайтесь, не уходите от ответа! Лучше вместе с ребенком поищите ответ в энциклопедии или в интернете. Ваш авторитет точно не пострадает, а наоборот, Вы покажете, что чего-то не знать – нормально, плохо – не стремиться знать больше.</w:t>
      </w:r>
    </w:p>
    <w:p w:rsidR="00F63448" w:rsidRPr="00000D4E" w:rsidRDefault="00F63448" w:rsidP="00F63448">
      <w:pPr>
        <w:ind w:firstLine="708"/>
        <w:jc w:val="both"/>
        <w:rPr>
          <w:sz w:val="28"/>
          <w:szCs w:val="28"/>
        </w:rPr>
      </w:pPr>
    </w:p>
    <w:p w:rsidR="00F63448" w:rsidRPr="00000D4E" w:rsidRDefault="009E4945" w:rsidP="00000D4E">
      <w:pPr>
        <w:ind w:firstLine="708"/>
        <w:rPr>
          <w:rFonts w:ascii="Arial Black" w:hAnsi="Arial Black"/>
          <w:b/>
          <w:color w:val="7030A0"/>
          <w:sz w:val="28"/>
          <w:szCs w:val="28"/>
          <w:lang w:val="en-US"/>
        </w:rPr>
      </w:pPr>
      <w:r>
        <w:rPr>
          <w:rFonts w:ascii="Arial Black" w:hAnsi="Arial Black"/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213360</wp:posOffset>
            </wp:positionV>
            <wp:extent cx="6381750" cy="8372475"/>
            <wp:effectExtent l="19050" t="0" r="0" b="0"/>
            <wp:wrapThrough wrapText="bothSides">
              <wp:wrapPolygon edited="0">
                <wp:start x="-64" y="0"/>
                <wp:lineTo x="-64" y="21575"/>
                <wp:lineTo x="21600" y="21575"/>
                <wp:lineTo x="21600" y="0"/>
                <wp:lineTo x="-64" y="0"/>
              </wp:wrapPolygon>
            </wp:wrapThrough>
            <wp:docPr id="1" name="Рисунок 1" descr="!!!Подборка материалов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!Подборка материалов космо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3448" w:rsidRPr="00000D4E" w:rsidSect="00D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AB"/>
    <w:rsid w:val="00000D4E"/>
    <w:rsid w:val="006F68AB"/>
    <w:rsid w:val="009E4945"/>
    <w:rsid w:val="00B75EDE"/>
    <w:rsid w:val="00C759C8"/>
    <w:rsid w:val="00DE2DFF"/>
    <w:rsid w:val="00F6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408B6-6F27-49E3-9A3D-FCC4291E1E04}"/>
</file>

<file path=customXml/itemProps2.xml><?xml version="1.0" encoding="utf-8"?>
<ds:datastoreItem xmlns:ds="http://schemas.openxmlformats.org/officeDocument/2006/customXml" ds:itemID="{64644BD4-B4B2-4F9E-BF98-5801C2BF5011}"/>
</file>

<file path=customXml/itemProps3.xml><?xml version="1.0" encoding="utf-8"?>
<ds:datastoreItem xmlns:ds="http://schemas.openxmlformats.org/officeDocument/2006/customXml" ds:itemID="{1019DF28-B2F7-4E84-A52A-CA172D34C437}"/>
</file>

<file path=customXml/itemProps4.xml><?xml version="1.0" encoding="utf-8"?>
<ds:datastoreItem xmlns:ds="http://schemas.openxmlformats.org/officeDocument/2006/customXml" ds:itemID="{78339C98-705A-4F05-B988-F94AB5DCB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2020-04-07T15:14:00Z</dcterms:created>
  <dcterms:modified xsi:type="dcterms:W3CDTF">2020-04-09T08:08:00Z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