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89" w:rsidRPr="00624589" w:rsidRDefault="00624589" w:rsidP="006245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52"/>
          <w:szCs w:val="52"/>
        </w:rPr>
      </w:pPr>
      <w:r w:rsidRPr="00624589">
        <w:rPr>
          <w:b/>
          <w:bCs/>
          <w:color w:val="FF0000"/>
          <w:sz w:val="52"/>
          <w:szCs w:val="52"/>
        </w:rPr>
        <w:t xml:space="preserve">                    </w:t>
      </w:r>
      <w:r w:rsidRPr="00624589">
        <w:rPr>
          <w:b/>
          <w:bCs/>
          <w:color w:val="FF0000"/>
          <w:sz w:val="52"/>
          <w:szCs w:val="52"/>
        </w:rPr>
        <w:t>Занятие 4</w:t>
      </w:r>
    </w:p>
    <w:p w:rsidR="00624589" w:rsidRDefault="00624589" w:rsidP="006245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Упражнять в умении воспроизводить заданное количество движений и называть их словами </w:t>
      </w:r>
      <w:r>
        <w:rPr>
          <w:i/>
          <w:iCs/>
          <w:color w:val="000000"/>
        </w:rPr>
        <w:t>много </w:t>
      </w:r>
      <w:r>
        <w:rPr>
          <w:color w:val="000000"/>
        </w:rPr>
        <w:t>и </w:t>
      </w:r>
      <w:r>
        <w:rPr>
          <w:i/>
          <w:iCs/>
          <w:color w:val="000000"/>
        </w:rPr>
        <w:t>один.</w:t>
      </w:r>
    </w:p>
    <w:p w:rsidR="00624589" w:rsidRDefault="00624589" w:rsidP="006245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Закреплять умение различать и называть части суток: </w:t>
      </w:r>
      <w:r>
        <w:rPr>
          <w:i/>
          <w:iCs/>
          <w:color w:val="000000"/>
        </w:rPr>
        <w:t>утро, вечер.</w:t>
      </w:r>
    </w:p>
    <w:p w:rsidR="00624589" w:rsidRPr="00624589" w:rsidRDefault="00624589" w:rsidP="006245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4589">
        <w:rPr>
          <w:rFonts w:ascii="Georgia" w:eastAsia="Times New Roman" w:hAnsi="Georgia" w:cs="Arial"/>
          <w:b/>
          <w:bCs/>
          <w:sz w:val="21"/>
          <w:szCs w:val="21"/>
          <w:lang w:eastAsia="ru-RU"/>
        </w:rPr>
        <w:t>Программное содержание</w:t>
      </w:r>
    </w:p>
    <w:p w:rsidR="00624589" w:rsidRPr="00624589" w:rsidRDefault="00624589" w:rsidP="006245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4589">
        <w:rPr>
          <w:rFonts w:ascii="Arial" w:eastAsia="Times New Roman" w:hAnsi="Arial" w:cs="Arial"/>
          <w:sz w:val="21"/>
          <w:szCs w:val="21"/>
          <w:lang w:eastAsia="ru-RU"/>
        </w:rPr>
        <w:t>   • </w:t>
      </w:r>
      <w:r w:rsidRPr="00624589">
        <w:rPr>
          <w:rFonts w:ascii="Georgia" w:eastAsia="Times New Roman" w:hAnsi="Georgia" w:cs="Arial"/>
          <w:sz w:val="21"/>
          <w:szCs w:val="21"/>
          <w:lang w:eastAsia="ru-RU"/>
        </w:rPr>
        <w:t>Упражнять в умении воспроизводить заданное количество движений и называть их словами </w:t>
      </w:r>
      <w:r w:rsidRPr="00624589">
        <w:rPr>
          <w:rFonts w:ascii="Georgia" w:eastAsia="Times New Roman" w:hAnsi="Georgia" w:cs="Arial"/>
          <w:i/>
          <w:iCs/>
          <w:sz w:val="21"/>
          <w:szCs w:val="21"/>
          <w:lang w:eastAsia="ru-RU"/>
        </w:rPr>
        <w:t>много </w:t>
      </w:r>
      <w:r w:rsidRPr="00624589">
        <w:rPr>
          <w:rFonts w:ascii="Georgia" w:eastAsia="Times New Roman" w:hAnsi="Georgia" w:cs="Arial"/>
          <w:sz w:val="21"/>
          <w:szCs w:val="21"/>
          <w:lang w:eastAsia="ru-RU"/>
        </w:rPr>
        <w:t>и </w:t>
      </w:r>
      <w:r w:rsidRPr="00624589">
        <w:rPr>
          <w:rFonts w:ascii="Georgia" w:eastAsia="Times New Roman" w:hAnsi="Georgia" w:cs="Arial"/>
          <w:i/>
          <w:iCs/>
          <w:sz w:val="21"/>
          <w:szCs w:val="21"/>
          <w:lang w:eastAsia="ru-RU"/>
        </w:rPr>
        <w:t>один.</w:t>
      </w:r>
    </w:p>
    <w:p w:rsidR="00624589" w:rsidRPr="00624589" w:rsidRDefault="00624589" w:rsidP="006245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4589">
        <w:rPr>
          <w:rFonts w:ascii="Arial" w:eastAsia="Times New Roman" w:hAnsi="Arial" w:cs="Arial"/>
          <w:sz w:val="21"/>
          <w:szCs w:val="21"/>
          <w:lang w:eastAsia="ru-RU"/>
        </w:rPr>
        <w:t>   • </w:t>
      </w:r>
      <w:r w:rsidRPr="00624589">
        <w:rPr>
          <w:rFonts w:ascii="Georgia" w:eastAsia="Times New Roman" w:hAnsi="Georgia" w:cs="Arial"/>
          <w:sz w:val="21"/>
          <w:szCs w:val="21"/>
          <w:lang w:eastAsia="ru-RU"/>
        </w:rPr>
        <w:t>Закреплять умение различать и называть части суток: </w:t>
      </w:r>
      <w:r w:rsidRPr="00624589">
        <w:rPr>
          <w:rFonts w:ascii="Georgia" w:eastAsia="Times New Roman" w:hAnsi="Georgia" w:cs="Arial"/>
          <w:i/>
          <w:iCs/>
          <w:sz w:val="21"/>
          <w:szCs w:val="21"/>
          <w:lang w:eastAsia="ru-RU"/>
        </w:rPr>
        <w:t>утро, вечер.</w:t>
      </w:r>
    </w:p>
    <w:p w:rsidR="00624589" w:rsidRPr="00624589" w:rsidRDefault="00624589" w:rsidP="006245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4589">
        <w:rPr>
          <w:rFonts w:ascii="Arial" w:eastAsia="Times New Roman" w:hAnsi="Arial" w:cs="Arial"/>
          <w:sz w:val="21"/>
          <w:szCs w:val="21"/>
          <w:lang w:eastAsia="ru-RU"/>
        </w:rPr>
        <w:t>   </w:t>
      </w:r>
      <w:r w:rsidRPr="00624589">
        <w:rPr>
          <w:rFonts w:ascii="Georgia" w:eastAsia="Times New Roman" w:hAnsi="Georgia" w:cs="Arial"/>
          <w:b/>
          <w:bCs/>
          <w:sz w:val="21"/>
          <w:szCs w:val="21"/>
          <w:lang w:eastAsia="ru-RU"/>
        </w:rPr>
        <w:t>Дидактический наглядный материал</w:t>
      </w:r>
    </w:p>
    <w:p w:rsidR="00624589" w:rsidRPr="00624589" w:rsidRDefault="00624589" w:rsidP="006245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4589">
        <w:rPr>
          <w:rFonts w:ascii="Arial" w:eastAsia="Times New Roman" w:hAnsi="Arial" w:cs="Arial"/>
          <w:sz w:val="21"/>
          <w:szCs w:val="21"/>
          <w:lang w:eastAsia="ru-RU"/>
        </w:rPr>
        <w:t>   </w:t>
      </w:r>
      <w:r w:rsidRPr="00624589">
        <w:rPr>
          <w:rFonts w:ascii="Georgia" w:eastAsia="Times New Roman" w:hAnsi="Georgia" w:cs="Arial"/>
          <w:i/>
          <w:iCs/>
          <w:sz w:val="21"/>
          <w:szCs w:val="21"/>
          <w:lang w:eastAsia="ru-RU"/>
        </w:rPr>
        <w:t>Демонстрационный материал. </w:t>
      </w:r>
      <w:r w:rsidRPr="00624589">
        <w:rPr>
          <w:rFonts w:ascii="Georgia" w:eastAsia="Times New Roman" w:hAnsi="Georgia" w:cs="Arial"/>
          <w:sz w:val="21"/>
          <w:szCs w:val="21"/>
          <w:lang w:eastAsia="ru-RU"/>
        </w:rPr>
        <w:t>Карточка-образец с изображением бабочек – желтая, красная, зеленая, желтая; цветы тех же цветов</w:t>
      </w:r>
      <w:proofErr w:type="gramStart"/>
      <w:r w:rsidRPr="00624589">
        <w:rPr>
          <w:rFonts w:ascii="Georgia" w:eastAsia="Times New Roman" w:hAnsi="Georgia" w:cs="Arial"/>
          <w:sz w:val="21"/>
          <w:szCs w:val="21"/>
          <w:lang w:eastAsia="ru-RU"/>
        </w:rPr>
        <w:t xml:space="preserve"> </w:t>
      </w:r>
      <w:r>
        <w:rPr>
          <w:rFonts w:ascii="Georgia" w:eastAsia="Times New Roman" w:hAnsi="Georgia" w:cs="Arial"/>
          <w:sz w:val="21"/>
          <w:szCs w:val="21"/>
          <w:lang w:eastAsia="ru-RU"/>
        </w:rPr>
        <w:t>,</w:t>
      </w:r>
      <w:proofErr w:type="gramEnd"/>
      <w:r w:rsidRPr="00624589">
        <w:rPr>
          <w:rFonts w:ascii="Georgia" w:eastAsia="Times New Roman" w:hAnsi="Georgia" w:cs="Arial"/>
          <w:sz w:val="21"/>
          <w:szCs w:val="21"/>
          <w:lang w:eastAsia="ru-RU"/>
        </w:rPr>
        <w:t>модель частей суток (круг со стрелкой, разделенный на четыре части).</w:t>
      </w:r>
    </w:p>
    <w:p w:rsidR="00624589" w:rsidRPr="00624589" w:rsidRDefault="00624589" w:rsidP="006245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4589">
        <w:rPr>
          <w:rFonts w:ascii="Arial" w:eastAsia="Times New Roman" w:hAnsi="Arial" w:cs="Arial"/>
          <w:sz w:val="21"/>
          <w:szCs w:val="21"/>
          <w:lang w:eastAsia="ru-RU"/>
        </w:rPr>
        <w:t>   </w:t>
      </w:r>
      <w:r w:rsidRPr="00624589">
        <w:rPr>
          <w:rFonts w:ascii="Georgia" w:eastAsia="Times New Roman" w:hAnsi="Georgia" w:cs="Arial"/>
          <w:i/>
          <w:iCs/>
          <w:sz w:val="21"/>
          <w:szCs w:val="21"/>
          <w:lang w:eastAsia="ru-RU"/>
        </w:rPr>
        <w:t>Раздаточный материал. </w:t>
      </w:r>
      <w:r w:rsidRPr="00624589">
        <w:rPr>
          <w:rFonts w:ascii="Georgia" w:eastAsia="Times New Roman" w:hAnsi="Georgia" w:cs="Arial"/>
          <w:sz w:val="21"/>
          <w:szCs w:val="21"/>
          <w:lang w:eastAsia="ru-RU"/>
        </w:rPr>
        <w:t>Бабочки – желтая, красная, зеленая, желтая, карточки с изображением детей в разное время суток.</w:t>
      </w:r>
    </w:p>
    <w:p w:rsidR="00624589" w:rsidRPr="00624589" w:rsidRDefault="00624589" w:rsidP="00624589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458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</w:t>
      </w:r>
      <w:r w:rsidRPr="00624589">
        <w:rPr>
          <w:rFonts w:ascii="Georgia" w:eastAsia="Times New Roman" w:hAnsi="Georgia" w:cs="Arial"/>
          <w:b/>
          <w:bCs/>
          <w:sz w:val="20"/>
          <w:szCs w:val="20"/>
          <w:lang w:eastAsia="ru-RU"/>
        </w:rPr>
        <w:t>Методические указания</w:t>
      </w:r>
    </w:p>
    <w:p w:rsidR="00624589" w:rsidRPr="00624589" w:rsidRDefault="00624589" w:rsidP="006245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4589">
        <w:rPr>
          <w:rFonts w:ascii="Arial" w:eastAsia="Times New Roman" w:hAnsi="Arial" w:cs="Arial"/>
          <w:sz w:val="21"/>
          <w:szCs w:val="21"/>
          <w:lang w:eastAsia="ru-RU"/>
        </w:rPr>
        <w:t>   </w:t>
      </w:r>
      <w:r w:rsidRPr="00624589">
        <w:rPr>
          <w:rFonts w:ascii="Georgia" w:eastAsia="Times New Roman" w:hAnsi="Georgia" w:cs="Arial"/>
          <w:b/>
          <w:bCs/>
          <w:sz w:val="21"/>
          <w:szCs w:val="21"/>
          <w:lang w:eastAsia="ru-RU"/>
        </w:rPr>
        <w:t>I часть. </w:t>
      </w:r>
      <w:r w:rsidRPr="00624589">
        <w:rPr>
          <w:rFonts w:ascii="Georgia" w:eastAsia="Times New Roman" w:hAnsi="Georgia" w:cs="Arial"/>
          <w:sz w:val="21"/>
          <w:szCs w:val="21"/>
          <w:lang w:eastAsia="ru-RU"/>
        </w:rPr>
        <w:t>Игра «Сделай, как я».</w:t>
      </w:r>
    </w:p>
    <w:p w:rsidR="00624589" w:rsidRPr="00624589" w:rsidRDefault="00624589" w:rsidP="006245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4589">
        <w:rPr>
          <w:rFonts w:ascii="Arial" w:eastAsia="Times New Roman" w:hAnsi="Arial" w:cs="Arial"/>
          <w:sz w:val="21"/>
          <w:szCs w:val="21"/>
          <w:lang w:eastAsia="ru-RU"/>
        </w:rPr>
        <w:t>   </w:t>
      </w:r>
      <w:r w:rsidRPr="00624589">
        <w:rPr>
          <w:rFonts w:ascii="Georgia" w:eastAsia="Times New Roman" w:hAnsi="Georgia" w:cs="Arial"/>
          <w:sz w:val="21"/>
          <w:szCs w:val="21"/>
          <w:lang w:eastAsia="ru-RU"/>
        </w:rPr>
        <w:t>Воспитатель выполняет различные движения и предлагает детям повторить их, затем просит выполнить действия по команде, переходя от одного вида движений к другому (прыгать, останавливаться, шагать), назвать, сколько движений сделали</w:t>
      </w:r>
      <w:proofErr w:type="gramStart"/>
      <w:r w:rsidRPr="00624589">
        <w:rPr>
          <w:rFonts w:ascii="Georgia" w:eastAsia="Times New Roman" w:hAnsi="Georgia" w:cs="Arial"/>
          <w:sz w:val="21"/>
          <w:szCs w:val="21"/>
          <w:lang w:eastAsia="ru-RU"/>
        </w:rPr>
        <w:t>.</w:t>
      </w:r>
      <w:r w:rsidRPr="00624589">
        <w:rPr>
          <w:rFonts w:ascii="Georgia" w:eastAsia="Times New Roman" w:hAnsi="Georgia" w:cs="Arial"/>
          <w:i/>
          <w:iCs/>
          <w:sz w:val="21"/>
          <w:szCs w:val="21"/>
          <w:lang w:eastAsia="ru-RU"/>
        </w:rPr>
        <w:t>(</w:t>
      </w:r>
      <w:proofErr w:type="gramEnd"/>
      <w:r w:rsidRPr="00624589">
        <w:rPr>
          <w:rFonts w:ascii="Georgia" w:eastAsia="Times New Roman" w:hAnsi="Georgia" w:cs="Arial"/>
          <w:i/>
          <w:iCs/>
          <w:sz w:val="21"/>
          <w:szCs w:val="21"/>
          <w:lang w:eastAsia="ru-RU"/>
        </w:rPr>
        <w:t>Один, много.)</w:t>
      </w:r>
    </w:p>
    <w:p w:rsidR="00624589" w:rsidRPr="00624589" w:rsidRDefault="00624589" w:rsidP="006245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4589">
        <w:rPr>
          <w:rFonts w:ascii="Arial" w:eastAsia="Times New Roman" w:hAnsi="Arial" w:cs="Arial"/>
          <w:sz w:val="21"/>
          <w:szCs w:val="21"/>
          <w:lang w:eastAsia="ru-RU"/>
        </w:rPr>
        <w:t>   </w:t>
      </w:r>
      <w:r w:rsidRPr="00624589">
        <w:rPr>
          <w:rFonts w:ascii="Georgia" w:eastAsia="Times New Roman" w:hAnsi="Georgia" w:cs="Arial"/>
          <w:b/>
          <w:bCs/>
          <w:sz w:val="21"/>
          <w:szCs w:val="21"/>
          <w:lang w:eastAsia="ru-RU"/>
        </w:rPr>
        <w:t>II часть. </w:t>
      </w:r>
      <w:r w:rsidRPr="00624589">
        <w:rPr>
          <w:rFonts w:ascii="Georgia" w:eastAsia="Times New Roman" w:hAnsi="Georgia" w:cs="Arial"/>
          <w:sz w:val="21"/>
          <w:szCs w:val="21"/>
          <w:lang w:eastAsia="ru-RU"/>
        </w:rPr>
        <w:t>Игра «Строимся на зарядку».</w:t>
      </w:r>
    </w:p>
    <w:p w:rsidR="00624589" w:rsidRPr="00624589" w:rsidRDefault="00624589" w:rsidP="006245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4589">
        <w:rPr>
          <w:rFonts w:ascii="Arial" w:eastAsia="Times New Roman" w:hAnsi="Arial" w:cs="Arial"/>
          <w:sz w:val="21"/>
          <w:szCs w:val="21"/>
          <w:lang w:eastAsia="ru-RU"/>
        </w:rPr>
        <w:t>   </w:t>
      </w:r>
      <w:r w:rsidRPr="00624589">
        <w:rPr>
          <w:rFonts w:ascii="Georgia" w:eastAsia="Times New Roman" w:hAnsi="Georgia" w:cs="Arial"/>
          <w:sz w:val="21"/>
          <w:szCs w:val="21"/>
          <w:lang w:eastAsia="ru-RU"/>
        </w:rPr>
        <w:t>Воспитатель предлагает детям взять по одной бабочке и построиться по порядку в соответствии с образцом на карточке: желтая, красная, зеленая, желтая бабочки и т.д.</w:t>
      </w:r>
    </w:p>
    <w:p w:rsidR="00624589" w:rsidRPr="00624589" w:rsidRDefault="00624589" w:rsidP="006245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4589">
        <w:rPr>
          <w:rFonts w:ascii="Arial" w:eastAsia="Times New Roman" w:hAnsi="Arial" w:cs="Arial"/>
          <w:sz w:val="21"/>
          <w:szCs w:val="21"/>
          <w:lang w:eastAsia="ru-RU"/>
        </w:rPr>
        <w:t>   </w:t>
      </w:r>
      <w:r w:rsidRPr="00624589">
        <w:rPr>
          <w:rFonts w:ascii="Georgia" w:eastAsia="Times New Roman" w:hAnsi="Georgia" w:cs="Arial"/>
          <w:b/>
          <w:bCs/>
          <w:sz w:val="21"/>
          <w:szCs w:val="21"/>
          <w:lang w:eastAsia="ru-RU"/>
        </w:rPr>
        <w:t>III часть. </w:t>
      </w:r>
      <w:r w:rsidRPr="00624589">
        <w:rPr>
          <w:rFonts w:ascii="Georgia" w:eastAsia="Times New Roman" w:hAnsi="Georgia" w:cs="Arial"/>
          <w:sz w:val="21"/>
          <w:szCs w:val="21"/>
          <w:lang w:eastAsia="ru-RU"/>
        </w:rPr>
        <w:t>Игра «Найди свой цветочек».</w:t>
      </w:r>
    </w:p>
    <w:p w:rsidR="00624589" w:rsidRPr="00624589" w:rsidRDefault="00624589" w:rsidP="006245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4589">
        <w:rPr>
          <w:rFonts w:ascii="Arial" w:eastAsia="Times New Roman" w:hAnsi="Arial" w:cs="Arial"/>
          <w:sz w:val="21"/>
          <w:szCs w:val="21"/>
          <w:lang w:eastAsia="ru-RU"/>
        </w:rPr>
        <w:t>   </w:t>
      </w:r>
      <w:r w:rsidRPr="00624589">
        <w:rPr>
          <w:rFonts w:ascii="Georgia" w:eastAsia="Times New Roman" w:hAnsi="Georgia" w:cs="Arial"/>
          <w:sz w:val="21"/>
          <w:szCs w:val="21"/>
          <w:lang w:eastAsia="ru-RU"/>
        </w:rPr>
        <w:t>Воспитатель раскладывает на полу желтые, красные, зеленые, желтые цветы (по количеству детей). Под музыку дети с бабочками в руках двигаются по комнате, по окончании музыки они сажают бабочек на цветы. Каждая бабочка должна сесть на цветок такого же цвета.</w:t>
      </w:r>
    </w:p>
    <w:p w:rsidR="00624589" w:rsidRPr="00624589" w:rsidRDefault="00624589" w:rsidP="006245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4589">
        <w:rPr>
          <w:rFonts w:ascii="Arial" w:eastAsia="Times New Roman" w:hAnsi="Arial" w:cs="Arial"/>
          <w:sz w:val="21"/>
          <w:szCs w:val="21"/>
          <w:lang w:eastAsia="ru-RU"/>
        </w:rPr>
        <w:t>   </w:t>
      </w:r>
      <w:r w:rsidRPr="00624589">
        <w:rPr>
          <w:rFonts w:ascii="Georgia" w:eastAsia="Times New Roman" w:hAnsi="Georgia" w:cs="Arial"/>
          <w:sz w:val="21"/>
          <w:szCs w:val="21"/>
          <w:lang w:eastAsia="ru-RU"/>
        </w:rPr>
        <w:t>Игра повторяется 2–3 раза. Каждый раз воспитатель меняет расположение цветов на полу.</w:t>
      </w:r>
    </w:p>
    <w:p w:rsidR="00624589" w:rsidRPr="00624589" w:rsidRDefault="00624589" w:rsidP="006245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4589">
        <w:rPr>
          <w:rFonts w:ascii="Arial" w:eastAsia="Times New Roman" w:hAnsi="Arial" w:cs="Arial"/>
          <w:sz w:val="21"/>
          <w:szCs w:val="21"/>
          <w:lang w:eastAsia="ru-RU"/>
        </w:rPr>
        <w:t>   </w:t>
      </w:r>
      <w:r w:rsidRPr="00624589">
        <w:rPr>
          <w:rFonts w:ascii="Georgia" w:eastAsia="Times New Roman" w:hAnsi="Georgia" w:cs="Arial"/>
          <w:b/>
          <w:bCs/>
          <w:sz w:val="21"/>
          <w:szCs w:val="21"/>
          <w:lang w:eastAsia="ru-RU"/>
        </w:rPr>
        <w:t>IV часть. </w:t>
      </w:r>
      <w:r w:rsidRPr="00624589">
        <w:rPr>
          <w:rFonts w:ascii="Georgia" w:eastAsia="Times New Roman" w:hAnsi="Georgia" w:cs="Arial"/>
          <w:sz w:val="21"/>
          <w:szCs w:val="21"/>
          <w:lang w:eastAsia="ru-RU"/>
        </w:rPr>
        <w:t>Игра «Когда это бывает».</w:t>
      </w:r>
    </w:p>
    <w:p w:rsidR="00624589" w:rsidRPr="00624589" w:rsidRDefault="00624589" w:rsidP="0062458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24589">
        <w:rPr>
          <w:rFonts w:ascii="Arial" w:eastAsia="Times New Roman" w:hAnsi="Arial" w:cs="Arial"/>
          <w:sz w:val="21"/>
          <w:szCs w:val="21"/>
          <w:lang w:eastAsia="ru-RU"/>
        </w:rPr>
        <w:t>   </w:t>
      </w:r>
      <w:r w:rsidRPr="00624589">
        <w:rPr>
          <w:rFonts w:ascii="Georgia" w:eastAsia="Times New Roman" w:hAnsi="Georgia" w:cs="Arial"/>
          <w:sz w:val="21"/>
          <w:szCs w:val="21"/>
          <w:lang w:eastAsia="ru-RU"/>
        </w:rPr>
        <w:t>Воспитатель произносит предложения: «Мы завтракаем утром, а обедаем… Мы встаем утром, а ложимся…» и т.д.</w:t>
      </w:r>
    </w:p>
    <w:p w:rsidR="00624589" w:rsidRDefault="00624589" w:rsidP="00624589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1"/>
          <w:szCs w:val="21"/>
          <w:lang w:eastAsia="ru-RU"/>
        </w:rPr>
      </w:pPr>
      <w:r w:rsidRPr="00624589">
        <w:rPr>
          <w:rFonts w:ascii="Arial" w:eastAsia="Times New Roman" w:hAnsi="Arial" w:cs="Arial"/>
          <w:sz w:val="21"/>
          <w:szCs w:val="21"/>
          <w:lang w:eastAsia="ru-RU"/>
        </w:rPr>
        <w:t>   </w:t>
      </w:r>
      <w:r w:rsidRPr="00624589">
        <w:rPr>
          <w:rFonts w:ascii="Georgia" w:eastAsia="Times New Roman" w:hAnsi="Georgia" w:cs="Arial"/>
          <w:sz w:val="21"/>
          <w:szCs w:val="21"/>
          <w:lang w:eastAsia="ru-RU"/>
        </w:rPr>
        <w:t>Дети дополняют предложения, показывают соответствующие карточки (с изображением детей в разное время суток) и устанавливают стрелку на модели суток.</w:t>
      </w:r>
    </w:p>
    <w:p w:rsidR="00624589" w:rsidRDefault="00624589" w:rsidP="00624589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244061" w:themeColor="accent1" w:themeShade="80"/>
          <w:sz w:val="52"/>
          <w:szCs w:val="52"/>
          <w:lang w:eastAsia="ru-RU"/>
        </w:rPr>
      </w:pPr>
    </w:p>
    <w:p w:rsidR="00624589" w:rsidRDefault="00624589" w:rsidP="00624589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244061" w:themeColor="accent1" w:themeShade="80"/>
          <w:sz w:val="52"/>
          <w:szCs w:val="52"/>
          <w:lang w:eastAsia="ru-RU"/>
        </w:rPr>
      </w:pPr>
    </w:p>
    <w:p w:rsidR="00624589" w:rsidRDefault="00624589" w:rsidP="00624589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244061" w:themeColor="accent1" w:themeShade="80"/>
          <w:sz w:val="52"/>
          <w:szCs w:val="52"/>
          <w:lang w:eastAsia="ru-RU"/>
        </w:rPr>
      </w:pPr>
    </w:p>
    <w:p w:rsidR="00624589" w:rsidRDefault="00624589" w:rsidP="00624589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244061" w:themeColor="accent1" w:themeShade="80"/>
          <w:sz w:val="52"/>
          <w:szCs w:val="52"/>
          <w:lang w:eastAsia="ru-RU"/>
        </w:rPr>
      </w:pPr>
    </w:p>
    <w:p w:rsidR="00624589" w:rsidRDefault="00624589" w:rsidP="00624589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244061" w:themeColor="accent1" w:themeShade="80"/>
          <w:sz w:val="52"/>
          <w:szCs w:val="52"/>
          <w:lang w:eastAsia="ru-RU"/>
        </w:rPr>
      </w:pPr>
    </w:p>
    <w:p w:rsidR="00624589" w:rsidRDefault="00624589" w:rsidP="00624589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244061" w:themeColor="accent1" w:themeShade="80"/>
          <w:sz w:val="52"/>
          <w:szCs w:val="52"/>
          <w:lang w:eastAsia="ru-RU"/>
        </w:rPr>
      </w:pPr>
    </w:p>
    <w:p w:rsidR="00624589" w:rsidRDefault="00624589" w:rsidP="00624589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244061" w:themeColor="accent1" w:themeShade="80"/>
          <w:sz w:val="52"/>
          <w:szCs w:val="52"/>
          <w:lang w:eastAsia="ru-RU"/>
        </w:rPr>
      </w:pPr>
    </w:p>
    <w:p w:rsidR="00624589" w:rsidRDefault="00624589" w:rsidP="00624589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244061" w:themeColor="accent1" w:themeShade="80"/>
          <w:sz w:val="52"/>
          <w:szCs w:val="52"/>
          <w:lang w:eastAsia="ru-RU"/>
        </w:rPr>
      </w:pPr>
    </w:p>
    <w:p w:rsidR="00624589" w:rsidRDefault="00624589" w:rsidP="00624589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244061" w:themeColor="accent1" w:themeShade="80"/>
          <w:sz w:val="52"/>
          <w:szCs w:val="52"/>
          <w:lang w:eastAsia="ru-RU"/>
        </w:rPr>
      </w:pPr>
    </w:p>
    <w:p w:rsidR="00624589" w:rsidRPr="00624589" w:rsidRDefault="00624589" w:rsidP="006245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4061" w:themeColor="accent1" w:themeShade="80"/>
          <w:sz w:val="52"/>
          <w:szCs w:val="52"/>
          <w:lang w:eastAsia="ru-RU"/>
        </w:rPr>
      </w:pPr>
      <w:r w:rsidRPr="00624589">
        <w:rPr>
          <w:rFonts w:ascii="Georgia" w:eastAsia="Times New Roman" w:hAnsi="Georgia" w:cs="Arial"/>
          <w:color w:val="244061" w:themeColor="accent1" w:themeShade="80"/>
          <w:sz w:val="52"/>
          <w:szCs w:val="52"/>
          <w:lang w:eastAsia="ru-RU"/>
        </w:rPr>
        <w:lastRenderedPageBreak/>
        <w:t>Карточка-образец с изображением бабочек</w:t>
      </w:r>
    </w:p>
    <w:p w:rsidR="008D5FEF" w:rsidRDefault="00624589">
      <w:r>
        <w:rPr>
          <w:noProof/>
          <w:lang w:eastAsia="ru-RU"/>
        </w:rPr>
        <w:drawing>
          <wp:inline distT="0" distB="0" distL="0" distR="0">
            <wp:extent cx="6108550" cy="5186723"/>
            <wp:effectExtent l="0" t="0" r="6985" b="0"/>
            <wp:docPr id="1" name="Рисунок 1" descr="C:\Users\Ирин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s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954" cy="51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589" w:rsidRDefault="00624589">
      <w:r>
        <w:rPr>
          <w:noProof/>
          <w:lang w:eastAsia="ru-RU"/>
        </w:rPr>
        <w:lastRenderedPageBreak/>
        <w:drawing>
          <wp:inline distT="0" distB="0" distL="0" distR="0">
            <wp:extent cx="6154911" cy="6154911"/>
            <wp:effectExtent l="0" t="0" r="0" b="0"/>
            <wp:docPr id="2" name="Рисунок 2" descr="C:\Users\Ирина\Desktop\bb1bf3152ef056f7f99d5cca59899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bb1bf3152ef056f7f99d5cca59899ed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649" cy="614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589" w:rsidRPr="00624589" w:rsidRDefault="00624589">
      <w:r>
        <w:rPr>
          <w:noProof/>
          <w:lang w:eastAsia="ru-RU"/>
        </w:rPr>
        <w:lastRenderedPageBreak/>
        <w:drawing>
          <wp:inline distT="0" distB="0" distL="0" distR="0">
            <wp:extent cx="5940425" cy="4457794"/>
            <wp:effectExtent l="0" t="0" r="3175" b="0"/>
            <wp:docPr id="3" name="Рисунок 3" descr="C:\Users\Ирина\Desktop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s1200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589" w:rsidRPr="0062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89"/>
    <w:rsid w:val="00624589"/>
    <w:rsid w:val="008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245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245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245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245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C2884B-06F4-4460-93B6-4C0982733F1D}"/>
</file>

<file path=customXml/itemProps2.xml><?xml version="1.0" encoding="utf-8"?>
<ds:datastoreItem xmlns:ds="http://schemas.openxmlformats.org/officeDocument/2006/customXml" ds:itemID="{EBE2A12D-C542-41C5-ADE0-DA9C1423AAE3}"/>
</file>

<file path=customXml/itemProps3.xml><?xml version="1.0" encoding="utf-8"?>
<ds:datastoreItem xmlns:ds="http://schemas.openxmlformats.org/officeDocument/2006/customXml" ds:itemID="{EB5D5931-80A8-435C-B7AC-0B1A1F92BA7F}"/>
</file>

<file path=customXml/itemProps4.xml><?xml version="1.0" encoding="utf-8"?>
<ds:datastoreItem xmlns:ds="http://schemas.openxmlformats.org/officeDocument/2006/customXml" ds:itemID="{22AEA457-5F24-4016-AA64-6545FF5B1D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2020-04-20T17:41:00Z</dcterms:created>
  <dcterms:modified xsi:type="dcterms:W3CDTF">2020-04-20T17:49:00Z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