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3" w:rsidRPr="00F46603" w:rsidRDefault="00F46603" w:rsidP="00F46603">
      <w:pPr>
        <w:spacing w:after="0" w:line="240" w:lineRule="auto"/>
        <w:jc w:val="center"/>
        <w:rPr>
          <w:rFonts w:ascii="Times New Roman" w:hAnsi="Times New Roman" w:cs="Times New Roman"/>
          <w:b/>
          <w:color w:val="FF0000"/>
          <w:sz w:val="30"/>
          <w:szCs w:val="30"/>
        </w:rPr>
      </w:pPr>
      <w:r w:rsidRPr="00F46603">
        <w:rPr>
          <w:rFonts w:ascii="Times New Roman" w:hAnsi="Times New Roman" w:cs="Times New Roman"/>
          <w:b/>
          <w:color w:val="FF0000"/>
          <w:sz w:val="30"/>
          <w:szCs w:val="30"/>
        </w:rPr>
        <w:t>ИНСТРУКТАЖ</w:t>
      </w:r>
    </w:p>
    <w:p w:rsidR="00F46603" w:rsidRPr="00F46603" w:rsidRDefault="00F46603" w:rsidP="00F46603">
      <w:pPr>
        <w:spacing w:after="0" w:line="240" w:lineRule="auto"/>
        <w:jc w:val="center"/>
        <w:rPr>
          <w:rFonts w:ascii="Times New Roman" w:hAnsi="Times New Roman" w:cs="Times New Roman"/>
          <w:b/>
          <w:color w:val="FF0000"/>
          <w:sz w:val="30"/>
          <w:szCs w:val="30"/>
        </w:rPr>
      </w:pPr>
      <w:r w:rsidRPr="00F46603">
        <w:rPr>
          <w:rFonts w:ascii="Times New Roman" w:hAnsi="Times New Roman" w:cs="Times New Roman"/>
          <w:b/>
          <w:color w:val="FF0000"/>
          <w:sz w:val="30"/>
          <w:szCs w:val="30"/>
        </w:rPr>
        <w:t>«О МЕРАХ БЕЗОПАСНОСТИ В ДЕНЬ ПРАЗДНОВАНИЯ КРЕЩЕНИЯ ГОСПОДНЯ»</w:t>
      </w:r>
    </w:p>
    <w:p w:rsidR="00F46603" w:rsidRPr="00F46603" w:rsidRDefault="00F46603" w:rsidP="00F46603">
      <w:pPr>
        <w:spacing w:after="0" w:line="240" w:lineRule="auto"/>
        <w:jc w:val="both"/>
        <w:rPr>
          <w:rFonts w:ascii="Times New Roman" w:hAnsi="Times New Roman" w:cs="Times New Roman"/>
          <w:sz w:val="31"/>
          <w:szCs w:val="31"/>
        </w:rPr>
      </w:pP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noProof/>
          <w:sz w:val="31"/>
          <w:szCs w:val="31"/>
          <w:lang w:eastAsia="ru-RU"/>
        </w:rPr>
        <w:drawing>
          <wp:anchor distT="0" distB="0" distL="114300" distR="114300" simplePos="0" relativeHeight="251658240" behindDoc="0" locked="0" layoutInCell="1" allowOverlap="1" wp14:anchorId="74ECECF7" wp14:editId="404BBF2F">
            <wp:simplePos x="0" y="0"/>
            <wp:positionH relativeFrom="margin">
              <wp:posOffset>193040</wp:posOffset>
            </wp:positionH>
            <wp:positionV relativeFrom="margin">
              <wp:posOffset>925830</wp:posOffset>
            </wp:positionV>
            <wp:extent cx="2438400" cy="1819275"/>
            <wp:effectExtent l="133350" t="114300" r="152400" b="1619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6">
                      <a:extLst>
                        <a:ext uri="{28A0092B-C50C-407E-A947-70E740481C1C}">
                          <a14:useLocalDpi xmlns:a14="http://schemas.microsoft.com/office/drawing/2010/main" val="0"/>
                        </a:ext>
                      </a:extLst>
                    </a:blip>
                    <a:stretch>
                      <a:fillRect/>
                    </a:stretch>
                  </pic:blipFill>
                  <pic:spPr>
                    <a:xfrm>
                      <a:off x="0" y="0"/>
                      <a:ext cx="2438400" cy="181927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46603">
        <w:rPr>
          <w:rFonts w:ascii="Times New Roman" w:hAnsi="Times New Roman" w:cs="Times New Roman"/>
          <w:sz w:val="31"/>
          <w:szCs w:val="31"/>
        </w:rPr>
        <w:t>В ночь с 18 на 19 января население проводит массовые купания, посвящённые православному празднику Крещение Господне. При этом необходимо соблюдать следующие правила:</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Перед купанием в проруби необходимо разогреть тело, сделав разминку, пробежку.</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осторожно.</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Не находиться в проруби более 1 минуты во избежание общего переохлаждения организма.</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При опускании на дно в небольшой проруби опасность состоит еще и в следующем. Не все умеют опускаться вертикально. Многие опускаются под углом, смещаясь в сторону кромки льда. При глубине 4 м смещение от начальной точки может достигнуть 1 — 1.5 м. При всплытии с закрытыми глазами в малой проруби можно «промахнуться» и удариться головой об лед.</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lastRenderedPageBreak/>
        <w:t>- Если с вами ребенок, слетите за ним во время его погружения в прорубь. Испугавшийся ребенок может легко забыть, что он умеет плавать.</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F46603">
        <w:rPr>
          <w:rFonts w:ascii="Times New Roman" w:hAnsi="Times New Roman" w:cs="Times New Roman"/>
          <w:sz w:val="31"/>
          <w:szCs w:val="31"/>
        </w:rPr>
        <w:t>и</w:t>
      </w:r>
      <w:proofErr w:type="gramEnd"/>
      <w:r w:rsidRPr="00F46603">
        <w:rPr>
          <w:rFonts w:ascii="Times New Roman" w:hAnsi="Times New Roman" w:cs="Times New Roman"/>
          <w:sz w:val="31"/>
          <w:szCs w:val="31"/>
        </w:rPr>
        <w:t xml:space="preserve"> опершись о поручни, быстро и энергично подняться.</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Вылезать в вертикальном положении трудно и опасно. Сорвавшись, можно уйти под лед. Необходима страховка и взаимопомощь.</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После купания (окунания) разотрите себя и ребенка махровым полотенцем и наденьте сухую одежду.</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Зимнее плавание противопоказано людям при следующих острых и хронических (в стадии обострения) заболеваниях:</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воспалительные заболевания носоглотки, придаточных полостей носа, отиты;</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xml:space="preserve">- </w:t>
      </w:r>
      <w:proofErr w:type="gramStart"/>
      <w:r w:rsidRPr="00F46603">
        <w:rPr>
          <w:rFonts w:ascii="Times New Roman" w:hAnsi="Times New Roman" w:cs="Times New Roman"/>
          <w:sz w:val="31"/>
          <w:szCs w:val="31"/>
        </w:rPr>
        <w:t>сердечно-сосудистой</w:t>
      </w:r>
      <w:proofErr w:type="gramEnd"/>
      <w:r w:rsidRPr="00F46603">
        <w:rPr>
          <w:rFonts w:ascii="Times New Roman" w:hAnsi="Times New Roman" w:cs="Times New Roman"/>
          <w:sz w:val="31"/>
          <w:szCs w:val="31"/>
        </w:rPr>
        <w:t xml:space="preserve"> системы (врожденные и приобретенные пороки клапанов сердца, ишемическая болезнь сердца с приступами стенокардии; перенесенный инфаркт миокарда, </w:t>
      </w:r>
      <w:proofErr w:type="spellStart"/>
      <w:r w:rsidRPr="00F46603">
        <w:rPr>
          <w:rFonts w:ascii="Times New Roman" w:hAnsi="Times New Roman" w:cs="Times New Roman"/>
          <w:sz w:val="31"/>
          <w:szCs w:val="31"/>
        </w:rPr>
        <w:t>коронаро</w:t>
      </w:r>
      <w:proofErr w:type="spellEnd"/>
      <w:r w:rsidRPr="00F46603">
        <w:rPr>
          <w:rFonts w:ascii="Times New Roman" w:hAnsi="Times New Roman" w:cs="Times New Roman"/>
          <w:sz w:val="31"/>
          <w:szCs w:val="31"/>
        </w:rPr>
        <w:t>-кардиосклероз, гипертоническая болезнь II и III стадий);</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периферической нервной системы (невриты, полиневриты);</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эндокринной системы (сахарный диабет, тиреотоксикоз);</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органов зрения (глаукома, конъюнктивит);</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органов дыхания (туберкулез легких - активный и в стадии осложнений, воспаление легких, бронхиальная астма, эмфизема);</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мочеполовой системы (нефрит, цистит, воспаление придатков, воспаление предстательной железы);</w:t>
      </w:r>
    </w:p>
    <w:p w:rsidR="00F46603" w:rsidRPr="00F46603" w:rsidRDefault="00F46603" w:rsidP="00F46603">
      <w:pPr>
        <w:spacing w:after="0" w:line="240" w:lineRule="auto"/>
        <w:jc w:val="both"/>
        <w:rPr>
          <w:rFonts w:ascii="Times New Roman" w:hAnsi="Times New Roman" w:cs="Times New Roman"/>
          <w:sz w:val="31"/>
          <w:szCs w:val="31"/>
        </w:rPr>
      </w:pPr>
      <w:bookmarkStart w:id="0" w:name="_GoBack"/>
      <w:r w:rsidRPr="00F46603">
        <w:rPr>
          <w:rFonts w:ascii="Times New Roman" w:hAnsi="Times New Roman" w:cs="Times New Roman"/>
          <w:noProof/>
          <w:sz w:val="31"/>
          <w:szCs w:val="31"/>
          <w:lang w:eastAsia="ru-RU"/>
        </w:rPr>
        <w:drawing>
          <wp:anchor distT="0" distB="0" distL="114300" distR="114300" simplePos="0" relativeHeight="251659264" behindDoc="0" locked="0" layoutInCell="1" allowOverlap="1" wp14:anchorId="416EB63B" wp14:editId="4F51C981">
            <wp:simplePos x="0" y="0"/>
            <wp:positionH relativeFrom="margin">
              <wp:posOffset>3974465</wp:posOffset>
            </wp:positionH>
            <wp:positionV relativeFrom="margin">
              <wp:posOffset>7203440</wp:posOffset>
            </wp:positionV>
            <wp:extent cx="2314575" cy="1676400"/>
            <wp:effectExtent l="133350" t="95250" r="123825" b="1714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1.jpg"/>
                    <pic:cNvPicPr/>
                  </pic:nvPicPr>
                  <pic:blipFill>
                    <a:blip r:embed="rId7">
                      <a:extLst>
                        <a:ext uri="{28A0092B-C50C-407E-A947-70E740481C1C}">
                          <a14:useLocalDpi xmlns:a14="http://schemas.microsoft.com/office/drawing/2010/main" val="0"/>
                        </a:ext>
                      </a:extLst>
                    </a:blip>
                    <a:stretch>
                      <a:fillRect/>
                    </a:stretch>
                  </pic:blipFill>
                  <pic:spPr>
                    <a:xfrm>
                      <a:off x="0" y="0"/>
                      <a:ext cx="2314575" cy="167640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0"/>
      <w:r w:rsidRPr="00F46603">
        <w:rPr>
          <w:rFonts w:ascii="Times New Roman" w:hAnsi="Times New Roman" w:cs="Times New Roman"/>
          <w:sz w:val="31"/>
          <w:szCs w:val="31"/>
        </w:rPr>
        <w:t>- желудочно-кишечного тракта (язвенная болезнь желудка, энтероколит, холецистит, гепатит);</w:t>
      </w:r>
    </w:p>
    <w:p w:rsidR="00F46603"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 xml:space="preserve">- кожно-венерические заболевания. </w:t>
      </w:r>
    </w:p>
    <w:p w:rsidR="006506A0" w:rsidRPr="00F46603" w:rsidRDefault="00F46603" w:rsidP="00F46603">
      <w:pPr>
        <w:spacing w:after="0" w:line="240" w:lineRule="auto"/>
        <w:jc w:val="both"/>
        <w:rPr>
          <w:rFonts w:ascii="Times New Roman" w:hAnsi="Times New Roman" w:cs="Times New Roman"/>
          <w:sz w:val="31"/>
          <w:szCs w:val="31"/>
        </w:rPr>
      </w:pPr>
      <w:r w:rsidRPr="00F46603">
        <w:rPr>
          <w:rFonts w:ascii="Times New Roman" w:hAnsi="Times New Roman" w:cs="Times New Roman"/>
          <w:sz w:val="31"/>
          <w:szCs w:val="31"/>
        </w:rPr>
        <w:t>Для купания в проруби в Крещение Господне необходимо иметь полотенце и махровый халат, комплект сухой одежды, плавки или купальник, можно в белье, тапочки, чтобы не поранить ноги, которые  не скользят при ходьбе по  льду,  лучше шерстяные носки, в них можно купаться, ботинки, резиновую шапочку, силу воли и желание.</w:t>
      </w:r>
    </w:p>
    <w:sectPr w:rsidR="006506A0" w:rsidRPr="00F46603" w:rsidSect="00F46603">
      <w:pgSz w:w="11906" w:h="16838"/>
      <w:pgMar w:top="851" w:right="851" w:bottom="851" w:left="851" w:header="709" w:footer="709" w:gutter="0"/>
      <w:pgBorders>
        <w:top w:val="flowersDaisies" w:sz="20" w:space="1" w:color="0000FF"/>
        <w:left w:val="flowersDaisies" w:sz="20" w:space="4" w:color="0000FF"/>
        <w:bottom w:val="flowersDaisies" w:sz="20" w:space="1" w:color="0000FF"/>
        <w:right w:val="flowersDaisies" w:sz="20" w:space="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03"/>
    <w:rsid w:val="006506A0"/>
    <w:rsid w:val="00F4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6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DA614E-5D17-4E4C-9224-CCB444EB178E}"/>
</file>

<file path=customXml/itemProps2.xml><?xml version="1.0" encoding="utf-8"?>
<ds:datastoreItem xmlns:ds="http://schemas.openxmlformats.org/officeDocument/2006/customXml" ds:itemID="{67D0432B-6919-4C38-9A9F-1685EEE66996}"/>
</file>

<file path=customXml/itemProps3.xml><?xml version="1.0" encoding="utf-8"?>
<ds:datastoreItem xmlns:ds="http://schemas.openxmlformats.org/officeDocument/2006/customXml" ds:itemID="{F5EE911E-1B21-40FC-A3CE-3C5044F76D8F}"/>
</file>

<file path=customXml/itemProps4.xml><?xml version="1.0" encoding="utf-8"?>
<ds:datastoreItem xmlns:ds="http://schemas.openxmlformats.org/officeDocument/2006/customXml" ds:itemID="{6EDCF7BC-6187-4156-8613-F3DDFC959EF1}"/>
</file>

<file path=customXml/itemProps5.xml><?xml version="1.0" encoding="utf-8"?>
<ds:datastoreItem xmlns:ds="http://schemas.openxmlformats.org/officeDocument/2006/customXml" ds:itemID="{73643E18-21D9-4D4D-AB3A-4B3AA8346E56}"/>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cp:revision>
  <cp:lastPrinted>2014-01-15T08:25:00Z</cp:lastPrinted>
  <dcterms:created xsi:type="dcterms:W3CDTF">2014-01-15T08:16:00Z</dcterms:created>
  <dcterms:modified xsi:type="dcterms:W3CDTF">2014-01-15T08:25:00Z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