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_rels/.rels" ContentType="application/vnd.openxmlformats-package.relationships+xml"/>
  <Override PartName="/docProps/core.xml" ContentType="application/vnd.openxmlformats-package.core-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>
          <w:rFonts w:ascii="Arial;Helvetica;sans-serif" w:hAnsi="Arial;Helvetica;sans-serif"/>
          <w:b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2D2D2D"/>
          <w:spacing w:val="0"/>
          <w:sz w:val="24"/>
          <w:szCs w:val="24"/>
        </w:rPr>
        <w:t>О ВНЕСЕНИИ ИЗМЕНЕНИЙ В ПОСТАНОВЛЕНИЕ АДМИНИСТРАЦИИ ГОРОДА КОСТРОМЫ ОТ 31 ДЕКАБРЯ 2013 ГОДА N 3070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ДЕЯТЕЛЬНОСТЬ"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5"/>
        <w:widowControl/>
        <w:pBdr/>
        <w:spacing w:before="0" w:after="0"/>
        <w:ind w:left="0" w:right="0" w:hanging="0"/>
        <w:jc w:val="center"/>
        <w:rPr/>
      </w:pPr>
      <w:bookmarkStart w:id="0" w:name="P0000"/>
      <w:bookmarkEnd w:id="0"/>
      <w:r>
        <w:rPr>
          <w:caps w:val="false"/>
          <w:smallCaps w:val="false"/>
          <w:color w:val="3C3C3C"/>
          <w:spacing w:val="0"/>
        </w:rPr>
        <w:t> </w:t>
      </w:r>
      <w:r>
        <w:rPr>
          <w:rFonts w:ascii="Arial;sans-serif" w:hAnsi="Arial;sans-serif"/>
          <w:b/>
          <w:i w:val="false"/>
          <w:caps w:val="false"/>
          <w:smallCaps w:val="false"/>
          <w:color w:val="3C3C3C"/>
          <w:spacing w:val="0"/>
          <w:sz w:val="18"/>
        </w:rPr>
        <w:br/>
        <w:t>АДМИНИСТРАЦИЯ ГОРОДА КОСТРОМЫ</w:t>
        <w:br/>
        <w:t> </w:t>
        <w:br/>
        <w:t>ПОСТАНОВЛЕНИЕ</w:t>
        <w:br/>
        <w:t> </w:t>
        <w:br/>
        <w:t>от 29 ноября 2017 года N 3112</w:t>
        <w:br/>
        <w:t> </w:t>
        <w:br/>
        <w:t> </w:t>
        <w:br/>
        <w:t>О ВНЕСЕНИИ ИЗМЕНЕНИЙ В ПОСТАНОВЛЕНИЕ АДМИНИСТРАЦИИ ГОРОДА КОСТРОМЫ </w:t>
      </w:r>
      <w:hyperlink r:id="rId2">
        <w:r>
          <w:rPr>
            <w:rStyle w:val="Style13"/>
            <w:rFonts w:ascii="Arial;sans-serif" w:hAnsi="Arial;sans-serif"/>
            <w:b/>
            <w:i w:val="false"/>
            <w:caps w:val="false"/>
            <w:smallCaps w:val="false"/>
            <w:color w:val="00466E"/>
            <w:spacing w:val="0"/>
            <w:sz w:val="18"/>
            <w:u w:val="single"/>
          </w:rPr>
          <w:t>ОТ 31 ДЕКАБРЯ 2013 ГОДА N 3070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ДЕЯТЕЛЬНОСТЬ"</w:t>
        </w:r>
      </w:hyperlink>
    </w:p>
    <w:p>
      <w:pPr>
        <w:pStyle w:val="Style15"/>
        <w:widowControl/>
        <w:pBdr/>
        <w:spacing w:lineRule="atLeast" w:line="315" w:before="0" w:after="0"/>
        <w:ind w:left="0" w:right="0" w:hanging="0"/>
        <w:jc w:val="both"/>
        <w:rPr/>
      </w:pPr>
      <w:bookmarkStart w:id="1" w:name="P0001"/>
      <w:bookmarkStart w:id="2" w:name="redstr7"/>
      <w:bookmarkEnd w:id="1"/>
      <w:bookmarkEnd w:id="2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В соответствии с пунктами 2, 4 статьи 65 </w:t>
      </w:r>
      <w:hyperlink r:id="rId3">
        <w:r>
          <w:rPr>
            <w:rStyle w:val="Style13"/>
            <w:rFonts w:ascii="Arial;sans-serif" w:hAnsi="Arial;sans-serif"/>
            <w:b w:val="false"/>
            <w:i w:val="false"/>
            <w:caps w:val="false"/>
            <w:smallCaps w:val="false"/>
            <w:color w:val="00466E"/>
            <w:spacing w:val="0"/>
            <w:sz w:val="21"/>
            <w:u w:val="single"/>
          </w:rPr>
          <w:t>Федерального закона от 29 декабря 2012 года N 273-ФЗ "Об образовании в Российской Федерации"</w:t>
        </w:r>
      </w:hyperlink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, </w:t>
      </w:r>
      <w:hyperlink r:id="rId4">
        <w:r>
          <w:rPr>
            <w:rStyle w:val="Style13"/>
            <w:rFonts w:ascii="Arial;sans-serif" w:hAnsi="Arial;sans-serif"/>
            <w:b w:val="false"/>
            <w:i w:val="false"/>
            <w:caps w:val="false"/>
            <w:smallCaps w:val="false"/>
            <w:color w:val="00466E"/>
            <w:spacing w:val="0"/>
            <w:sz w:val="21"/>
            <w:u w:val="single"/>
          </w:rPr>
          <w:t>постановлением администрации Костромской области от 27 ноября 2017 года N 446-а "Об установлении максимального размера родительской платы за присмотр и уход за детьми в муниципальных образовательных организациях Костромской области, реализующих образовательную программу дошкольного образования"</w:t>
        </w:r>
      </w:hyperlink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, руководствуясь статьями 42, 44, частью 1 статьи 57 Устава города Костромы, постановляю:</w:t>
        <w:br/>
        <w:br/>
      </w:r>
      <w:bookmarkStart w:id="3" w:name="redstr6"/>
      <w:bookmarkEnd w:id="3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1. Внести в постановление Администрации города Костромы </w:t>
      </w:r>
      <w:hyperlink r:id="rId5">
        <w:r>
          <w:rPr>
            <w:rStyle w:val="Style13"/>
            <w:rFonts w:ascii="Arial;sans-serif" w:hAnsi="Arial;sans-serif"/>
            <w:b w:val="false"/>
            <w:i w:val="false"/>
            <w:caps w:val="false"/>
            <w:smallCaps w:val="false"/>
            <w:color w:val="00466E"/>
            <w:spacing w:val="0"/>
            <w:sz w:val="21"/>
            <w:u w:val="single"/>
          </w:rPr>
          <w:t>от 31 декабря 2013 года N 3070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Костромы, осуществляющих образовательную деятельность"</w:t>
        </w:r>
      </w:hyperlink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 (с изменениями, внесенными постановлениями Администрации города Костромы </w:t>
      </w:r>
      <w:hyperlink r:id="rId6">
        <w:r>
          <w:rPr>
            <w:rStyle w:val="Style13"/>
            <w:rFonts w:ascii="Arial;sans-serif" w:hAnsi="Arial;sans-serif"/>
            <w:b w:val="false"/>
            <w:i w:val="false"/>
            <w:caps w:val="false"/>
            <w:smallCaps w:val="false"/>
            <w:color w:val="00466E"/>
            <w:spacing w:val="0"/>
            <w:sz w:val="21"/>
            <w:u w:val="single"/>
          </w:rPr>
          <w:t>от 27 ноября 2015 года N 3536</w:t>
        </w:r>
      </w:hyperlink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, </w:t>
      </w:r>
      <w:hyperlink r:id="rId7">
        <w:r>
          <w:rPr>
            <w:rStyle w:val="Style13"/>
            <w:rFonts w:ascii="Arial;sans-serif" w:hAnsi="Arial;sans-serif"/>
            <w:b w:val="false"/>
            <w:i w:val="false"/>
            <w:caps w:val="false"/>
            <w:smallCaps w:val="false"/>
            <w:color w:val="00466E"/>
            <w:spacing w:val="0"/>
            <w:sz w:val="21"/>
            <w:u w:val="single"/>
          </w:rPr>
          <w:t>от 23 ноября 2016 года N 3189</w:t>
        </w:r>
      </w:hyperlink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, </w:t>
      </w:r>
      <w:hyperlink r:id="rId8">
        <w:r>
          <w:rPr>
            <w:rStyle w:val="Style13"/>
            <w:rFonts w:ascii="Arial;sans-serif" w:hAnsi="Arial;sans-serif"/>
            <w:b w:val="false"/>
            <w:i w:val="false"/>
            <w:caps w:val="false"/>
            <w:smallCaps w:val="false"/>
            <w:color w:val="00466E"/>
            <w:spacing w:val="0"/>
            <w:sz w:val="21"/>
            <w:u w:val="single"/>
          </w:rPr>
          <w:t>от 30 ноября 2016 года N 3233</w:t>
        </w:r>
      </w:hyperlink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) следующие изменения:</w:t>
        <w:br/>
        <w:br/>
      </w:r>
      <w:bookmarkStart w:id="4" w:name="redstr5"/>
      <w:bookmarkEnd w:id="4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1.1. в пункте 1.1.1 цифры "72,09" заменить цифрами "74,98";</w:t>
        <w:br/>
        <w:br/>
      </w:r>
      <w:bookmarkStart w:id="5" w:name="redstr4"/>
      <w:bookmarkEnd w:id="5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1.2. в пункте 1.1.2 цифры "36,05" заменить цифрами "37,49";</w:t>
        <w:br/>
        <w:br/>
      </w:r>
      <w:bookmarkStart w:id="6" w:name="redstr3"/>
      <w:bookmarkEnd w:id="6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1.3. в пункте 1.2.1 цифры "93,36" заменить цифрами "97,10";</w:t>
        <w:br/>
        <w:br/>
      </w:r>
      <w:bookmarkStart w:id="7" w:name="redstr2"/>
      <w:bookmarkEnd w:id="7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1.4. в пункте 1.2.2 цифры "46,66" заменить цифрами "48,52";</w:t>
        <w:br/>
        <w:br/>
      </w:r>
      <w:bookmarkStart w:id="8" w:name="redstr1"/>
      <w:bookmarkEnd w:id="8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1.5. в пункте 1.2.3 цифры "105,46" заменить цифрами "109,67".</w:t>
        <w:br/>
        <w:br/>
      </w:r>
      <w:bookmarkStart w:id="9" w:name="redstr"/>
      <w:bookmarkEnd w:id="9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t>2. Настоящее постановление вступает в силу со дня его официального опубликования и применяется к правоотношениям, возникшим с 1 декабря 2017 года.</w:t>
      </w:r>
    </w:p>
    <w:p>
      <w:pPr>
        <w:pStyle w:val="Style15"/>
        <w:widowControl/>
        <w:pBdr/>
        <w:spacing w:lineRule="atLeast" w:line="315" w:before="0" w:after="0"/>
        <w:ind w:left="0" w:right="0" w:hanging="0"/>
        <w:jc w:val="right"/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</w:pPr>
      <w:bookmarkStart w:id="10" w:name="P0002"/>
      <w:bookmarkEnd w:id="10"/>
      <w:r>
        <w:rPr>
          <w:rFonts w:ascii="Arial;sans-serif" w:hAnsi="Arial;sans-serif"/>
          <w:b w:val="false"/>
          <w:i w:val="false"/>
          <w:caps w:val="false"/>
          <w:smallCaps w:val="false"/>
          <w:color w:val="2D2D2D"/>
          <w:spacing w:val="0"/>
          <w:sz w:val="21"/>
        </w:rPr>
        <w:br/>
        <w:t>Глава Администрации</w:t>
        <w:br/>
        <w:t>города Костромы</w:t>
        <w:br/>
        <w:t>В.В.ЕМЕЦ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19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Arial">
    <w:altName w:val="Helvetica"/>
    <w:charset w:val="cc"/>
    <w:family w:val="auto"/>
    <w:pitch w:val="default"/>
  </w:font>
  <w:font w:name="Arial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891306" TargetMode="External"/><Relationship Id="rId13" Type="http://schemas.openxmlformats.org/officeDocument/2006/relationships/customXml" Target="../customXml/item3.xml"/><Relationship Id="rId3" Type="http://schemas.openxmlformats.org/officeDocument/2006/relationships/hyperlink" Target="http://docs.cntd.ru/document/902389617" TargetMode="External"/><Relationship Id="rId7" Type="http://schemas.openxmlformats.org/officeDocument/2006/relationships/hyperlink" Target="http://docs.cntd.ru/document/444891350" TargetMode="External"/><Relationship Id="rId12" Type="http://schemas.openxmlformats.org/officeDocument/2006/relationships/customXml" Target="../customXml/item2.xml"/><Relationship Id="rId2" Type="http://schemas.openxmlformats.org/officeDocument/2006/relationships/hyperlink" Target="http://docs.cntd.ru/document/44154803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1546490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docs.cntd.ru/document/441548035" TargetMode="External"/><Relationship Id="rId10" Type="http://schemas.openxmlformats.org/officeDocument/2006/relationships/settings" Target="settings.xml"/><Relationship Id="rId4" Type="http://schemas.openxmlformats.org/officeDocument/2006/relationships/hyperlink" Target="http://docs.cntd.ru/document/450375036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4CC55-FB77-403E-9778-1C69442E28EA}"/>
</file>

<file path=customXml/itemProps2.xml><?xml version="1.0" encoding="utf-8"?>
<ds:datastoreItem xmlns:ds="http://schemas.openxmlformats.org/officeDocument/2006/customXml" ds:itemID="{8246DF21-6270-44A3-80B8-9497A264A169}"/>
</file>

<file path=customXml/itemProps3.xml><?xml version="1.0" encoding="utf-8"?>
<ds:datastoreItem xmlns:ds="http://schemas.openxmlformats.org/officeDocument/2006/customXml" ds:itemID="{16097391-AB5E-4CED-87FB-DE1D7B2A9ACE}"/>
</file>

<file path=customXml/itemProps4.xml><?xml version="1.0" encoding="utf-8"?>
<ds:datastoreItem xmlns:ds="http://schemas.openxmlformats.org/officeDocument/2006/customXml" ds:itemID="{05594FA4-DC90-46B8-B169-E4B4E3EB8C7F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LibreOffice/5.4.4.2$Windows_x86 LibreOffice_project/2524958677847fb3bb44820e40380acbe820f960</Application>
  <Pages>2</Pages>
  <Words>308</Words>
  <Characters>2042</Characters>
  <CharactersWithSpaces>2364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modified xsi:type="dcterms:W3CDTF">2018-12-28T18:10:22Z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