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851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1216025</wp:posOffset>
            </wp:positionH>
            <wp:positionV relativeFrom="paragraph">
              <wp:posOffset>635</wp:posOffset>
            </wp:positionV>
            <wp:extent cx="3220085" cy="1955800"/>
            <wp:effectExtent l="0" t="0" r="0" b="0"/>
            <wp:wrapTopAndBottom/>
            <wp:docPr id="1" name="Рисунок 1" descr="C:\Users\AS\Desktop\3mLyKlAoe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S\Desktop\3mLyKlAoe5s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851"/>
        <w:jc w:val="both"/>
        <w:outlineLvl w:val="2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Если вам нужно узнать, где пройти тест на COVID-19 в г. Костроме, звоните на телефон горячей линии по COVID-19 в г. Костроме: Роспотребнадзор-8-800-555-49-43, Департамент здравоохранения Костромской области-(4942)-31-68-58, Росздравнадзор (по вопросам лекарственного обеспечения)-(4942) 42-15-00.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3119" w:right="-1" w:firstLine="851"/>
        <w:jc w:val="both"/>
        <w:outlineLvl w:val="2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1560" w:right="1275" w:firstLine="426"/>
        <w:jc w:val="center"/>
        <w:outlineLvl w:val="2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Единая информационно-справочная служба: </w:t>
        <w:br/>
        <w:t>(4942) 64-10-31,  </w:t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  <w:shd w:fill="FFFFFF" w:val="clear"/>
        </w:rPr>
        <w:t>(4942) 641-644</w:t>
      </w:r>
    </w:p>
    <w:p>
      <w:pPr>
        <w:pStyle w:val="Normal"/>
        <w:shd w:val="clear" w:color="auto" w:fill="FFFFFF"/>
        <w:spacing w:lineRule="auto" w:line="240" w:before="0" w:after="0"/>
        <w:ind w:left="1560" w:right="1275" w:firstLine="426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  <w:lang w:eastAsia="ru-RU"/>
        </w:rPr>
        <w:t>Здесь можно 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узнать о мерах профилактики инфекции, о возможности взятия теста, получения его результата, а также получить различную справочную информацию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  <w:lang w:eastAsia="ru-RU"/>
        </w:rPr>
        <w:t> или психологическую помощь.</w:t>
      </w:r>
    </w:p>
    <w:p>
      <w:pPr>
        <w:pStyle w:val="Normal"/>
        <w:shd w:val="clear" w:color="auto" w:fill="FFFFFF"/>
        <w:spacing w:lineRule="auto" w:line="240" w:before="0" w:after="0"/>
        <w:ind w:left="1560" w:right="1275" w:firstLine="426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  <w:lang w:eastAsia="ru-RU"/>
        </w:rPr>
        <w:t>Звонки принимаются 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ежедневно по будням с 9:00 до 19:00. В выходные и праздничные дни – с 9:00 до 15:00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-851" w:right="1275" w:firstLine="426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1810385</wp:posOffset>
            </wp:positionH>
            <wp:positionV relativeFrom="paragraph">
              <wp:posOffset>198755</wp:posOffset>
            </wp:positionV>
            <wp:extent cx="2319020" cy="1287780"/>
            <wp:effectExtent l="0" t="0" r="0" b="0"/>
            <wp:wrapTopAndBottom/>
            <wp:docPr id="2" name="Рисунок 5" descr="C:\Users\AS\Desktop\7912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C:\Users\AS\Desktop\79125-1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Федеральная служба по надзору в сфере защиты прав потребителей и благополучия</w:t>
        <w:br/>
        <w:t xml:space="preserve">человека предоставила официальный П Е Р Е Ч Е Н Ь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коммерческих лабораторий, допущенных к проведению исследований на COVID-19 лиц, не имеющих признаков инфекционного заболевания и не находящегося в прямом контакте с больным новой коронавирусной инфекции (COVID-19):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tbl>
      <w:tblPr>
        <w:tblW w:w="4800" w:type="pct"/>
        <w:jc w:val="left"/>
        <w:tblInd w:w="-8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628"/>
        <w:gridCol w:w="1952"/>
        <w:gridCol w:w="3343"/>
        <w:gridCol w:w="40"/>
        <w:gridCol w:w="17"/>
      </w:tblGrid>
      <w:tr>
        <w:trPr>
          <w:trHeight w:val="420" w:hRule="atLeast"/>
        </w:trPr>
        <w:tc>
          <w:tcPr>
            <w:tcW w:w="3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>ООО "Мир здоровья"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>4401090055</w:t>
            </w:r>
          </w:p>
        </w:tc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>г. Кострома, ул. Титова, д.15</w:t>
            </w:r>
          </w:p>
        </w:tc>
        <w:tc>
          <w:tcPr>
            <w:tcW w:w="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</w:r>
          </w:p>
        </w:tc>
      </w:tr>
      <w:tr>
        <w:trPr>
          <w:trHeight w:val="670" w:hRule="atLeast"/>
        </w:trPr>
        <w:tc>
          <w:tcPr>
            <w:tcW w:w="3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>ООО "НовЛаб"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>4401028480</w:t>
            </w:r>
          </w:p>
          <w:p>
            <w:pPr>
              <w:pStyle w:val="Normal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 xml:space="preserve">+7 (4942) 31-40-16 Сайт: https://dnk-laboratory.ru/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 xml:space="preserve">Время работы: </w:t>
              <w:br/>
              <w:t xml:space="preserve">пн-пт 8:00–19:00; </w:t>
              <w:br/>
              <w:t xml:space="preserve">сб 8:00–14:00; </w:t>
              <w:br/>
              <w:t>вс 9:00–12:00</w:t>
            </w:r>
          </w:p>
        </w:tc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"/>
              <w:spacing w:lineRule="auto" w:line="240" w:before="0" w:after="150"/>
              <w:jc w:val="both"/>
              <w:rPr>
                <w:rFonts w:ascii="Arial" w:hAnsi="Arial" w:eastAsia="Times New Roman" w:cs="Arial"/>
                <w:color w:val="242424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42424"/>
                <w:sz w:val="21"/>
                <w:szCs w:val="21"/>
                <w:lang w:eastAsia="ru-RU"/>
              </w:rPr>
              <w:t>г. Кострома, ул. Симановского, 5А</w:t>
            </w:r>
          </w:p>
        </w:tc>
        <w:tc>
          <w:tcPr>
            <w:tcW w:w="40" w:type="dxa"/>
            <w:tcBorders>
              <w:bottom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501" w:leader="none"/>
        </w:tabs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7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88339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883397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883397"/>
    <w:rPr>
      <w:b/>
      <w:bCs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c4ad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833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c4a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image" Target="media/image2.jpeg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AWJJH2MPE6E2-380462735-870</_dlc_DocId>
    <_dlc_DocIdUrl xmlns="4a252ca3-5a62-4c1c-90a6-29f4710e47f8">
      <Url>http://edu-sps.koiro.local/Kostroma_EDU/Vecher_2/1/_layouts/15/DocIdRedir.aspx?ID=AWJJH2MPE6E2-380462735-870</Url>
      <Description>AWJJH2MPE6E2-380462735-870</Description>
    </_dlc_DocIdUrl>
  </documentManagement>
</p:properties>
</file>

<file path=customXml/itemProps1.xml><?xml version="1.0" encoding="utf-8"?>
<ds:datastoreItem xmlns:ds="http://schemas.openxmlformats.org/officeDocument/2006/customXml" ds:itemID="{FFC30A34-CDEF-4F6A-8F81-4D51DA06301E}"/>
</file>

<file path=customXml/itemProps2.xml><?xml version="1.0" encoding="utf-8"?>
<ds:datastoreItem xmlns:ds="http://schemas.openxmlformats.org/officeDocument/2006/customXml" ds:itemID="{9122294A-755E-411E-B41A-27D027EE23FD}"/>
</file>

<file path=customXml/itemProps3.xml><?xml version="1.0" encoding="utf-8"?>
<ds:datastoreItem xmlns:ds="http://schemas.openxmlformats.org/officeDocument/2006/customXml" ds:itemID="{7F5A3781-979A-48C3-A03A-ED0F283DDC84}"/>
</file>

<file path=customXml/itemProps4.xml><?xml version="1.0" encoding="utf-8"?>
<ds:datastoreItem xmlns:ds="http://schemas.openxmlformats.org/officeDocument/2006/customXml" ds:itemID="{2C23B5B0-29D1-46B6-A167-E6609AA39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LibreOffice/6.3.3.2$Windows_x86 LibreOffice_project/a64200df03143b798afd1ec74a12ab50359878ed</Application>
  <Pages>2</Pages>
  <Words>162</Words>
  <Characters>1068</Characters>
  <CharactersWithSpaces>1222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dc:description/>
  <cp:lastModifiedBy/>
  <cp:revision>3</cp:revision>
  <dcterms:created xsi:type="dcterms:W3CDTF">2020-11-10T09:35:00Z</dcterms:created>
  <dcterms:modified xsi:type="dcterms:W3CDTF">2020-12-19T22:09:04Z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0x010100F676E301F113904592D0179AFF361FFD</vt:lpwstr>
  </property>
  <property fmtid="{D5CDD505-2E9C-101B-9397-08002B2CF9AE}" pid="9" name="_dlc_DocIdItemGuid">
    <vt:lpwstr>0354c4c2-9c57-47fa-af44-e5e39f28798b</vt:lpwstr>
  </property>
</Properties>
</file>