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4E" w:rsidRPr="002C1F9E" w:rsidRDefault="003A124E" w:rsidP="002C1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>Образовательный туризм</w:t>
      </w:r>
    </w:p>
    <w:p w:rsidR="003A124E" w:rsidRPr="002C1F9E" w:rsidRDefault="003A124E" w:rsidP="002C1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Программа составлена совместно с муниципальной художественной галереей</w:t>
      </w:r>
    </w:p>
    <w:p w:rsidR="003A124E" w:rsidRPr="002C1F9E" w:rsidRDefault="003A124E" w:rsidP="002C1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«Знакомство с современной культурой через творчество известных художников»</w:t>
      </w:r>
    </w:p>
    <w:p w:rsidR="003A124E" w:rsidRPr="002C1F9E" w:rsidRDefault="003A12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1F9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C1F9E">
        <w:rPr>
          <w:rFonts w:ascii="Times New Roman" w:hAnsi="Times New Roman" w:cs="Times New Roman"/>
          <w:sz w:val="24"/>
          <w:szCs w:val="24"/>
        </w:rPr>
        <w:t xml:space="preserve"> а класс, второй год обучения</w:t>
      </w:r>
    </w:p>
    <w:p w:rsidR="003A124E" w:rsidRDefault="003A124E">
      <w:pPr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Классный руководитель Евтюкова Р.М.</w:t>
      </w:r>
    </w:p>
    <w:p w:rsidR="00345E69" w:rsidRPr="002C1F9E" w:rsidRDefault="0034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специалисты галереи: Евтюкова М.А., Груздева В.Г.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4"/>
      </w:tblGrid>
      <w:tr w:rsidR="002C1F9E" w:rsidTr="002C1F9E">
        <w:tc>
          <w:tcPr>
            <w:tcW w:w="1555" w:type="dxa"/>
          </w:tcPr>
          <w:p w:rsidR="002C1F9E" w:rsidRPr="002C1F9E" w:rsidRDefault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:rsidR="002C1F9E" w:rsidRPr="002C1F9E" w:rsidRDefault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4814" w:type="dxa"/>
          </w:tcPr>
          <w:p w:rsidR="002C1F9E" w:rsidRPr="002C1F9E" w:rsidRDefault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Пабло Пикассо</w:t>
            </w:r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Портрет в стиле кубизма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Сальвадор Дали</w:t>
            </w:r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Глаз и сновидения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 xml:space="preserve">Марсель </w:t>
            </w:r>
            <w:proofErr w:type="spellStart"/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Дюшан</w:t>
            </w:r>
            <w:proofErr w:type="spellEnd"/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В движении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 xml:space="preserve">Джексон </w:t>
            </w:r>
            <w:proofErr w:type="spellStart"/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Поллок</w:t>
            </w:r>
            <w:proofErr w:type="spellEnd"/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Рисуем брызгами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 xml:space="preserve">Энди </w:t>
            </w:r>
            <w:proofErr w:type="spellStart"/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Уорхол</w:t>
            </w:r>
            <w:proofErr w:type="spellEnd"/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Поп-арт портрет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  <w:proofErr w:type="spellStart"/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Раушенберг</w:t>
            </w:r>
            <w:proofErr w:type="spellEnd"/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Коллажные истории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Хундертвассер</w:t>
            </w:r>
            <w:proofErr w:type="spellEnd"/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Сказочные дома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 xml:space="preserve">Йозеф </w:t>
            </w:r>
            <w:proofErr w:type="spellStart"/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Бойс</w:t>
            </w:r>
            <w:proofErr w:type="spellEnd"/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Фантазии из шерсти</w:t>
            </w:r>
          </w:p>
        </w:tc>
      </w:tr>
      <w:tr w:rsidR="002C1F9E" w:rsidTr="002C1F9E">
        <w:tc>
          <w:tcPr>
            <w:tcW w:w="1555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9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814" w:type="dxa"/>
          </w:tcPr>
          <w:p w:rsidR="002C1F9E" w:rsidRPr="002C1F9E" w:rsidRDefault="002C1F9E" w:rsidP="002C1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24C" w:rsidRDefault="003A124E">
      <w:r>
        <w:t xml:space="preserve"> </w:t>
      </w:r>
    </w:p>
    <w:p w:rsidR="00937A42" w:rsidRDefault="00937A42" w:rsidP="00EC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состоит из двух частей. Сначала учащиеся смотрят презентацию, обсуждают известные произведения художников, ребята учатся выражать свои мысли и слушать мнения других детей. Затем на второй части занятия ребята создают свое произведение по мотивам творчества одного из художников. Работают не по шаблону, дети подключают фантазию и реализуют свои идеи.</w:t>
      </w:r>
    </w:p>
    <w:p w:rsidR="00937A42" w:rsidRDefault="00937A42" w:rsidP="00EC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9E" w:rsidRDefault="00937A42" w:rsidP="00EC0372">
      <w:pPr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направлены, прежде всего, на развитие творческого мышления ребят, на расширение их кругозора. Занятия помогают ребятам раскрывать себя, выражать свои мысли и эмоции посредством искусства.</w:t>
      </w:r>
      <w:bookmarkStart w:id="0" w:name="_GoBack"/>
      <w:bookmarkEnd w:id="0"/>
    </w:p>
    <w:sectPr w:rsidR="002C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4E"/>
    <w:rsid w:val="002C1F9E"/>
    <w:rsid w:val="00345E69"/>
    <w:rsid w:val="003A124E"/>
    <w:rsid w:val="00937A42"/>
    <w:rsid w:val="00EB024C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BED3-D329-4F13-BE8B-B3479EE5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AWJJH2MPE6E2-1855846959-197</_dlc_DocId>
    <_dlc_DocIdUrl xmlns="4a252ca3-5a62-4c1c-90a6-29f4710e47f8">
      <Url>http://edu-sps.koiro.local/Kostroma_EDU/Sch_3/_layouts/15/DocIdRedir.aspx?ID=AWJJH2MPE6E2-1855846959-197</Url>
      <Description>AWJJH2MPE6E2-1855846959-197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3D879-A57F-47DD-ABCF-43D36A77CD81}"/>
</file>

<file path=customXml/itemProps2.xml><?xml version="1.0" encoding="utf-8"?>
<ds:datastoreItem xmlns:ds="http://schemas.openxmlformats.org/officeDocument/2006/customXml" ds:itemID="{43053EA6-C31D-441C-A4CD-554F9A0A8332}"/>
</file>

<file path=customXml/itemProps3.xml><?xml version="1.0" encoding="utf-8"?>
<ds:datastoreItem xmlns:ds="http://schemas.openxmlformats.org/officeDocument/2006/customXml" ds:itemID="{6438176C-C724-4293-84DB-171E8BD83894}"/>
</file>

<file path=customXml/itemProps4.xml><?xml version="1.0" encoding="utf-8"?>
<ds:datastoreItem xmlns:ds="http://schemas.openxmlformats.org/officeDocument/2006/customXml" ds:itemID="{A7C24AB8-FE09-4A9E-BD3B-8F96C38CF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2020-01-31T12:20:00Z</dcterms:created>
  <dcterms:modified xsi:type="dcterms:W3CDTF">2020-01-31T13:11:00Z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c7fa3ad2-2488-4276-bcfb-0cc183edd70c</vt:lpwstr>
  </property>
</Properties>
</file>