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E7" w:rsidRPr="005632A4" w:rsidRDefault="00E732E7" w:rsidP="00E732E7">
      <w:pPr>
        <w:spacing w:line="360" w:lineRule="auto"/>
        <w:ind w:firstLine="720"/>
        <w:jc w:val="both"/>
      </w:pPr>
      <w:r>
        <w:t>Рассмотрим</w:t>
      </w:r>
      <w:r w:rsidRPr="005632A4">
        <w:t xml:space="preserve"> общую последовательность действий педагога для подготовки урока</w:t>
      </w:r>
      <w:r>
        <w:t xml:space="preserve"> обобщения</w:t>
      </w:r>
      <w:r w:rsidRPr="005632A4">
        <w:t>:</w:t>
      </w:r>
    </w:p>
    <w:p w:rsidR="00E732E7" w:rsidRDefault="00E732E7" w:rsidP="00E732E7">
      <w:pPr>
        <w:spacing w:line="360" w:lineRule="auto"/>
        <w:jc w:val="both"/>
      </w:pPr>
      <w:r>
        <w:t>1. Выбрать</w:t>
      </w:r>
      <w:r w:rsidRPr="005632A4">
        <w:t xml:space="preserve"> тему</w:t>
      </w:r>
      <w:r>
        <w:t>.</w:t>
      </w:r>
    </w:p>
    <w:p w:rsidR="00E732E7" w:rsidRPr="005632A4" w:rsidRDefault="00E732E7" w:rsidP="00E732E7">
      <w:pPr>
        <w:spacing w:line="360" w:lineRule="auto"/>
        <w:jc w:val="both"/>
      </w:pPr>
      <w:r>
        <w:t>2. Сформулировать цель и задачи</w:t>
      </w:r>
      <w:r w:rsidRPr="00C70AA5">
        <w:t xml:space="preserve"> урока</w:t>
      </w:r>
      <w:r>
        <w:t>.</w:t>
      </w:r>
    </w:p>
    <w:p w:rsidR="00E732E7" w:rsidRPr="005632A4" w:rsidRDefault="00E732E7" w:rsidP="00E732E7">
      <w:pPr>
        <w:spacing w:line="360" w:lineRule="auto"/>
        <w:jc w:val="both"/>
      </w:pPr>
      <w:r>
        <w:t>3. Выделить</w:t>
      </w:r>
      <w:r w:rsidRPr="005632A4">
        <w:t xml:space="preserve"> элементы математического содержания, изучаемого в рамках выделенной темы</w:t>
      </w:r>
      <w:r>
        <w:t>.</w:t>
      </w:r>
    </w:p>
    <w:p w:rsidR="00E732E7" w:rsidRPr="005632A4" w:rsidRDefault="00E732E7" w:rsidP="00E732E7">
      <w:pPr>
        <w:spacing w:line="360" w:lineRule="auto"/>
        <w:jc w:val="both"/>
      </w:pPr>
      <w:r>
        <w:t>4. Определить</w:t>
      </w:r>
      <w:r w:rsidRPr="005632A4">
        <w:t xml:space="preserve"> взаимосвязи элементов, изучаемых в рамках выделенной темы, друг с другом и с другими, уже изученными элементами математического с</w:t>
      </w:r>
      <w:r>
        <w:t>одержания.</w:t>
      </w:r>
    </w:p>
    <w:p w:rsidR="00E732E7" w:rsidRPr="005632A4" w:rsidRDefault="00E732E7" w:rsidP="00E732E7">
      <w:pPr>
        <w:spacing w:line="360" w:lineRule="auto"/>
        <w:jc w:val="both"/>
      </w:pPr>
      <w:r>
        <w:t>5. Составить</w:t>
      </w:r>
      <w:r w:rsidRPr="005632A4">
        <w:t xml:space="preserve"> схему, отражающую выделенные взаимосвязи. </w:t>
      </w:r>
    </w:p>
    <w:p w:rsidR="00E732E7" w:rsidRDefault="00E732E7" w:rsidP="00E732E7">
      <w:pPr>
        <w:spacing w:line="360" w:lineRule="auto"/>
        <w:jc w:val="both"/>
      </w:pPr>
      <w:r>
        <w:t>6. Отобрать</w:t>
      </w:r>
      <w:r w:rsidRPr="005632A4">
        <w:t xml:space="preserve"> ЭОР, в </w:t>
      </w:r>
      <w:r>
        <w:t>процессе</w:t>
      </w:r>
      <w:r w:rsidRPr="005632A4">
        <w:t xml:space="preserve"> </w:t>
      </w:r>
      <w:proofErr w:type="gramStart"/>
      <w:r w:rsidRPr="005632A4">
        <w:t>использования</w:t>
      </w:r>
      <w:proofErr w:type="gramEnd"/>
      <w:r w:rsidRPr="005632A4">
        <w:t xml:space="preserve"> которых могут быть реа</w:t>
      </w:r>
      <w:r>
        <w:t>лизованы выделенные взаимосвязи.</w:t>
      </w:r>
    </w:p>
    <w:p w:rsidR="00E732E7" w:rsidRPr="005632A4" w:rsidRDefault="00E732E7" w:rsidP="00E732E7">
      <w:pPr>
        <w:spacing w:line="360" w:lineRule="auto"/>
        <w:jc w:val="both"/>
      </w:pPr>
      <w:r>
        <w:t>7. Выбрать</w:t>
      </w:r>
      <w:r w:rsidRPr="00C70AA5">
        <w:t xml:space="preserve"> форм</w:t>
      </w:r>
      <w:r>
        <w:t>у взаимодействия с ЭОР</w:t>
      </w:r>
      <w:r w:rsidRPr="00C70AA5">
        <w:t xml:space="preserve"> учащихся</w:t>
      </w:r>
      <w:r>
        <w:t>.</w:t>
      </w:r>
    </w:p>
    <w:p w:rsidR="00E732E7" w:rsidRPr="005632A4" w:rsidRDefault="00E732E7" w:rsidP="00E732E7">
      <w:pPr>
        <w:spacing w:line="360" w:lineRule="auto"/>
        <w:jc w:val="both"/>
      </w:pPr>
      <w:r>
        <w:t>8. Выбрать</w:t>
      </w:r>
      <w:r w:rsidRPr="005632A4">
        <w:t xml:space="preserve"> форму проведения урока</w:t>
      </w:r>
      <w:r>
        <w:t>.</w:t>
      </w:r>
    </w:p>
    <w:p w:rsidR="00E732E7" w:rsidRPr="005632A4" w:rsidRDefault="00E732E7" w:rsidP="00E732E7">
      <w:pPr>
        <w:spacing w:line="360" w:lineRule="auto"/>
        <w:jc w:val="both"/>
      </w:pPr>
      <w:r>
        <w:t>9. Составить</w:t>
      </w:r>
      <w:r w:rsidRPr="005632A4">
        <w:t xml:space="preserve"> план урока, направленного на систематизацию и обобщение знаний по теме</w:t>
      </w:r>
      <w:r>
        <w:t>.</w:t>
      </w:r>
    </w:p>
    <w:p w:rsidR="00E732E7" w:rsidRDefault="00E732E7" w:rsidP="00E732E7">
      <w:pPr>
        <w:spacing w:line="360" w:lineRule="auto"/>
        <w:jc w:val="both"/>
      </w:pPr>
      <w:r>
        <w:t xml:space="preserve">10. </w:t>
      </w:r>
      <w:r w:rsidRPr="005632A4">
        <w:t>Подготовьте презентацию, включая в нее ссылки на ЭОР</w:t>
      </w:r>
      <w:r>
        <w:t>.</w:t>
      </w:r>
    </w:p>
    <w:p w:rsidR="00E732E7" w:rsidRPr="00C70AA5" w:rsidRDefault="00E732E7" w:rsidP="00E732E7">
      <w:pPr>
        <w:spacing w:line="360" w:lineRule="auto"/>
        <w:jc w:val="both"/>
      </w:pPr>
      <w:r>
        <w:t>11. Сформулировать</w:t>
      </w:r>
      <w:r w:rsidRPr="00C70AA5">
        <w:t xml:space="preserve"> вопросы для подведения итогов урока</w:t>
      </w:r>
      <w:r>
        <w:t>.</w:t>
      </w:r>
    </w:p>
    <w:p w:rsidR="00E732E7" w:rsidRPr="005632A4" w:rsidRDefault="00E732E7" w:rsidP="00E732E7">
      <w:pPr>
        <w:spacing w:line="360" w:lineRule="auto"/>
        <w:jc w:val="both"/>
      </w:pPr>
      <w:r>
        <w:t xml:space="preserve">12. </w:t>
      </w:r>
      <w:r w:rsidRPr="00C70AA5">
        <w:t>Оформит</w:t>
      </w:r>
      <w:r>
        <w:t>ь</w:t>
      </w:r>
      <w:r w:rsidRPr="00C70AA5">
        <w:t xml:space="preserve"> разработанный урок в виде таблицы, выделив этапы урока, задачи каждого этапа, конкретизировав названия ЭОР, виды деятельности учащ</w:t>
      </w:r>
      <w:r>
        <w:t>ихся и учителя на каждом этапе.</w:t>
      </w:r>
    </w:p>
    <w:p w:rsidR="00CA3F5A" w:rsidRDefault="00CA3F5A"/>
    <w:sectPr w:rsidR="00CA3F5A" w:rsidSect="00CA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2E7"/>
    <w:rsid w:val="00CA3F5A"/>
    <w:rsid w:val="00E7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AWJJH2MPE6E2-1428577794-180</_dlc_DocId>
    <_dlc_DocIdUrl xmlns="4a252ca3-5a62-4c1c-90a6-29f4710e47f8">
      <Url>http://edu-sps.koiro.local/Kostroma_EDU/Kos_sch_4/_layouts/15/DocIdRedir.aspx?ID=AWJJH2MPE6E2-1428577794-180</Url>
      <Description>AWJJH2MPE6E2-1428577794-180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BA0030CC45244CB3321A3247BAC307" ma:contentTypeVersion="49" ma:contentTypeDescription="Создание документа." ma:contentTypeScope="" ma:versionID="f16e81659b9749a0c78cc87179cdae0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5BAD9-673A-489C-94F4-A21AABD27A59}"/>
</file>

<file path=customXml/itemProps2.xml><?xml version="1.0" encoding="utf-8"?>
<ds:datastoreItem xmlns:ds="http://schemas.openxmlformats.org/officeDocument/2006/customXml" ds:itemID="{23F6DC0B-3F5A-4980-9CB3-CD5F5679BC04}"/>
</file>

<file path=customXml/itemProps3.xml><?xml version="1.0" encoding="utf-8"?>
<ds:datastoreItem xmlns:ds="http://schemas.openxmlformats.org/officeDocument/2006/customXml" ds:itemID="{881ADFBE-EA04-475A-89A1-743961EC48BF}"/>
</file>

<file path=customXml/itemProps4.xml><?xml version="1.0" encoding="utf-8"?>
<ds:datastoreItem xmlns:ds="http://schemas.openxmlformats.org/officeDocument/2006/customXml" ds:itemID="{345F17A9-6004-4D42-86B9-D225651CF8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Lord's Acer</dc:creator>
  <cp:keywords/>
  <dc:description/>
  <cp:lastModifiedBy>Lord's Acer</cp:lastModifiedBy>
  <cp:revision>2</cp:revision>
  <dcterms:created xsi:type="dcterms:W3CDTF">2006-01-17T18:55:00Z</dcterms:created>
  <dcterms:modified xsi:type="dcterms:W3CDTF">2006-01-17T18:55:00Z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0x010100ABBA0030CC45244CB3321A3247BAC307</vt:lpwstr>
  </property>
  <property fmtid="{D5CDD505-2E9C-101B-9397-08002B2CF9AE}" pid="3" name="_dlc_DocIdItemGuid">
    <vt:lpwstr>57d67b1b-d3de-40cb-a7ec-012f097b8d9f</vt:lpwstr>
  </property>
</Properties>
</file>