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7E" w:rsidRPr="00BC2840" w:rsidRDefault="00231F7E" w:rsidP="00BC2840">
      <w:pPr>
        <w:spacing w:before="100" w:beforeAutospacing="1"/>
        <w:rPr>
          <w:b/>
          <w:bCs/>
          <w:iCs/>
          <w:color w:val="000000"/>
          <w:sz w:val="28"/>
          <w:szCs w:val="28"/>
        </w:rPr>
      </w:pPr>
      <w:r w:rsidRPr="00BC2840">
        <w:rPr>
          <w:b/>
          <w:bCs/>
          <w:iCs/>
          <w:color w:val="000000"/>
          <w:sz w:val="28"/>
          <w:szCs w:val="28"/>
        </w:rPr>
        <w:t>Внеучебные достижения за 2012-2013 учебный год</w:t>
      </w:r>
    </w:p>
    <w:p w:rsidR="00231F7E" w:rsidRPr="009863BA" w:rsidRDefault="00231F7E" w:rsidP="00BC2840">
      <w:pPr>
        <w:spacing w:before="100" w:beforeAutospacing="1"/>
        <w:rPr>
          <w:color w:val="000000"/>
          <w:sz w:val="28"/>
          <w:szCs w:val="28"/>
        </w:rPr>
      </w:pPr>
      <w:r w:rsidRPr="009863BA">
        <w:rPr>
          <w:bCs/>
          <w:iCs/>
          <w:color w:val="000000"/>
          <w:sz w:val="28"/>
          <w:szCs w:val="28"/>
        </w:rPr>
        <w:t xml:space="preserve">Городские конкурсы, соревнования – призовые места - </w:t>
      </w:r>
      <w:r>
        <w:rPr>
          <w:bCs/>
          <w:iCs/>
          <w:color w:val="000000"/>
          <w:sz w:val="28"/>
          <w:szCs w:val="28"/>
        </w:rPr>
        <w:t>15</w:t>
      </w:r>
    </w:p>
    <w:tbl>
      <w:tblPr>
        <w:tblpPr w:leftFromText="180" w:rightFromText="180" w:vertAnchor="text" w:tblpY="1"/>
        <w:tblOverlap w:val="never"/>
        <w:tblW w:w="1001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924"/>
        <w:gridCol w:w="3087"/>
      </w:tblGrid>
      <w:tr w:rsidR="00231F7E" w:rsidRPr="00DC0293" w:rsidTr="000A71BA">
        <w:trPr>
          <w:trHeight w:val="286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F71687">
              <w:rPr>
                <w:bCs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F71687">
              <w:rPr>
                <w:bCs/>
                <w:color w:val="000000"/>
                <w:sz w:val="28"/>
                <w:szCs w:val="28"/>
              </w:rPr>
              <w:t>Занимаемое место</w:t>
            </w:r>
          </w:p>
        </w:tc>
      </w:tr>
      <w:tr w:rsidR="00231F7E" w:rsidRPr="00DC0293" w:rsidTr="000A71BA">
        <w:trPr>
          <w:trHeight w:val="603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Городская спартакиада школьников (плавание)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1 место</w:t>
            </w:r>
          </w:p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31F7E" w:rsidRPr="00DC0293" w:rsidTr="000A71BA">
        <w:trPr>
          <w:trHeight w:val="286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Городская спартакиада школьников (настольный теннис)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место</w:t>
            </w:r>
          </w:p>
        </w:tc>
      </w:tr>
      <w:tr w:rsidR="00231F7E" w:rsidRPr="00DC0293" w:rsidTr="000A71BA">
        <w:trPr>
          <w:trHeight w:val="286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 w:rsidRPr="00A359B2">
              <w:rPr>
                <w:bCs/>
                <w:sz w:val="28"/>
              </w:rPr>
              <w:t xml:space="preserve">квест-маршрутная туристско-краеведческая игра для старшеклассников по теме «Кострома-жемчужина Золотого кольца России» 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место</w:t>
            </w:r>
          </w:p>
        </w:tc>
      </w:tr>
      <w:tr w:rsidR="00231F7E" w:rsidRPr="00DC0293" w:rsidTr="000A71BA">
        <w:trPr>
          <w:trHeight w:val="286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Городская спартакиада школьников (пулевая стрельба)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призёры</w:t>
            </w:r>
          </w:p>
        </w:tc>
      </w:tr>
      <w:tr w:rsidR="00231F7E" w:rsidRPr="00DC0293" w:rsidTr="000A71BA">
        <w:trPr>
          <w:trHeight w:val="286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 w:rsidRPr="00DC0293">
              <w:rPr>
                <w:sz w:val="28"/>
                <w:szCs w:val="28"/>
              </w:rPr>
              <w:t>Городской конкурс социальной рек</w:t>
            </w:r>
            <w:r>
              <w:rPr>
                <w:sz w:val="28"/>
                <w:szCs w:val="28"/>
              </w:rPr>
              <w:t>ламы «Жизнь – хорошая штука», 8Г</w:t>
            </w:r>
            <w:r w:rsidRPr="00DC029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место</w:t>
            </w:r>
          </w:p>
        </w:tc>
      </w:tr>
      <w:tr w:rsidR="00231F7E" w:rsidRPr="00DC0293" w:rsidTr="000A71BA">
        <w:trPr>
          <w:trHeight w:val="286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 w:rsidRPr="00DC0293">
              <w:rPr>
                <w:sz w:val="28"/>
                <w:szCs w:val="28"/>
              </w:rPr>
              <w:t>Городской конкурс социальной ре</w:t>
            </w:r>
            <w:r>
              <w:rPr>
                <w:sz w:val="28"/>
                <w:szCs w:val="28"/>
              </w:rPr>
              <w:t>кламы «Жизнь – хорошая штука», 11</w:t>
            </w:r>
            <w:r w:rsidRPr="00DC0293">
              <w:rPr>
                <w:sz w:val="28"/>
                <w:szCs w:val="28"/>
              </w:rPr>
              <w:t>а класс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место</w:t>
            </w:r>
          </w:p>
        </w:tc>
      </w:tr>
      <w:tr w:rsidR="00231F7E" w:rsidRPr="00DC0293" w:rsidTr="000A71BA">
        <w:trPr>
          <w:trHeight w:val="286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конкурс «Безопасное колесо» 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место</w:t>
            </w:r>
          </w:p>
        </w:tc>
      </w:tr>
      <w:tr w:rsidR="00231F7E" w:rsidRPr="00DC0293" w:rsidTr="000A71BA">
        <w:trPr>
          <w:trHeight w:val="286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 w:rsidRPr="00DC0293">
              <w:rPr>
                <w:sz w:val="28"/>
                <w:szCs w:val="28"/>
              </w:rPr>
              <w:t>Городская викторина по правилам дорожного движения «Форд дорожной безопасности»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место</w:t>
            </w:r>
          </w:p>
        </w:tc>
      </w:tr>
      <w:tr w:rsidR="00231F7E" w:rsidRPr="00DC0293" w:rsidTr="000A71BA">
        <w:trPr>
          <w:trHeight w:val="286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 w:rsidRPr="00DC0293">
              <w:rPr>
                <w:sz w:val="28"/>
                <w:szCs w:val="28"/>
              </w:rPr>
              <w:t>Перекресток талантов</w:t>
            </w:r>
            <w:r>
              <w:rPr>
                <w:sz w:val="28"/>
                <w:szCs w:val="28"/>
              </w:rPr>
              <w:t xml:space="preserve"> (отряд ЮИДД) в номинации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 место </w:t>
            </w:r>
          </w:p>
        </w:tc>
      </w:tr>
      <w:tr w:rsidR="00231F7E" w:rsidRPr="00DC0293" w:rsidTr="000A71BA">
        <w:trPr>
          <w:trHeight w:val="286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 w:rsidRPr="00DC0293">
              <w:rPr>
                <w:sz w:val="28"/>
                <w:szCs w:val="28"/>
              </w:rPr>
              <w:t>Перекресток талантов</w:t>
            </w:r>
            <w:r>
              <w:rPr>
                <w:sz w:val="28"/>
                <w:szCs w:val="28"/>
              </w:rPr>
              <w:t xml:space="preserve"> (отряд ЮИДД) в номинации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место</w:t>
            </w:r>
          </w:p>
        </w:tc>
      </w:tr>
      <w:tr w:rsidR="00231F7E" w:rsidRPr="00DC0293" w:rsidTr="000A71BA">
        <w:trPr>
          <w:trHeight w:val="286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интеллектуальная игра "Смутное время"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место</w:t>
            </w:r>
          </w:p>
        </w:tc>
      </w:tr>
      <w:tr w:rsidR="00231F7E" w:rsidRPr="00DC0293" w:rsidTr="000A71BA">
        <w:trPr>
          <w:trHeight w:val="286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интеллектуальная игра "Колесо истории"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место</w:t>
            </w:r>
          </w:p>
        </w:tc>
      </w:tr>
      <w:tr w:rsidR="00231F7E" w:rsidRPr="00DC0293" w:rsidTr="000A71BA">
        <w:trPr>
          <w:trHeight w:val="286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«Волшебный мир Костромской Снегурочки»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место</w:t>
            </w:r>
          </w:p>
        </w:tc>
      </w:tr>
      <w:tr w:rsidR="00231F7E" w:rsidRPr="00DC0293" w:rsidTr="000A71BA">
        <w:trPr>
          <w:trHeight w:val="286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 w:rsidRPr="00DC0293">
              <w:rPr>
                <w:sz w:val="28"/>
                <w:szCs w:val="28"/>
              </w:rPr>
              <w:t xml:space="preserve">Городская игра модернизация 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призер</w:t>
            </w:r>
          </w:p>
        </w:tc>
      </w:tr>
      <w:tr w:rsidR="00231F7E" w:rsidRPr="00DC0293" w:rsidTr="000A71BA">
        <w:trPr>
          <w:trHeight w:val="286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патриотической песни "Пока горит свеча"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Диплом 2 степени</w:t>
            </w:r>
          </w:p>
        </w:tc>
      </w:tr>
      <w:tr w:rsidR="00231F7E" w:rsidRPr="00DC0293" w:rsidTr="000A71BA">
        <w:trPr>
          <w:trHeight w:val="286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r w:rsidRPr="00DB1DCD">
              <w:rPr>
                <w:sz w:val="28"/>
                <w:szCs w:val="28"/>
              </w:rPr>
              <w:t>Городской конкурс патриотической песни "Пока горит свеча"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лауреаты</w:t>
            </w:r>
          </w:p>
        </w:tc>
      </w:tr>
      <w:tr w:rsidR="00231F7E" w:rsidRPr="00DC0293" w:rsidTr="000A71BA">
        <w:trPr>
          <w:trHeight w:val="286"/>
          <w:tblCellSpacing w:w="0" w:type="dxa"/>
        </w:trPr>
        <w:tc>
          <w:tcPr>
            <w:tcW w:w="69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r w:rsidRPr="00DB1DCD">
              <w:rPr>
                <w:sz w:val="28"/>
                <w:szCs w:val="28"/>
              </w:rPr>
              <w:t>Городской конкурс патриотической песни "Пока горит свеча"</w:t>
            </w:r>
          </w:p>
        </w:tc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Диплом 1 степени</w:t>
            </w:r>
          </w:p>
        </w:tc>
      </w:tr>
    </w:tbl>
    <w:p w:rsidR="00231F7E" w:rsidRDefault="00231F7E" w:rsidP="00BC2840">
      <w:pPr>
        <w:spacing w:before="100" w:beforeAutospacing="1"/>
        <w:rPr>
          <w:bCs/>
          <w:color w:val="000000"/>
          <w:sz w:val="28"/>
          <w:szCs w:val="28"/>
        </w:rPr>
      </w:pPr>
    </w:p>
    <w:p w:rsidR="00231F7E" w:rsidRDefault="00231F7E" w:rsidP="00BC2840">
      <w:pPr>
        <w:spacing w:before="100" w:beforeAutospacing="1"/>
        <w:rPr>
          <w:bCs/>
          <w:color w:val="000000"/>
          <w:sz w:val="28"/>
          <w:szCs w:val="28"/>
        </w:rPr>
      </w:pPr>
    </w:p>
    <w:p w:rsidR="00231F7E" w:rsidRDefault="00231F7E" w:rsidP="00BC2840">
      <w:pPr>
        <w:spacing w:before="100" w:beforeAutospacing="1"/>
        <w:rPr>
          <w:bCs/>
          <w:color w:val="000000"/>
          <w:sz w:val="28"/>
          <w:szCs w:val="28"/>
        </w:rPr>
      </w:pPr>
    </w:p>
    <w:p w:rsidR="00231F7E" w:rsidRDefault="00231F7E" w:rsidP="00BC2840">
      <w:pPr>
        <w:spacing w:before="100" w:beforeAutospacing="1"/>
        <w:rPr>
          <w:bCs/>
          <w:color w:val="000000"/>
          <w:sz w:val="28"/>
          <w:szCs w:val="28"/>
        </w:rPr>
      </w:pPr>
    </w:p>
    <w:p w:rsidR="00231F7E" w:rsidRPr="00BC2840" w:rsidRDefault="00231F7E" w:rsidP="00BC2840">
      <w:pPr>
        <w:spacing w:before="100" w:beforeAutospacing="1"/>
        <w:rPr>
          <w:b/>
          <w:bCs/>
          <w:color w:val="000000"/>
          <w:sz w:val="28"/>
          <w:szCs w:val="28"/>
        </w:rPr>
      </w:pPr>
      <w:r w:rsidRPr="00BC2840">
        <w:rPr>
          <w:b/>
          <w:bCs/>
          <w:color w:val="000000"/>
          <w:sz w:val="28"/>
          <w:szCs w:val="28"/>
        </w:rPr>
        <w:t xml:space="preserve">Победы учащихся в 2012-2013 году </w:t>
      </w:r>
    </w:p>
    <w:p w:rsidR="00231F7E" w:rsidRPr="009863BA" w:rsidRDefault="00231F7E" w:rsidP="00BC2840">
      <w:pPr>
        <w:spacing w:before="100" w:beforeAutospacing="1"/>
        <w:rPr>
          <w:color w:val="000000"/>
          <w:sz w:val="28"/>
          <w:szCs w:val="28"/>
        </w:rPr>
      </w:pPr>
      <w:r w:rsidRPr="009863BA">
        <w:rPr>
          <w:bCs/>
          <w:iCs/>
          <w:color w:val="000000"/>
          <w:sz w:val="28"/>
          <w:szCs w:val="28"/>
        </w:rPr>
        <w:t xml:space="preserve">Городские конкурсы, соревнования – призовых мест - </w:t>
      </w:r>
      <w:r>
        <w:rPr>
          <w:bCs/>
          <w:iCs/>
          <w:color w:val="000000"/>
          <w:sz w:val="28"/>
          <w:szCs w:val="28"/>
        </w:rPr>
        <w:t>27</w:t>
      </w:r>
    </w:p>
    <w:tbl>
      <w:tblPr>
        <w:tblW w:w="1101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88"/>
        <w:gridCol w:w="2080"/>
        <w:gridCol w:w="3505"/>
        <w:gridCol w:w="3239"/>
      </w:tblGrid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F71687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F71687">
              <w:rPr>
                <w:bCs/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F71687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F71687">
              <w:rPr>
                <w:bCs/>
                <w:color w:val="000000"/>
                <w:sz w:val="28"/>
                <w:szCs w:val="28"/>
              </w:rPr>
              <w:t>Ф.И. педагога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F71687">
              <w:rPr>
                <w:bCs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31F7E" w:rsidRPr="00F71687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F71687">
              <w:rPr>
                <w:bCs/>
                <w:color w:val="000000"/>
                <w:sz w:val="28"/>
                <w:szCs w:val="28"/>
              </w:rPr>
              <w:t>Занимаемое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 xml:space="preserve">Смирнова Анастасия 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Красницкая Елена Сергеевна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b/>
                <w:bCs/>
                <w:color w:val="000000"/>
                <w:sz w:val="28"/>
                <w:szCs w:val="28"/>
              </w:rPr>
            </w:pPr>
            <w:r w:rsidRPr="00DC0293">
              <w:rPr>
                <w:sz w:val="28"/>
                <w:szCs w:val="28"/>
              </w:rPr>
              <w:t>Городской  конкурс детского творчества «Вифлеемская звезда», номинация «Художественное и театральное искусство»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</w:t>
            </w:r>
            <w:r w:rsidRPr="00DC0293">
              <w:rPr>
                <w:sz w:val="28"/>
                <w:szCs w:val="28"/>
              </w:rPr>
              <w:t xml:space="preserve"> степени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Смирнова Анастасия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Красницкая Елена Сергеевна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исполнителей художественного слова среди школьников «Великие вехи истории»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Веретенникова Дарья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Красницкая Елена Сергеевна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9863BA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 w:rsidRPr="009863BA">
              <w:rPr>
                <w:sz w:val="28"/>
                <w:szCs w:val="28"/>
              </w:rPr>
              <w:t xml:space="preserve">Городской  конкурс детского творчества «Вифлеемская звезда», номинация «Художественное и театральное искусство» 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b/>
                <w:bCs/>
                <w:color w:val="000000"/>
                <w:sz w:val="28"/>
                <w:szCs w:val="28"/>
              </w:rPr>
            </w:pPr>
            <w:r w:rsidRPr="009863BA">
              <w:rPr>
                <w:sz w:val="28"/>
                <w:szCs w:val="28"/>
              </w:rPr>
              <w:t>диплом 2 степени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Веретенникова Дарья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Красницкая Елена Сергеевна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9863BA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исполнителей художественного слова среди школьников «Великие вехи истории»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9863BA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Дубовицкий Алексей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Дубовицкая Светлана Юрьевна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 w:rsidRPr="00DC0293">
              <w:rPr>
                <w:sz w:val="28"/>
                <w:szCs w:val="28"/>
              </w:rPr>
              <w:t>Городской конкурс социальной рекламы «Жизнь – хорошая штука»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 w:rsidRPr="00DC0293">
              <w:rPr>
                <w:sz w:val="28"/>
                <w:szCs w:val="28"/>
              </w:rPr>
              <w:t>диплом 3 степени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Чурсин Николай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Кубашина Ирина Александровна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«Хлам-Арт»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Чурсин Николай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Кубашина Ирина Александровна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«Новогодний подарок для Снегурочки»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Чурсин Николай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Кубашина Ирина Александровна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«Волшебный мир Костромской Снегурочки»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Доброхотов Матвей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Тихомирова Елена Евгеньевна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«Волшебный мир Костромской Снегурочки»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Голубева Юлия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Елена Витальевна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«Волшебный мир Костромской Снегурочки»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DC0293">
              <w:rPr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Огородникова Алёна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Агафонова Юлия Борисовна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«Волшебный мир Костромской Снегурочки»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Митякина Екатерина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Ерохова Галина Анатольевна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«Волшебный мир Костромской Снегурочки»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t>Кудрова Алина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t>Галина Анатольевна Ерохова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«Дети за безопасность»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</w:pPr>
            <w:r>
              <w:t>Дергунов Дмитрий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</w:pPr>
            <w:r>
              <w:t>Ирина Алексеевна Кубашина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«Дети за безопасность»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Яковлев Олег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Шамонова Наталья Николаевна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Городской конкурс «Н</w:t>
            </w:r>
            <w:r>
              <w:rPr>
                <w:color w:val="000000"/>
                <w:sz w:val="28"/>
                <w:szCs w:val="28"/>
              </w:rPr>
              <w:t>аряжаем городскую ёлку»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 Владислав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Русакова Оксана Владимировна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Городской конкурс чтецов среди учащихся 1-4-х классов «История моей Родины»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Котова Полина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Комлева Наталья Дмитриевна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Городской конкурс чтецов среди учащихся 1-4-х классов «История моей Родины»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Матросов Александр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Елена Витальевна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Городской конкурс чтецов среди учащихся 1-4-х классов «История моей Родины»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Фомина Анна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Пахомова Татьяна Владимировна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Городской конкурс чтецов среди учащихся 1-4-х классов «История моей Родины»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Чхапелия Дато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Корепанова Наталья Юрьевна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Городской конкурс чтецов среди учащихся 1-4-х классов «История моей Родины»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Молчанов Сергей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Гусарова Надежда Сергеевна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sz w:val="28"/>
                <w:szCs w:val="28"/>
              </w:rPr>
              <w:t>Городская викторина по правилам дорожного движения «Форд дорожной безопасности»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</w:t>
            </w:r>
            <w:r w:rsidRPr="00DC0293">
              <w:rPr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Силин Арсений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Гусарова Надежда Сергеевна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sz w:val="28"/>
                <w:szCs w:val="28"/>
              </w:rPr>
              <w:t>Городская викторина по правилам дорожного движения «</w:t>
            </w:r>
            <w:r>
              <w:rPr>
                <w:sz w:val="28"/>
                <w:szCs w:val="28"/>
              </w:rPr>
              <w:t>Безопасное колесо</w:t>
            </w:r>
            <w:r w:rsidRPr="00DC0293">
              <w:rPr>
                <w:sz w:val="28"/>
                <w:szCs w:val="28"/>
              </w:rPr>
              <w:t>»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DC0293">
              <w:rPr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 xml:space="preserve">Смирнов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DC0293">
              <w:rPr>
                <w:color w:val="000000"/>
                <w:sz w:val="28"/>
                <w:szCs w:val="28"/>
              </w:rPr>
              <w:t>нтон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Дубовицкая Светлана Юрьевна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Межрегиональный романовский фе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C0293">
              <w:rPr>
                <w:color w:val="000000"/>
                <w:sz w:val="28"/>
                <w:szCs w:val="28"/>
              </w:rPr>
              <w:t>тиваль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Щавёлкина Мария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Чистобаева Ирина Вячеславовна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 w:rsidRPr="00DC0293">
              <w:rPr>
                <w:sz w:val="28"/>
                <w:szCs w:val="28"/>
              </w:rPr>
              <w:t xml:space="preserve">Городская историко </w:t>
            </w:r>
            <w:r>
              <w:rPr>
                <w:sz w:val="28"/>
                <w:szCs w:val="28"/>
              </w:rPr>
              <w:t>–</w:t>
            </w:r>
            <w:r w:rsidRPr="00DC0293">
              <w:rPr>
                <w:sz w:val="28"/>
                <w:szCs w:val="28"/>
              </w:rPr>
              <w:t xml:space="preserve"> патриотическая акция ищу героя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Шабин Виталий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Юрьевна Корепанова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 w:rsidRPr="00DC0293">
              <w:rPr>
                <w:sz w:val="28"/>
                <w:szCs w:val="28"/>
              </w:rPr>
              <w:t xml:space="preserve">Городская историко </w:t>
            </w:r>
            <w:r>
              <w:rPr>
                <w:sz w:val="28"/>
                <w:szCs w:val="28"/>
              </w:rPr>
              <w:t>–</w:t>
            </w:r>
            <w:r w:rsidRPr="00DC0293">
              <w:rPr>
                <w:sz w:val="28"/>
                <w:szCs w:val="28"/>
              </w:rPr>
              <w:t xml:space="preserve"> патриотическая акция ищу героя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Сухоплещенко Роман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ОДХШ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патриотической песни "Пока горит свеча"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 Алёна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ОДХШ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патриотической песни "Пока горит свеча"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rPr>
                <w:sz w:val="28"/>
                <w:szCs w:val="28"/>
              </w:rPr>
            </w:pPr>
            <w:r w:rsidRPr="00DC0293">
              <w:rPr>
                <w:sz w:val="28"/>
                <w:szCs w:val="28"/>
              </w:rPr>
              <w:t>Диплом 1 степени</w:t>
            </w:r>
          </w:p>
        </w:tc>
      </w:tr>
    </w:tbl>
    <w:p w:rsidR="00231F7E" w:rsidRPr="00DC0293" w:rsidRDefault="00231F7E" w:rsidP="00BC2840">
      <w:pPr>
        <w:pStyle w:val="NormalWeb"/>
        <w:spacing w:before="0" w:beforeAutospacing="0" w:after="0" w:afterAutospacing="0"/>
        <w:ind w:firstLine="766"/>
        <w:rPr>
          <w:b/>
          <w:bCs/>
          <w:color w:val="000059"/>
          <w:sz w:val="28"/>
          <w:szCs w:val="28"/>
        </w:rPr>
      </w:pPr>
    </w:p>
    <w:p w:rsidR="00231F7E" w:rsidRDefault="00231F7E" w:rsidP="00BC28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Учащиеся</w:t>
      </w:r>
    </w:p>
    <w:p w:rsidR="00231F7E" w:rsidRDefault="00231F7E" w:rsidP="00BC28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Региональные конкурсы, соревнования - количество призовых мест - 0</w:t>
      </w:r>
    </w:p>
    <w:tbl>
      <w:tblPr>
        <w:tblW w:w="1101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88"/>
        <w:gridCol w:w="2080"/>
        <w:gridCol w:w="3505"/>
        <w:gridCol w:w="3239"/>
      </w:tblGrid>
      <w:tr w:rsidR="00231F7E" w:rsidRPr="00F71687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F71687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F71687">
              <w:rPr>
                <w:bCs/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F71687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F71687">
              <w:rPr>
                <w:bCs/>
                <w:color w:val="000000"/>
                <w:sz w:val="28"/>
                <w:szCs w:val="28"/>
              </w:rPr>
              <w:t>Ф.И. педагога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F71687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F71687" w:rsidRDefault="00231F7E" w:rsidP="000A71BA">
            <w:pPr>
              <w:spacing w:before="100" w:beforeAutospacing="1" w:after="115"/>
              <w:rPr>
                <w:bCs/>
                <w:color w:val="000000"/>
                <w:sz w:val="28"/>
                <w:szCs w:val="28"/>
              </w:rPr>
            </w:pPr>
            <w:r w:rsidRPr="00F71687">
              <w:rPr>
                <w:bCs/>
                <w:color w:val="000000"/>
                <w:sz w:val="28"/>
                <w:szCs w:val="28"/>
              </w:rPr>
              <w:t>Достижение</w:t>
            </w:r>
          </w:p>
        </w:tc>
      </w:tr>
      <w:tr w:rsidR="00231F7E" w:rsidRPr="00DC0293" w:rsidTr="000A71BA">
        <w:trPr>
          <w:tblCellSpacing w:w="0" w:type="dxa"/>
        </w:trPr>
        <w:tc>
          <w:tcPr>
            <w:tcW w:w="21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 xml:space="preserve">Смирнова Анастасия 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DC0293">
              <w:rPr>
                <w:color w:val="000000"/>
                <w:sz w:val="28"/>
                <w:szCs w:val="28"/>
              </w:rPr>
              <w:t>Красницкая Елена Сергеевна</w:t>
            </w:r>
          </w:p>
        </w:tc>
        <w:tc>
          <w:tcPr>
            <w:tcW w:w="3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b/>
                <w:bCs/>
                <w:color w:val="000000"/>
                <w:sz w:val="28"/>
                <w:szCs w:val="28"/>
              </w:rPr>
            </w:pPr>
            <w:r w:rsidRPr="00DC0293">
              <w:rPr>
                <w:sz w:val="28"/>
                <w:szCs w:val="28"/>
              </w:rPr>
              <w:t xml:space="preserve">Областной  конкурс детского творчества «Вифлеемская звезда», номинация «Художественное и театральное искусство», </w:t>
            </w:r>
          </w:p>
        </w:tc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31F7E" w:rsidRPr="00DC0293" w:rsidRDefault="00231F7E" w:rsidP="000A71BA">
            <w:pPr>
              <w:spacing w:before="100" w:beforeAutospacing="1" w:after="115"/>
              <w:rPr>
                <w:b/>
                <w:bCs/>
                <w:color w:val="000000"/>
                <w:sz w:val="28"/>
                <w:szCs w:val="28"/>
              </w:rPr>
            </w:pPr>
            <w:r w:rsidRPr="00DC0293">
              <w:rPr>
                <w:sz w:val="28"/>
                <w:szCs w:val="28"/>
              </w:rPr>
              <w:t>Участник</w:t>
            </w:r>
          </w:p>
        </w:tc>
      </w:tr>
    </w:tbl>
    <w:p w:rsidR="00231F7E" w:rsidRDefault="00231F7E"/>
    <w:p w:rsidR="00231F7E" w:rsidRPr="00B47C7D" w:rsidRDefault="00231F7E" w:rsidP="008A66AC">
      <w:r w:rsidRPr="00B47C7D">
        <w:t xml:space="preserve"> </w:t>
      </w:r>
    </w:p>
    <w:sectPr w:rsidR="00231F7E" w:rsidRPr="00B47C7D" w:rsidSect="00BC2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840"/>
    <w:rsid w:val="00080CAE"/>
    <w:rsid w:val="00084D57"/>
    <w:rsid w:val="000A71BA"/>
    <w:rsid w:val="0010585C"/>
    <w:rsid w:val="00134BB9"/>
    <w:rsid w:val="00231F7E"/>
    <w:rsid w:val="003A3C07"/>
    <w:rsid w:val="004133D1"/>
    <w:rsid w:val="004D3EB3"/>
    <w:rsid w:val="005A78A5"/>
    <w:rsid w:val="008729A3"/>
    <w:rsid w:val="008A66AC"/>
    <w:rsid w:val="008E029F"/>
    <w:rsid w:val="0090309C"/>
    <w:rsid w:val="009863BA"/>
    <w:rsid w:val="00A359B2"/>
    <w:rsid w:val="00B47C7D"/>
    <w:rsid w:val="00B57907"/>
    <w:rsid w:val="00BC2840"/>
    <w:rsid w:val="00DB1DCD"/>
    <w:rsid w:val="00DC0293"/>
    <w:rsid w:val="00E45E61"/>
    <w:rsid w:val="00E63D04"/>
    <w:rsid w:val="00EC1369"/>
    <w:rsid w:val="00F7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C2840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uiPriority w:val="99"/>
    <w:rsid w:val="00EC13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AWJJH2MPE6E2-1511536633-18</_dlc_DocId>
    <_dlc_DocIdUrl xmlns="4a252ca3-5a62-4c1c-90a6-29f4710e47f8">
      <Url>http://edu-sps.koiro.local/Kostroma_EDU/Kos_sch_4/_layouts/15/DocIdRedir.aspx?ID=AWJJH2MPE6E2-1511536633-18</Url>
      <Description>AWJJH2MPE6E2-1511536633-18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482E56BD8F2343AB6BA23BF42150E9" ma:contentTypeVersion="49" ma:contentTypeDescription="Создание документа." ma:contentTypeScope="" ma:versionID="11b0c26123ab74a37a97cc0a60a63be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FB068-5A86-4667-B273-87400001ABFF}"/>
</file>

<file path=customXml/itemProps2.xml><?xml version="1.0" encoding="utf-8"?>
<ds:datastoreItem xmlns:ds="http://schemas.openxmlformats.org/officeDocument/2006/customXml" ds:itemID="{93CC9673-DB34-4A1C-814C-91F9A847C6C5}"/>
</file>

<file path=customXml/itemProps3.xml><?xml version="1.0" encoding="utf-8"?>
<ds:datastoreItem xmlns:ds="http://schemas.openxmlformats.org/officeDocument/2006/customXml" ds:itemID="{4744E964-1698-4E9D-8367-104D04CDB87E}"/>
</file>

<file path=customXml/itemProps4.xml><?xml version="1.0" encoding="utf-8"?>
<ds:datastoreItem xmlns:ds="http://schemas.openxmlformats.org/officeDocument/2006/customXml" ds:itemID="{3DF78EF6-381D-4D72-AB8D-34365D9D83B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5</Pages>
  <Words>737</Words>
  <Characters>4207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Павел</cp:lastModifiedBy>
  <cp:revision>6</cp:revision>
  <dcterms:created xsi:type="dcterms:W3CDTF">2014-02-22T11:14:00Z</dcterms:created>
  <dcterms:modified xsi:type="dcterms:W3CDTF">2014-03-02T18:46:00Z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0x010100B4482E56BD8F2343AB6BA23BF42150E9</vt:lpwstr>
  </property>
  <property fmtid="{D5CDD505-2E9C-101B-9397-08002B2CF9AE}" pid="3" name="_dlc_DocIdItemGuid">
    <vt:lpwstr>ba84c571-838c-4745-9f49-31e83cb34004</vt:lpwstr>
  </property>
</Properties>
</file>