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7F" w:rsidRPr="00E71FC7" w:rsidRDefault="00F6047F" w:rsidP="00206631">
      <w:pPr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 w:rsidRPr="00E71FC7">
        <w:rPr>
          <w:rFonts w:ascii="Times New Roman" w:hAnsi="Times New Roman" w:cs="Times New Roman"/>
          <w:b/>
          <w:color w:val="31849B" w:themeColor="accent5" w:themeShade="BF"/>
          <w:spacing w:val="-1"/>
          <w:sz w:val="32"/>
          <w:szCs w:val="32"/>
        </w:rPr>
        <w:t>Список учебных (дидактических) пособий и задачников</w:t>
      </w:r>
    </w:p>
    <w:tbl>
      <w:tblPr>
        <w:tblStyle w:val="1-5"/>
        <w:tblW w:w="0" w:type="auto"/>
        <w:tblLook w:val="04A0"/>
      </w:tblPr>
      <w:tblGrid>
        <w:gridCol w:w="440"/>
        <w:gridCol w:w="4326"/>
        <w:gridCol w:w="4805"/>
      </w:tblGrid>
      <w:tr w:rsidR="004839E6" w:rsidTr="00E71FC7">
        <w:trPr>
          <w:cnfStyle w:val="100000000000"/>
        </w:trPr>
        <w:tc>
          <w:tcPr>
            <w:cnfStyle w:val="001000000000"/>
            <w:tcW w:w="425" w:type="dxa"/>
          </w:tcPr>
          <w:p w:rsidR="00F6047F" w:rsidRDefault="00F6047F" w:rsidP="00F6047F">
            <w:r>
              <w:t>1</w:t>
            </w:r>
          </w:p>
        </w:tc>
        <w:tc>
          <w:tcPr>
            <w:tcW w:w="4537" w:type="dxa"/>
          </w:tcPr>
          <w:p w:rsidR="00F6047F" w:rsidRPr="00E71FC7" w:rsidRDefault="00F6047F" w:rsidP="00F6047F">
            <w:pPr>
              <w:cnfStyle w:val="100000000000"/>
              <w:rPr>
                <w:b w:val="0"/>
              </w:rPr>
            </w:pPr>
            <w:r w:rsidRPr="00E71FC7">
              <w:rPr>
                <w:b w:val="0"/>
              </w:rPr>
              <w:t>Немецкий язык в таблицах</w:t>
            </w:r>
          </w:p>
        </w:tc>
        <w:tc>
          <w:tcPr>
            <w:tcW w:w="5068" w:type="dxa"/>
          </w:tcPr>
          <w:p w:rsidR="00F6047F" w:rsidRPr="00E71FC7" w:rsidRDefault="00F6047F" w:rsidP="00F6047F">
            <w:pPr>
              <w:cnfStyle w:val="100000000000"/>
              <w:rPr>
                <w:b w:val="0"/>
              </w:rPr>
            </w:pPr>
            <w:r w:rsidRPr="00E71FC7">
              <w:rPr>
                <w:b w:val="0"/>
              </w:rPr>
              <w:t>О. В. Лукин. Дрофа.</w:t>
            </w:r>
            <w:r w:rsidR="00BD4322" w:rsidRPr="00E71FC7">
              <w:rPr>
                <w:b w:val="0"/>
              </w:rPr>
              <w:t xml:space="preserve"> </w:t>
            </w:r>
            <w:r w:rsidRPr="00E71FC7">
              <w:rPr>
                <w:b w:val="0"/>
              </w:rPr>
              <w:t>Москва.2008</w:t>
            </w:r>
          </w:p>
          <w:p w:rsidR="00E71FC7" w:rsidRPr="00E71FC7" w:rsidRDefault="00E71FC7" w:rsidP="00F6047F">
            <w:pPr>
              <w:cnfStyle w:val="100000000000"/>
              <w:rPr>
                <w:b w:val="0"/>
              </w:rPr>
            </w:pP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F6047F" w:rsidRDefault="00F6047F" w:rsidP="00F6047F">
            <w:r>
              <w:t>2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100000"/>
            </w:pPr>
            <w:r>
              <w:t>Современный урок немецкого языка, практическое пособие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100000"/>
            </w:pPr>
            <w:r>
              <w:t>И. Б. Смирнов. Ярославль. Академия развития</w:t>
            </w:r>
          </w:p>
        </w:tc>
      </w:tr>
      <w:tr w:rsidR="004839E6" w:rsidTr="00E71FC7">
        <w:tc>
          <w:tcPr>
            <w:cnfStyle w:val="001000000000"/>
            <w:tcW w:w="425" w:type="dxa"/>
          </w:tcPr>
          <w:p w:rsidR="00F6047F" w:rsidRDefault="00F6047F" w:rsidP="00F6047F">
            <w:r>
              <w:t>3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000000"/>
            </w:pPr>
            <w:r>
              <w:t>100 немецких сильных и неправильных глаголов в иллюстрациях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000000"/>
            </w:pPr>
            <w:r>
              <w:t xml:space="preserve">Москва: АСТ: </w:t>
            </w:r>
            <w:proofErr w:type="spellStart"/>
            <w:r>
              <w:t>Астрель</w:t>
            </w:r>
            <w:proofErr w:type="spellEnd"/>
            <w:r>
              <w:t>, 2011</w:t>
            </w: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F6047F" w:rsidRDefault="00F6047F" w:rsidP="00F6047F">
            <w:r>
              <w:t>4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100000"/>
            </w:pPr>
            <w:r>
              <w:t>Немецкий язык. Подготовка к ЕГЭ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100000"/>
            </w:pPr>
            <w:r>
              <w:t xml:space="preserve">И. А. </w:t>
            </w:r>
            <w:proofErr w:type="spellStart"/>
            <w:r>
              <w:t>Аралкина</w:t>
            </w:r>
            <w:proofErr w:type="spellEnd"/>
            <w:r>
              <w:t>, А. К. Кучеренко. Легион. 2011</w:t>
            </w:r>
          </w:p>
        </w:tc>
      </w:tr>
      <w:tr w:rsidR="004839E6" w:rsidTr="00E71FC7">
        <w:tc>
          <w:tcPr>
            <w:cnfStyle w:val="001000000000"/>
            <w:tcW w:w="425" w:type="dxa"/>
          </w:tcPr>
          <w:p w:rsidR="00F6047F" w:rsidRDefault="00BD4322" w:rsidP="00F6047F">
            <w:r>
              <w:t>5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000000"/>
            </w:pPr>
            <w:r>
              <w:t>Современный урок немецкого языка. Уроки мастерства</w:t>
            </w:r>
            <w:r w:rsidR="004839E6">
              <w:t xml:space="preserve"> с </w:t>
            </w:r>
            <w:proofErr w:type="spellStart"/>
            <w:r w:rsidR="004839E6">
              <w:t>мультимедийным</w:t>
            </w:r>
            <w:proofErr w:type="spellEnd"/>
            <w:r w:rsidR="004839E6">
              <w:t xml:space="preserve"> приложением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000000"/>
            </w:pPr>
            <w:r>
              <w:t>Г. Н. Лебедева. Москва</w:t>
            </w:r>
            <w:proofErr w:type="gramStart"/>
            <w:r>
              <w:t>.«</w:t>
            </w:r>
            <w:proofErr w:type="gramEnd"/>
            <w:r>
              <w:t>Планета»</w:t>
            </w: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F6047F" w:rsidRDefault="00F6047F" w:rsidP="00F6047F">
            <w:r>
              <w:t>6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100000"/>
            </w:pPr>
            <w:r>
              <w:t>Готовимся к ЕГЭ. Чтение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100000"/>
            </w:pPr>
            <w:r>
              <w:t>Р. Х.Жарова. Москва. Дрофа, 2011</w:t>
            </w:r>
          </w:p>
        </w:tc>
      </w:tr>
      <w:tr w:rsidR="004839E6" w:rsidTr="00E71FC7">
        <w:tc>
          <w:tcPr>
            <w:cnfStyle w:val="001000000000"/>
            <w:tcW w:w="425" w:type="dxa"/>
          </w:tcPr>
          <w:p w:rsidR="00F6047F" w:rsidRDefault="00F6047F" w:rsidP="00F6047F">
            <w:r>
              <w:t>7</w:t>
            </w:r>
          </w:p>
        </w:tc>
        <w:tc>
          <w:tcPr>
            <w:tcW w:w="4537" w:type="dxa"/>
          </w:tcPr>
          <w:p w:rsidR="00F6047F" w:rsidRDefault="00BD4322" w:rsidP="00F6047F">
            <w:pPr>
              <w:cnfStyle w:val="000000000000"/>
            </w:pPr>
            <w:r>
              <w:t>ЕГЭ. Немецкий язык, справочник</w:t>
            </w:r>
          </w:p>
        </w:tc>
        <w:tc>
          <w:tcPr>
            <w:tcW w:w="5068" w:type="dxa"/>
          </w:tcPr>
          <w:p w:rsidR="00F6047F" w:rsidRDefault="00BD4322" w:rsidP="00F6047F">
            <w:pPr>
              <w:cnfStyle w:val="000000000000"/>
            </w:pPr>
            <w:r>
              <w:t xml:space="preserve">В. В. Бережная. Москва: </w:t>
            </w:r>
            <w:proofErr w:type="spellStart"/>
            <w:r>
              <w:t>Эксмо</w:t>
            </w:r>
            <w:proofErr w:type="spellEnd"/>
            <w:r>
              <w:t>, 2009</w:t>
            </w: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F6047F" w:rsidRDefault="00F6047F" w:rsidP="00F6047F">
            <w:r>
              <w:t>8</w:t>
            </w:r>
          </w:p>
        </w:tc>
        <w:tc>
          <w:tcPr>
            <w:tcW w:w="4537" w:type="dxa"/>
          </w:tcPr>
          <w:p w:rsidR="00F6047F" w:rsidRDefault="00206631" w:rsidP="00F6047F">
            <w:pPr>
              <w:cnfStyle w:val="000000100000"/>
            </w:pPr>
            <w:r>
              <w:t>Игры на уроках немецкого языка в начальной школе</w:t>
            </w:r>
          </w:p>
        </w:tc>
        <w:tc>
          <w:tcPr>
            <w:tcW w:w="5068" w:type="dxa"/>
          </w:tcPr>
          <w:p w:rsidR="00F6047F" w:rsidRDefault="00206631" w:rsidP="00F6047F">
            <w:pPr>
              <w:cnfStyle w:val="000000100000"/>
            </w:pPr>
            <w:r>
              <w:t xml:space="preserve">Ю. С. </w:t>
            </w:r>
            <w:proofErr w:type="spellStart"/>
            <w:r>
              <w:t>Райнеке</w:t>
            </w:r>
            <w:proofErr w:type="spellEnd"/>
            <w:r>
              <w:t xml:space="preserve">.  </w:t>
            </w:r>
            <w:proofErr w:type="spellStart"/>
            <w:r>
              <w:t>АСТ</w:t>
            </w:r>
            <w:proofErr w:type="gramStart"/>
            <w:r>
              <w:t>:А</w:t>
            </w:r>
            <w:proofErr w:type="gramEnd"/>
            <w:r>
              <w:t>стрель</w:t>
            </w:r>
            <w:proofErr w:type="spellEnd"/>
            <w:r>
              <w:t>, 2006</w:t>
            </w:r>
          </w:p>
        </w:tc>
      </w:tr>
      <w:tr w:rsidR="00206631" w:rsidTr="00E71FC7">
        <w:tc>
          <w:tcPr>
            <w:cnfStyle w:val="001000000000"/>
            <w:tcW w:w="425" w:type="dxa"/>
          </w:tcPr>
          <w:p w:rsidR="00206631" w:rsidRDefault="00206631" w:rsidP="00F6047F">
            <w:r>
              <w:t>9</w:t>
            </w:r>
          </w:p>
        </w:tc>
        <w:tc>
          <w:tcPr>
            <w:tcW w:w="4537" w:type="dxa"/>
          </w:tcPr>
          <w:p w:rsidR="00206631" w:rsidRDefault="00206631" w:rsidP="00206631">
            <w:pPr>
              <w:cnfStyle w:val="000000000000"/>
            </w:pPr>
            <w:r>
              <w:t>100 наиболее употребительных немецких глаголов (справочное пособие в таблицах)</w:t>
            </w:r>
          </w:p>
        </w:tc>
        <w:tc>
          <w:tcPr>
            <w:tcW w:w="5068" w:type="dxa"/>
          </w:tcPr>
          <w:p w:rsidR="00206631" w:rsidRDefault="00206631" w:rsidP="00F6047F">
            <w:pPr>
              <w:cnfStyle w:val="000000000000"/>
            </w:pPr>
            <w:r>
              <w:t xml:space="preserve">М. Б. Богданов. </w:t>
            </w:r>
            <w:proofErr w:type="spellStart"/>
            <w:r>
              <w:t>Из-во</w:t>
            </w:r>
            <w:proofErr w:type="spellEnd"/>
            <w:r>
              <w:t xml:space="preserve"> «Экзамен». Москва,2008</w:t>
            </w:r>
          </w:p>
        </w:tc>
      </w:tr>
      <w:tr w:rsidR="00206631" w:rsidTr="00E71FC7">
        <w:trPr>
          <w:cnfStyle w:val="000000100000"/>
        </w:trPr>
        <w:tc>
          <w:tcPr>
            <w:cnfStyle w:val="001000000000"/>
            <w:tcW w:w="425" w:type="dxa"/>
          </w:tcPr>
          <w:p w:rsidR="00206631" w:rsidRDefault="00206631" w:rsidP="00F6047F">
            <w:r>
              <w:t>10</w:t>
            </w:r>
          </w:p>
        </w:tc>
        <w:tc>
          <w:tcPr>
            <w:tcW w:w="4537" w:type="dxa"/>
          </w:tcPr>
          <w:p w:rsidR="00206631" w:rsidRDefault="00206631" w:rsidP="00F6047F">
            <w:pPr>
              <w:cnfStyle w:val="000000100000"/>
            </w:pPr>
            <w:r>
              <w:t xml:space="preserve">Страноведческий материал о </w:t>
            </w:r>
            <w:proofErr w:type="spellStart"/>
            <w:r>
              <w:t>немецкоговорящих</w:t>
            </w:r>
            <w:proofErr w:type="spellEnd"/>
            <w:r>
              <w:t xml:space="preserve"> странах (карты, задания, тесты)</w:t>
            </w:r>
          </w:p>
        </w:tc>
        <w:tc>
          <w:tcPr>
            <w:tcW w:w="5068" w:type="dxa"/>
          </w:tcPr>
          <w:p w:rsidR="00206631" w:rsidRDefault="00206631" w:rsidP="00F6047F">
            <w:pPr>
              <w:cnfStyle w:val="000000100000"/>
            </w:pPr>
            <w:r>
              <w:t>Е. В. Суркова, Г. Н. Леонтьева. Волгоград, 2006</w:t>
            </w:r>
          </w:p>
        </w:tc>
      </w:tr>
      <w:tr w:rsidR="00206631" w:rsidTr="00E71FC7">
        <w:tc>
          <w:tcPr>
            <w:cnfStyle w:val="001000000000"/>
            <w:tcW w:w="425" w:type="dxa"/>
          </w:tcPr>
          <w:p w:rsidR="00206631" w:rsidRDefault="00206631" w:rsidP="00F6047F">
            <w:r>
              <w:t>11</w:t>
            </w:r>
          </w:p>
        </w:tc>
        <w:tc>
          <w:tcPr>
            <w:tcW w:w="4537" w:type="dxa"/>
          </w:tcPr>
          <w:p w:rsidR="00206631" w:rsidRDefault="00206631" w:rsidP="00F6047F">
            <w:pPr>
              <w:cnfStyle w:val="000000000000"/>
            </w:pPr>
            <w:r>
              <w:t>Карточки для индивидуального контроля знаний</w:t>
            </w:r>
            <w:r w:rsidR="004839E6">
              <w:t xml:space="preserve"> Немецкий язык. 7-8 классы.</w:t>
            </w:r>
          </w:p>
        </w:tc>
        <w:tc>
          <w:tcPr>
            <w:tcW w:w="5068" w:type="dxa"/>
          </w:tcPr>
          <w:p w:rsidR="00206631" w:rsidRDefault="00206631" w:rsidP="00F6047F">
            <w:pPr>
              <w:cnfStyle w:val="000000000000"/>
            </w:pPr>
            <w:r>
              <w:t xml:space="preserve"> Волгоград, 2008</w:t>
            </w:r>
          </w:p>
        </w:tc>
      </w:tr>
      <w:tr w:rsidR="007E76A9" w:rsidTr="00E71FC7">
        <w:trPr>
          <w:cnfStyle w:val="000000100000"/>
        </w:trPr>
        <w:tc>
          <w:tcPr>
            <w:cnfStyle w:val="001000000000"/>
            <w:tcW w:w="425" w:type="dxa"/>
          </w:tcPr>
          <w:p w:rsidR="007E76A9" w:rsidRDefault="007E76A9" w:rsidP="00F6047F">
            <w:r>
              <w:t>12</w:t>
            </w:r>
          </w:p>
        </w:tc>
        <w:tc>
          <w:tcPr>
            <w:tcW w:w="4537" w:type="dxa"/>
          </w:tcPr>
          <w:p w:rsidR="007E76A9" w:rsidRDefault="004839E6" w:rsidP="00F6047F">
            <w:pPr>
              <w:cnfStyle w:val="000000100000"/>
            </w:pPr>
            <w:r>
              <w:t xml:space="preserve">Внеклассная работа по немецкому языку на начальном этапе обучения (праздники, конкурсы, стихи, игры, инсценировки, занимательные задания) с </w:t>
            </w:r>
            <w:proofErr w:type="spellStart"/>
            <w:r>
              <w:t>мультимедийным</w:t>
            </w:r>
            <w:proofErr w:type="spellEnd"/>
            <w:r>
              <w:t xml:space="preserve"> приложением</w:t>
            </w:r>
          </w:p>
        </w:tc>
        <w:tc>
          <w:tcPr>
            <w:tcW w:w="5068" w:type="dxa"/>
          </w:tcPr>
          <w:p w:rsidR="007E76A9" w:rsidRDefault="004839E6" w:rsidP="00F6047F">
            <w:pPr>
              <w:cnfStyle w:val="000000100000"/>
            </w:pPr>
            <w:r>
              <w:t>Г. Н. Лебедева. ООО «Глобус», 2008</w:t>
            </w:r>
          </w:p>
        </w:tc>
      </w:tr>
      <w:tr w:rsidR="004839E6" w:rsidTr="00E71FC7">
        <w:tc>
          <w:tcPr>
            <w:cnfStyle w:val="001000000000"/>
            <w:tcW w:w="425" w:type="dxa"/>
          </w:tcPr>
          <w:p w:rsidR="004839E6" w:rsidRDefault="004839E6" w:rsidP="00F6047F">
            <w:r>
              <w:t>13</w:t>
            </w:r>
          </w:p>
        </w:tc>
        <w:tc>
          <w:tcPr>
            <w:tcW w:w="4537" w:type="dxa"/>
          </w:tcPr>
          <w:p w:rsidR="004839E6" w:rsidRDefault="004839E6" w:rsidP="00F6047F">
            <w:pPr>
              <w:cnfStyle w:val="000000000000"/>
            </w:pPr>
            <w:r>
              <w:t>Грамматика немецкого языка, учебное пособие</w:t>
            </w:r>
          </w:p>
        </w:tc>
        <w:tc>
          <w:tcPr>
            <w:tcW w:w="5068" w:type="dxa"/>
          </w:tcPr>
          <w:p w:rsidR="004839E6" w:rsidRDefault="004839E6" w:rsidP="00F6047F">
            <w:pPr>
              <w:cnfStyle w:val="000000000000"/>
            </w:pPr>
            <w:r>
              <w:t xml:space="preserve"> Ростов на Дону: ООО Издательство «Бар</w:t>
            </w:r>
            <w:proofErr w:type="gramStart"/>
            <w:r>
              <w:t>с-</w:t>
            </w:r>
            <w:proofErr w:type="gramEnd"/>
            <w:r>
              <w:t xml:space="preserve"> Пресс», 2002</w:t>
            </w: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4839E6" w:rsidRDefault="004839E6" w:rsidP="00F6047F">
            <w:r>
              <w:t>14</w:t>
            </w:r>
          </w:p>
        </w:tc>
        <w:tc>
          <w:tcPr>
            <w:tcW w:w="4537" w:type="dxa"/>
          </w:tcPr>
          <w:p w:rsidR="004839E6" w:rsidRDefault="004839E6" w:rsidP="00F6047F">
            <w:pPr>
              <w:cnfStyle w:val="000000100000"/>
            </w:pPr>
            <w:r>
              <w:t>Немецкий  язык. 1000 фраз и диалогов</w:t>
            </w:r>
          </w:p>
        </w:tc>
        <w:tc>
          <w:tcPr>
            <w:tcW w:w="5068" w:type="dxa"/>
          </w:tcPr>
          <w:p w:rsidR="004839E6" w:rsidRDefault="004839E6" w:rsidP="00F6047F">
            <w:pPr>
              <w:cnfStyle w:val="000000100000"/>
            </w:pPr>
            <w:r>
              <w:t xml:space="preserve">Л. И. Зиновьева, В. И. </w:t>
            </w:r>
            <w:proofErr w:type="spellStart"/>
            <w:r>
              <w:t>Омеляненко</w:t>
            </w:r>
            <w:proofErr w:type="spellEnd"/>
            <w:r>
              <w:t>. Москва. Эксмо,2009</w:t>
            </w:r>
          </w:p>
        </w:tc>
      </w:tr>
      <w:tr w:rsidR="004839E6" w:rsidTr="00E71FC7">
        <w:tc>
          <w:tcPr>
            <w:cnfStyle w:val="001000000000"/>
            <w:tcW w:w="425" w:type="dxa"/>
          </w:tcPr>
          <w:p w:rsidR="004839E6" w:rsidRDefault="004839E6" w:rsidP="00F6047F">
            <w:r>
              <w:t>15</w:t>
            </w:r>
          </w:p>
        </w:tc>
        <w:tc>
          <w:tcPr>
            <w:tcW w:w="4537" w:type="dxa"/>
          </w:tcPr>
          <w:p w:rsidR="004839E6" w:rsidRDefault="004839E6" w:rsidP="00F6047F">
            <w:pPr>
              <w:cnfStyle w:val="000000000000"/>
            </w:pPr>
            <w:r>
              <w:t>Немецкий язык. Устные темы для подготовки к экзамену</w:t>
            </w:r>
          </w:p>
        </w:tc>
        <w:tc>
          <w:tcPr>
            <w:tcW w:w="5068" w:type="dxa"/>
          </w:tcPr>
          <w:p w:rsidR="004839E6" w:rsidRDefault="004839E6" w:rsidP="00F6047F">
            <w:pPr>
              <w:cnfStyle w:val="000000000000"/>
            </w:pPr>
            <w:r>
              <w:t xml:space="preserve">В.Г. Викторовский, С. К. Викторовский. Москва. </w:t>
            </w:r>
            <w:proofErr w:type="spellStart"/>
            <w:r>
              <w:t>Эксмо</w:t>
            </w:r>
            <w:proofErr w:type="spellEnd"/>
            <w:r>
              <w:t>, 2009</w:t>
            </w:r>
          </w:p>
        </w:tc>
      </w:tr>
      <w:tr w:rsidR="004839E6" w:rsidTr="00E71FC7">
        <w:trPr>
          <w:cnfStyle w:val="000000100000"/>
        </w:trPr>
        <w:tc>
          <w:tcPr>
            <w:cnfStyle w:val="001000000000"/>
            <w:tcW w:w="425" w:type="dxa"/>
          </w:tcPr>
          <w:p w:rsidR="004839E6" w:rsidRDefault="004839E6" w:rsidP="00F6047F">
            <w:r>
              <w:t>16</w:t>
            </w:r>
          </w:p>
        </w:tc>
        <w:tc>
          <w:tcPr>
            <w:tcW w:w="4537" w:type="dxa"/>
          </w:tcPr>
          <w:p w:rsidR="004839E6" w:rsidRDefault="004839E6" w:rsidP="00F6047F">
            <w:pPr>
              <w:cnfStyle w:val="000000100000"/>
            </w:pPr>
            <w:r>
              <w:t xml:space="preserve">Немецкий язык. Готовимся к экзамену. Более 100 </w:t>
            </w:r>
            <w:r w:rsidR="00FA2F34">
              <w:t>тем (экзаменационный сборник)</w:t>
            </w:r>
          </w:p>
        </w:tc>
        <w:tc>
          <w:tcPr>
            <w:tcW w:w="5068" w:type="dxa"/>
          </w:tcPr>
          <w:p w:rsidR="004839E6" w:rsidRDefault="00FA2F34" w:rsidP="00F6047F">
            <w:pPr>
              <w:cnfStyle w:val="000000100000"/>
            </w:pPr>
            <w:r>
              <w:t>В. А. Погодаев. АС</w:t>
            </w:r>
            <w:proofErr w:type="gramStart"/>
            <w:r>
              <w:t>Т»</w:t>
            </w:r>
            <w:proofErr w:type="gramEnd"/>
            <w:r>
              <w:t>Слово», 2010</w:t>
            </w:r>
          </w:p>
        </w:tc>
      </w:tr>
      <w:tr w:rsidR="00FA2F34" w:rsidTr="00E71FC7">
        <w:tc>
          <w:tcPr>
            <w:cnfStyle w:val="001000000000"/>
            <w:tcW w:w="425" w:type="dxa"/>
          </w:tcPr>
          <w:p w:rsidR="00FA2F34" w:rsidRDefault="00FA2F34" w:rsidP="00F6047F">
            <w:r>
              <w:t>17</w:t>
            </w:r>
          </w:p>
        </w:tc>
        <w:tc>
          <w:tcPr>
            <w:tcW w:w="4537" w:type="dxa"/>
          </w:tcPr>
          <w:p w:rsidR="00FA2F34" w:rsidRDefault="00FA2F34" w:rsidP="00F6047F">
            <w:pPr>
              <w:cnfStyle w:val="000000000000"/>
            </w:pPr>
            <w:r>
              <w:t>Устные темы с переводом 5-11 класс</w:t>
            </w:r>
          </w:p>
        </w:tc>
        <w:tc>
          <w:tcPr>
            <w:tcW w:w="5068" w:type="dxa"/>
          </w:tcPr>
          <w:p w:rsidR="00FA2F34" w:rsidRDefault="00FA2F34" w:rsidP="00F6047F">
            <w:pPr>
              <w:cnfStyle w:val="000000000000"/>
            </w:pPr>
            <w:r>
              <w:t xml:space="preserve">И. Э. </w:t>
            </w:r>
            <w:proofErr w:type="spellStart"/>
            <w:r>
              <w:t>Бринзюк</w:t>
            </w:r>
            <w:proofErr w:type="spellEnd"/>
            <w:r>
              <w:t>. Орел, 1997</w:t>
            </w:r>
          </w:p>
        </w:tc>
      </w:tr>
      <w:tr w:rsidR="000D323A" w:rsidTr="00E71FC7">
        <w:trPr>
          <w:cnfStyle w:val="000000100000"/>
        </w:trPr>
        <w:tc>
          <w:tcPr>
            <w:cnfStyle w:val="001000000000"/>
            <w:tcW w:w="425" w:type="dxa"/>
          </w:tcPr>
          <w:p w:rsidR="000D323A" w:rsidRDefault="000D323A" w:rsidP="00F6047F">
            <w:r>
              <w:t>18</w:t>
            </w:r>
          </w:p>
        </w:tc>
        <w:tc>
          <w:tcPr>
            <w:tcW w:w="4537" w:type="dxa"/>
          </w:tcPr>
          <w:p w:rsidR="000D323A" w:rsidRDefault="000D323A" w:rsidP="00F6047F">
            <w:pPr>
              <w:cnfStyle w:val="000000100000"/>
            </w:pPr>
            <w:r>
              <w:t>Открытые уроки</w:t>
            </w:r>
          </w:p>
        </w:tc>
        <w:tc>
          <w:tcPr>
            <w:tcW w:w="5068" w:type="dxa"/>
          </w:tcPr>
          <w:p w:rsidR="000D323A" w:rsidRDefault="000D323A" w:rsidP="00F6047F">
            <w:pPr>
              <w:cnfStyle w:val="000000100000"/>
            </w:pPr>
            <w:r>
              <w:t>З</w:t>
            </w:r>
            <w:proofErr w:type="gramStart"/>
            <w:r>
              <w:t xml:space="preserve"> .</w:t>
            </w:r>
            <w:proofErr w:type="gramEnd"/>
            <w:r>
              <w:t>Власова</w:t>
            </w:r>
            <w:r w:rsidR="00E71FC7">
              <w:t xml:space="preserve">. </w:t>
            </w:r>
            <w:r w:rsidR="00E71FC7" w:rsidRPr="00E71FC7">
              <w:t>Экстремум, 2006 г</w:t>
            </w:r>
          </w:p>
        </w:tc>
      </w:tr>
    </w:tbl>
    <w:p w:rsidR="00B66890" w:rsidRPr="00F6047F" w:rsidRDefault="00F6047F" w:rsidP="00F6047F">
      <w:r>
        <w:t xml:space="preserve"> </w:t>
      </w:r>
    </w:p>
    <w:sectPr w:rsidR="00B66890" w:rsidRPr="00F6047F" w:rsidSect="00B6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7F"/>
    <w:rsid w:val="00095F10"/>
    <w:rsid w:val="000D323A"/>
    <w:rsid w:val="00206631"/>
    <w:rsid w:val="004839E6"/>
    <w:rsid w:val="00735BA1"/>
    <w:rsid w:val="007E76A9"/>
    <w:rsid w:val="00B66890"/>
    <w:rsid w:val="00BD4322"/>
    <w:rsid w:val="00E71FC7"/>
    <w:rsid w:val="00F6047F"/>
    <w:rsid w:val="00FA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Grid 1 Accent 5"/>
    <w:basedOn w:val="a1"/>
    <w:uiPriority w:val="67"/>
    <w:rsid w:val="00E71F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AWJJH2MPE6E2-538880927-18</_dlc_DocId>
    <_dlc_DocIdUrl xmlns="4a252ca3-5a62-4c1c-90a6-29f4710e47f8">
      <Url>http://edu-sps.koiro.local/Kostroma_EDU/Kos-Sch-7/_layouts/15/DocIdRedir.aspx?ID=AWJJH2MPE6E2-538880927-18</Url>
      <Description>AWJJH2MPE6E2-538880927-18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37E3CBE7C104DB194EAFAA45A6B4E" ma:contentTypeVersion="49" ma:contentTypeDescription="Создание документа." ma:contentTypeScope="" ma:versionID="569325d92b605e0cc2554c187c5eb5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3E2CE-ADA7-441F-8CFF-D9A6EFF5B652}"/>
</file>

<file path=customXml/itemProps2.xml><?xml version="1.0" encoding="utf-8"?>
<ds:datastoreItem xmlns:ds="http://schemas.openxmlformats.org/officeDocument/2006/customXml" ds:itemID="{3C198AEE-4C3C-4D60-A099-6450E02359B2}"/>
</file>

<file path=customXml/itemProps3.xml><?xml version="1.0" encoding="utf-8"?>
<ds:datastoreItem xmlns:ds="http://schemas.openxmlformats.org/officeDocument/2006/customXml" ds:itemID="{5FDDACF4-3E09-4D37-833C-C480CF2D3246}"/>
</file>

<file path=customXml/itemProps4.xml><?xml version="1.0" encoding="utf-8"?>
<ds:datastoreItem xmlns:ds="http://schemas.openxmlformats.org/officeDocument/2006/customXml" ds:itemID="{5AAFB3F8-88C0-4E91-816E-9E25880AE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2012-10-31T15:09:00Z</dcterms:created>
  <dcterms:modified xsi:type="dcterms:W3CDTF">2012-10-31T20:27:00Z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0x01010031537E3CBE7C104DB194EAFAA45A6B4E</vt:lpwstr>
  </property>
  <property fmtid="{D5CDD505-2E9C-101B-9397-08002B2CF9AE}" pid="4" name="_dlc_DocIdItemGuid">
    <vt:lpwstr>623b46fa-3c99-42d2-89d3-1ea3ddf07d7f</vt:lpwstr>
  </property>
</Properties>
</file>