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2C" w:rsidRDefault="00421B2A" w:rsidP="00421B2A">
      <w:pPr>
        <w:pStyle w:val="Default"/>
        <w:jc w:val="center"/>
        <w:rPr>
          <w:b/>
          <w:bCs/>
          <w:sz w:val="28"/>
          <w:szCs w:val="28"/>
        </w:rPr>
      </w:pPr>
      <w:r w:rsidRPr="00421B2A">
        <w:rPr>
          <w:b/>
          <w:bCs/>
          <w:sz w:val="28"/>
          <w:szCs w:val="28"/>
        </w:rPr>
        <w:t>Правила безопасного</w:t>
      </w:r>
      <w:r>
        <w:rPr>
          <w:b/>
          <w:bCs/>
          <w:sz w:val="28"/>
          <w:szCs w:val="28"/>
        </w:rPr>
        <w:t xml:space="preserve"> </w:t>
      </w:r>
      <w:r w:rsidRPr="00421B2A">
        <w:rPr>
          <w:b/>
          <w:bCs/>
          <w:sz w:val="28"/>
          <w:szCs w:val="28"/>
        </w:rPr>
        <w:t>использования мобильного телефона</w:t>
      </w:r>
    </w:p>
    <w:p w:rsidR="00421B2A" w:rsidRDefault="00421B2A" w:rsidP="00421B2A">
      <w:pPr>
        <w:pStyle w:val="Default"/>
        <w:jc w:val="center"/>
        <w:rPr>
          <w:b/>
          <w:bCs/>
          <w:sz w:val="28"/>
          <w:szCs w:val="28"/>
        </w:rPr>
      </w:pPr>
    </w:p>
    <w:p w:rsidR="00421B2A" w:rsidRDefault="00421B2A" w:rsidP="00421B2A">
      <w:pPr>
        <w:pStyle w:val="Default"/>
        <w:spacing w:line="360" w:lineRule="auto"/>
        <w:jc w:val="both"/>
        <w:rPr>
          <w:sz w:val="28"/>
          <w:szCs w:val="28"/>
        </w:rPr>
      </w:pPr>
      <w:r>
        <w:rPr>
          <w:sz w:val="28"/>
          <w:szCs w:val="28"/>
        </w:rPr>
        <w:t xml:space="preserve">Сегодня мобильный телефон или смартфон – с одной стороны, неотъемлемый атрибут жизни ребенка школьного возраста, с другой – источник неблагоприятного воздействие на организм человека. Учитывая это, педагогам необходимо объяснять детям и их родителям (законным представителям) правила безопасного использования сотового телефона: </w:t>
      </w:r>
    </w:p>
    <w:p w:rsidR="00421B2A" w:rsidRDefault="00421B2A" w:rsidP="00421B2A">
      <w:pPr>
        <w:pStyle w:val="Default"/>
        <w:spacing w:after="36" w:line="360" w:lineRule="auto"/>
        <w:jc w:val="both"/>
        <w:rPr>
          <w:sz w:val="28"/>
          <w:szCs w:val="28"/>
        </w:rPr>
      </w:pPr>
      <w:r>
        <w:rPr>
          <w:sz w:val="28"/>
          <w:szCs w:val="28"/>
        </w:rPr>
        <w:t xml:space="preserve">1. 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 </w:t>
      </w:r>
    </w:p>
    <w:p w:rsidR="00421B2A" w:rsidRDefault="00421B2A" w:rsidP="00421B2A">
      <w:pPr>
        <w:pStyle w:val="Default"/>
        <w:spacing w:after="36" w:line="360" w:lineRule="auto"/>
        <w:jc w:val="both"/>
        <w:rPr>
          <w:sz w:val="28"/>
          <w:szCs w:val="28"/>
        </w:rPr>
      </w:pPr>
      <w:r>
        <w:rPr>
          <w:sz w:val="28"/>
          <w:szCs w:val="28"/>
        </w:rPr>
        <w:t xml:space="preserve">2. 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w:t>
      </w:r>
      <w:proofErr w:type="gramStart"/>
      <w:r>
        <w:rPr>
          <w:sz w:val="28"/>
          <w:szCs w:val="28"/>
        </w:rPr>
        <w:t>увеличив</w:t>
      </w:r>
      <w:proofErr w:type="gramEnd"/>
      <w:r>
        <w:rPr>
          <w:sz w:val="28"/>
          <w:szCs w:val="28"/>
        </w:rPr>
        <w:t xml:space="preserve"> таким образом расстояние до мозга вдвое, можно понизить мощность, излучаемую в мозг, в четыре раза. </w:t>
      </w:r>
    </w:p>
    <w:p w:rsidR="00421B2A" w:rsidRDefault="00421B2A" w:rsidP="00421B2A">
      <w:pPr>
        <w:pStyle w:val="Default"/>
        <w:spacing w:after="36" w:line="360" w:lineRule="auto"/>
        <w:jc w:val="both"/>
        <w:rPr>
          <w:sz w:val="28"/>
          <w:szCs w:val="28"/>
        </w:rPr>
      </w:pPr>
      <w:r>
        <w:rPr>
          <w:sz w:val="28"/>
          <w:szCs w:val="28"/>
        </w:rPr>
        <w:t xml:space="preserve">3. 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 </w:t>
      </w:r>
    </w:p>
    <w:p w:rsidR="00421B2A" w:rsidRDefault="00421B2A" w:rsidP="00421B2A">
      <w:pPr>
        <w:pStyle w:val="Default"/>
        <w:spacing w:after="36" w:line="360" w:lineRule="auto"/>
        <w:jc w:val="both"/>
        <w:rPr>
          <w:sz w:val="28"/>
          <w:szCs w:val="28"/>
        </w:rPr>
      </w:pPr>
      <w:r>
        <w:rPr>
          <w:sz w:val="28"/>
          <w:szCs w:val="28"/>
        </w:rPr>
        <w:t xml:space="preserve">4. 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ребѐнок вынужден рассматривать мелкое изображение, долго смотрит на подсвеченный экран, </w:t>
      </w:r>
      <w:proofErr w:type="gramStart"/>
      <w:r>
        <w:rPr>
          <w:sz w:val="28"/>
          <w:szCs w:val="28"/>
        </w:rPr>
        <w:t>вс</w:t>
      </w:r>
      <w:proofErr w:type="gramEnd"/>
      <w:r>
        <w:rPr>
          <w:sz w:val="28"/>
          <w:szCs w:val="28"/>
        </w:rPr>
        <w:t xml:space="preserve">ѐ время находящийся на одном расстоянии от глаз. Это является серьезной </w:t>
      </w:r>
      <w:r>
        <w:rPr>
          <w:sz w:val="28"/>
          <w:szCs w:val="28"/>
        </w:rPr>
        <w:lastRenderedPageBreak/>
        <w:t xml:space="preserve">нагрузкой для глаз и может очень негативно повлиять на зрение. О мерах профилактики приложения «А» и «Б». </w:t>
      </w:r>
    </w:p>
    <w:p w:rsidR="00421B2A" w:rsidRDefault="00421B2A" w:rsidP="00421B2A">
      <w:pPr>
        <w:pStyle w:val="Default"/>
        <w:spacing w:after="36" w:line="360" w:lineRule="auto"/>
        <w:jc w:val="both"/>
        <w:rPr>
          <w:sz w:val="28"/>
          <w:szCs w:val="28"/>
        </w:rPr>
      </w:pPr>
      <w:r>
        <w:rPr>
          <w:sz w:val="28"/>
          <w:szCs w:val="28"/>
        </w:rPr>
        <w:t xml:space="preserve">5. 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 </w:t>
      </w:r>
    </w:p>
    <w:p w:rsidR="00421B2A" w:rsidRDefault="00421B2A" w:rsidP="00421B2A">
      <w:pPr>
        <w:pStyle w:val="Default"/>
        <w:spacing w:line="360" w:lineRule="auto"/>
        <w:jc w:val="both"/>
        <w:rPr>
          <w:sz w:val="28"/>
          <w:szCs w:val="28"/>
        </w:rPr>
      </w:pPr>
      <w:r>
        <w:rPr>
          <w:sz w:val="28"/>
          <w:szCs w:val="28"/>
        </w:rPr>
        <w:t xml:space="preserve">6. 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 </w:t>
      </w:r>
    </w:p>
    <w:p w:rsidR="00421B2A" w:rsidRDefault="00421B2A" w:rsidP="00421B2A">
      <w:pPr>
        <w:pStyle w:val="Default"/>
        <w:spacing w:line="360" w:lineRule="auto"/>
        <w:jc w:val="both"/>
        <w:rPr>
          <w:b/>
          <w:bCs/>
          <w:sz w:val="28"/>
          <w:szCs w:val="28"/>
        </w:rPr>
      </w:pPr>
    </w:p>
    <w:sectPr w:rsidR="00421B2A" w:rsidSect="00D33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21B2A"/>
    <w:rsid w:val="000052EE"/>
    <w:rsid w:val="000D0A03"/>
    <w:rsid w:val="00411CAE"/>
    <w:rsid w:val="00421B2A"/>
    <w:rsid w:val="005263F0"/>
    <w:rsid w:val="0053527E"/>
    <w:rsid w:val="005A75EB"/>
    <w:rsid w:val="00663E11"/>
    <w:rsid w:val="006F075A"/>
    <w:rsid w:val="00A676AB"/>
    <w:rsid w:val="00B80DE8"/>
    <w:rsid w:val="00BA7D8E"/>
    <w:rsid w:val="00CC15C8"/>
    <w:rsid w:val="00CE21CE"/>
    <w:rsid w:val="00D33C2C"/>
    <w:rsid w:val="00DC4F20"/>
    <w:rsid w:val="00F92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1B2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21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AWJJH2MPE6E2-599165591-1447</_dlc_DocId>
    <_dlc_DocIdUrl xmlns="4a252ca3-5a62-4c1c-90a6-29f4710e47f8">
      <Url>http://xn--44-6kcadhwnl3cfdx.xn--p1ai/Kostroma_EDU/Kos-Sch-41/zakon/_layouts/15/DocIdRedir.aspx?ID=AWJJH2MPE6E2-599165591-1447</Url>
      <Description>AWJJH2MPE6E2-599165591-1447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E010B-F74E-4F23-AEEE-321FB5E3D4A1}"/>
</file>

<file path=customXml/itemProps2.xml><?xml version="1.0" encoding="utf-8"?>
<ds:datastoreItem xmlns:ds="http://schemas.openxmlformats.org/officeDocument/2006/customXml" ds:itemID="{F607D7C5-B5A2-4BC5-898B-B0655C9551E8}"/>
</file>

<file path=customXml/itemProps3.xml><?xml version="1.0" encoding="utf-8"?>
<ds:datastoreItem xmlns:ds="http://schemas.openxmlformats.org/officeDocument/2006/customXml" ds:itemID="{7CA4B8AF-0A65-46AF-86C8-B3E42EBA5646}"/>
</file>

<file path=customXml/itemProps4.xml><?xml version="1.0" encoding="utf-8"?>
<ds:datastoreItem xmlns:ds="http://schemas.openxmlformats.org/officeDocument/2006/customXml" ds:itemID="{1151B8D8-C73E-4EFA-8A7A-301AA0E1EECD}"/>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41</dc:creator>
  <cp:lastModifiedBy>Лицей 41</cp:lastModifiedBy>
  <cp:revision>1</cp:revision>
  <dcterms:created xsi:type="dcterms:W3CDTF">2019-11-22T04:30:00Z</dcterms:created>
  <dcterms:modified xsi:type="dcterms:W3CDTF">2019-11-22T04:34:00Z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50bded2c-791d-430f-8020-e2378a10b992</vt:lpwstr>
  </property>
</Properties>
</file>