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3D" w:rsidRDefault="00A22B3D" w:rsidP="00A22B3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8000FF"/>
          <w:sz w:val="48"/>
          <w:szCs w:val="48"/>
        </w:rPr>
        <w:t>Правила безопасности в автомобиле</w:t>
      </w:r>
    </w:p>
    <w:p w:rsidR="00A22B3D" w:rsidRDefault="00A22B3D" w:rsidP="00A22B3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Уважаемые родители (законные представители)!</w:t>
      </w:r>
    </w:p>
    <w:p w:rsidR="00A22B3D" w:rsidRDefault="00A22B3D" w:rsidP="00A22B3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9264" behindDoc="0" locked="0" layoutInCell="1" allowOverlap="0" wp14:anchorId="11EC0A5E" wp14:editId="173C75C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914400"/>
            <wp:effectExtent l="0" t="0" r="0" b="0"/>
            <wp:wrapSquare wrapText="bothSides"/>
            <wp:docPr id="1" name="Рисунок 1" descr="hello_html_m4f137d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f137db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color w:val="000000"/>
          <w:sz w:val="27"/>
          <w:szCs w:val="27"/>
        </w:rPr>
        <w:t xml:space="preserve">Пожалуйста, помните, что личный пример - </w:t>
      </w:r>
      <w:proofErr w:type="gramStart"/>
      <w:r>
        <w:rPr>
          <w:color w:val="000000"/>
          <w:sz w:val="27"/>
          <w:szCs w:val="27"/>
        </w:rPr>
        <w:t>лучший  метод</w:t>
      </w:r>
      <w:proofErr w:type="gramEnd"/>
      <w:r>
        <w:rPr>
          <w:color w:val="000000"/>
          <w:sz w:val="27"/>
          <w:szCs w:val="27"/>
        </w:rPr>
        <w:t xml:space="preserve"> воспитания детей. Именно поэтому специалисты убедительно просят Вас соблюдать нижеприведенные правила. С их помощью Вы сможете значительно снизить вероятность возникновения опасной ситуации для вас и вашего ребенка.</w:t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Убедитесь в том, что ребенок пристегнут ремнями безопасности</w:t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Лобовое столкновение при скорости 50 км/час равносильно падению с третьего этажа здания. Поэтому, не пристегивая ребенка ремнями, вы как бы разрешаете ему играть на балконе без перил!</w:t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Все средства безопасности должны быть правильно подобраны.</w:t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Дети до 12 лет должны сидеть на заднем сиденье. Центральное заднее сиденье - самое безопасное место при боковом столкновении.</w:t>
      </w:r>
    </w:p>
    <w:p w:rsidR="00A22B3D" w:rsidRDefault="00A22B3D" w:rsidP="00A22B3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b/>
          <w:bCs/>
          <w:color w:val="000000"/>
          <w:sz w:val="32"/>
          <w:szCs w:val="32"/>
        </w:rPr>
        <w:t>Пристегивайте ремни безопасности!</w:t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Даже если вы едете по знакомой дороге на небольшое расстояние. Учтите, что 70% несчастных случаев, в которых погибают пассажиры, происходят в пределах первых 25 км пути.</w:t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Пристегивайтесь, даже если ваш автомобиль оснащен воздушными подушками безопасности.</w:t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Если ремни не пристегнуты, столкновение даже на скорости 30 км/час может привести к гибели пассажиров. Пристегиваясь ремнями безопасности, вы уменьшаете риск несчастных случаев с летальным исходом на 45%.</w:t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Самые лучшие устройства безопасности бесполезны, если они неправильно используются. К сожалению, в 40% случаев используемые устройства безопасности либо не подходят детям, либо неправильно крепятся.</w:t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Объясняйте детям как себя вести, и подавайте личный пример.</w:t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Ремни безопасности и специальное сиденье для детей должны соответствовать росту и весу ребенка</w:t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 xml:space="preserve">Самым лучшим защитным устройством для ребенка, которому еще не исполнилось 2 лет и вес которого не достигает 13 кг, - это специальное кресло для детей, которое крепится на заднем сиденье и обращено к заднему стеклу. Самое важное - защитить шею ребенка, которая наиболее уязвима. Использование этого кресла уменьшает нагрузку на шею при столкновении почти на 90%. Предупреждение! Если ваш автомобиль оснащен воздушными подушками безопасности, никогда не устанавливайте детское сиденье на </w:t>
      </w:r>
      <w:r>
        <w:rPr>
          <w:color w:val="000000"/>
          <w:sz w:val="27"/>
          <w:szCs w:val="27"/>
        </w:rPr>
        <w:lastRenderedPageBreak/>
        <w:t>переднее место. При срабатывании подушки безопасности, ребенок может быть травмирован, так как его сиденье будет расположено очень близко к ней.</w:t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Для детей до 4 лет весом до 18 кг рекомендуется использовать детское кресло со специальной системой ремней безопасности. Оно уменьшает возможность получения травм на 70%.</w:t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Для детей от 3 до 12 лет подходит специальное сиденье с двумя боковыми системами ремней безопасности или специальной системой безопасности.</w:t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Маленький ребенок на руках у взрослых в случае аварии абсолютно незащищен. При лобовом столкновении на скорости 50 км/час со стоящим на месте предметом кинетическая энергия превращает ребенка весом 25 кг в ракету, весящую 500 кг, то есть вес возрастает в 20 раз.</w:t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/>
          <w:iCs/>
          <w:color w:val="000000"/>
          <w:sz w:val="27"/>
          <w:szCs w:val="27"/>
        </w:rPr>
        <w:t>Никогда не употребляйте алкоголь, перед тем как сесть за руль. Вам необходимо выбрать: либо пить, либо вести машину. Каждое пятое происшествие на дорогах России связано с управлением транспортным средством в состоянии опьянения.</w:t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Алкоголь влияет на остроту зрения, рассеивает внимание, повышает утомляемость и увеличивает время реакции.</w:t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Риск несчастного случая увеличивается вдвое, когда уровень алкоголя в крови поднимается до 0,5 г/л, и в 10 раз, когда он достигает 0,8 г/л.</w:t>
      </w:r>
    </w:p>
    <w:p w:rsidR="00A22B3D" w:rsidRDefault="00A22B3D" w:rsidP="00A22B3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b/>
          <w:bCs/>
          <w:color w:val="000000"/>
          <w:sz w:val="32"/>
          <w:szCs w:val="32"/>
        </w:rPr>
        <w:t>Продумайте маршрут и отдохните перед дорогой</w:t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Проверьте состояние вашей машины перед поездкой. Даже спущенные шины могут явиться причиной аварии.</w:t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Не кладите тяжелые предметы на полку в машине. При столкновении они могут превратиться в смертоносные «снаряды».</w:t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22B3D" w:rsidRDefault="00A22B3D" w:rsidP="00A22B3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b/>
          <w:bCs/>
          <w:color w:val="000000"/>
          <w:sz w:val="32"/>
          <w:szCs w:val="32"/>
        </w:rPr>
        <w:t>Держите руль обеими руками</w:t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Положение рук на руле «без четверти три» или «без десяти два» дает наилучший контроль над автомобилем.</w:t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Перекрещивание рук на руле или держание руля за основание опасно в случае столкновения и при срабатывании воздушных подушек безопасности.</w:t>
      </w:r>
    </w:p>
    <w:p w:rsidR="00A22B3D" w:rsidRDefault="00A22B3D" w:rsidP="00A22B3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b/>
          <w:bCs/>
          <w:color w:val="000000"/>
          <w:sz w:val="32"/>
          <w:szCs w:val="32"/>
        </w:rPr>
        <w:t>Подумайте о своем комфорте и безопасности</w:t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Наклоните свое кресло под удобным для вас углом и пристегнитесь ремнями безопасности так, чтобы они не стесняли ваших движений.</w:t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Обратите внимание на подголовник, который должен быть наклонен к затылку как можно ближе.</w:t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0" wp14:anchorId="2756663B" wp14:editId="4372AE9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0275" cy="1514475"/>
            <wp:effectExtent l="0" t="0" r="9525" b="9525"/>
            <wp:wrapSquare wrapText="bothSides"/>
            <wp:docPr id="2" name="Рисунок 2" descr="hello_html_557cf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57cf3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>ледите за ситуацией на дороге</w:t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Будьте готовы в случае опасности среагировать: сманеврировать или нажать на тормоз.   </w:t>
      </w:r>
    </w:p>
    <w:p w:rsidR="00A22B3D" w:rsidRDefault="00A22B3D" w:rsidP="00A22B3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</w:t>
      </w:r>
    </w:p>
    <w:p w:rsidR="001F5EE4" w:rsidRDefault="001F5EE4"/>
    <w:sectPr w:rsidR="001F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79"/>
    <w:rsid w:val="000035AE"/>
    <w:rsid w:val="00010B9B"/>
    <w:rsid w:val="00013C15"/>
    <w:rsid w:val="00022ADD"/>
    <w:rsid w:val="00037843"/>
    <w:rsid w:val="00043AB5"/>
    <w:rsid w:val="000459F4"/>
    <w:rsid w:val="000638A1"/>
    <w:rsid w:val="000A492B"/>
    <w:rsid w:val="000B107D"/>
    <w:rsid w:val="000B2748"/>
    <w:rsid w:val="000C51FB"/>
    <w:rsid w:val="000D2CFC"/>
    <w:rsid w:val="000D792E"/>
    <w:rsid w:val="000E4669"/>
    <w:rsid w:val="0010564D"/>
    <w:rsid w:val="00105E1E"/>
    <w:rsid w:val="001110CA"/>
    <w:rsid w:val="001165D7"/>
    <w:rsid w:val="001216A9"/>
    <w:rsid w:val="001335B1"/>
    <w:rsid w:val="0014294D"/>
    <w:rsid w:val="001568FC"/>
    <w:rsid w:val="00162CA3"/>
    <w:rsid w:val="001671FB"/>
    <w:rsid w:val="001740A0"/>
    <w:rsid w:val="001E3B2E"/>
    <w:rsid w:val="001E6249"/>
    <w:rsid w:val="001F5EE4"/>
    <w:rsid w:val="00230FF0"/>
    <w:rsid w:val="002521C2"/>
    <w:rsid w:val="00253DC6"/>
    <w:rsid w:val="00260866"/>
    <w:rsid w:val="00260CC5"/>
    <w:rsid w:val="002A0929"/>
    <w:rsid w:val="002D0C8B"/>
    <w:rsid w:val="002D455E"/>
    <w:rsid w:val="002D5FAC"/>
    <w:rsid w:val="002F6EAD"/>
    <w:rsid w:val="00322AC4"/>
    <w:rsid w:val="00326397"/>
    <w:rsid w:val="00326645"/>
    <w:rsid w:val="003274E0"/>
    <w:rsid w:val="00335BCB"/>
    <w:rsid w:val="00345A89"/>
    <w:rsid w:val="00353EBE"/>
    <w:rsid w:val="003E6B4E"/>
    <w:rsid w:val="003F22C1"/>
    <w:rsid w:val="003F448F"/>
    <w:rsid w:val="00411D3B"/>
    <w:rsid w:val="00417EF9"/>
    <w:rsid w:val="0044056D"/>
    <w:rsid w:val="00452BBA"/>
    <w:rsid w:val="00466CD6"/>
    <w:rsid w:val="004776CE"/>
    <w:rsid w:val="00487D86"/>
    <w:rsid w:val="004B5D10"/>
    <w:rsid w:val="004C6A74"/>
    <w:rsid w:val="00540150"/>
    <w:rsid w:val="005549A9"/>
    <w:rsid w:val="00590CA3"/>
    <w:rsid w:val="005A35B8"/>
    <w:rsid w:val="005C035A"/>
    <w:rsid w:val="005D2A2D"/>
    <w:rsid w:val="005F087F"/>
    <w:rsid w:val="006034C7"/>
    <w:rsid w:val="006120DC"/>
    <w:rsid w:val="0062405B"/>
    <w:rsid w:val="00631E2A"/>
    <w:rsid w:val="00635DC0"/>
    <w:rsid w:val="006853A5"/>
    <w:rsid w:val="00685C80"/>
    <w:rsid w:val="00686717"/>
    <w:rsid w:val="00691390"/>
    <w:rsid w:val="006964FE"/>
    <w:rsid w:val="0069682F"/>
    <w:rsid w:val="00696B6E"/>
    <w:rsid w:val="00697E89"/>
    <w:rsid w:val="006B47D8"/>
    <w:rsid w:val="006B5ACB"/>
    <w:rsid w:val="006D3181"/>
    <w:rsid w:val="007141FE"/>
    <w:rsid w:val="00722E39"/>
    <w:rsid w:val="007336F2"/>
    <w:rsid w:val="00740C9F"/>
    <w:rsid w:val="007853E6"/>
    <w:rsid w:val="0079433F"/>
    <w:rsid w:val="007A0375"/>
    <w:rsid w:val="007A1599"/>
    <w:rsid w:val="007A62A5"/>
    <w:rsid w:val="007A7E9B"/>
    <w:rsid w:val="007B4C6F"/>
    <w:rsid w:val="007C5D32"/>
    <w:rsid w:val="007D2C64"/>
    <w:rsid w:val="007E7623"/>
    <w:rsid w:val="007F3D61"/>
    <w:rsid w:val="00836879"/>
    <w:rsid w:val="008415C2"/>
    <w:rsid w:val="008565E8"/>
    <w:rsid w:val="00856D23"/>
    <w:rsid w:val="00866803"/>
    <w:rsid w:val="00867729"/>
    <w:rsid w:val="00876A6C"/>
    <w:rsid w:val="00896C85"/>
    <w:rsid w:val="008A3E08"/>
    <w:rsid w:val="008B0034"/>
    <w:rsid w:val="008C6E74"/>
    <w:rsid w:val="00920ABA"/>
    <w:rsid w:val="00924E7D"/>
    <w:rsid w:val="00927397"/>
    <w:rsid w:val="00946B1C"/>
    <w:rsid w:val="0095069C"/>
    <w:rsid w:val="009520BC"/>
    <w:rsid w:val="00964C25"/>
    <w:rsid w:val="00967C10"/>
    <w:rsid w:val="00981525"/>
    <w:rsid w:val="00991789"/>
    <w:rsid w:val="00995A2A"/>
    <w:rsid w:val="009A00FC"/>
    <w:rsid w:val="009A65DF"/>
    <w:rsid w:val="009A690F"/>
    <w:rsid w:val="00A03C1D"/>
    <w:rsid w:val="00A22B3D"/>
    <w:rsid w:val="00A34355"/>
    <w:rsid w:val="00A55C88"/>
    <w:rsid w:val="00A578DA"/>
    <w:rsid w:val="00A74BC1"/>
    <w:rsid w:val="00AB03DC"/>
    <w:rsid w:val="00AC44DD"/>
    <w:rsid w:val="00AF0C2A"/>
    <w:rsid w:val="00AF0EEA"/>
    <w:rsid w:val="00B133D2"/>
    <w:rsid w:val="00B25517"/>
    <w:rsid w:val="00B26AD8"/>
    <w:rsid w:val="00B72BDC"/>
    <w:rsid w:val="00B8379E"/>
    <w:rsid w:val="00B86F99"/>
    <w:rsid w:val="00B904D7"/>
    <w:rsid w:val="00BB1146"/>
    <w:rsid w:val="00BB199C"/>
    <w:rsid w:val="00BB4E6B"/>
    <w:rsid w:val="00BD4937"/>
    <w:rsid w:val="00BD575E"/>
    <w:rsid w:val="00BD5D72"/>
    <w:rsid w:val="00BE3369"/>
    <w:rsid w:val="00BF20AB"/>
    <w:rsid w:val="00BF452B"/>
    <w:rsid w:val="00C0287B"/>
    <w:rsid w:val="00C13FE8"/>
    <w:rsid w:val="00C14359"/>
    <w:rsid w:val="00C21582"/>
    <w:rsid w:val="00C2427D"/>
    <w:rsid w:val="00C24FFD"/>
    <w:rsid w:val="00C264FA"/>
    <w:rsid w:val="00C33EA6"/>
    <w:rsid w:val="00C346D4"/>
    <w:rsid w:val="00C60A9F"/>
    <w:rsid w:val="00C722F7"/>
    <w:rsid w:val="00C8596B"/>
    <w:rsid w:val="00C91CB4"/>
    <w:rsid w:val="00C926C0"/>
    <w:rsid w:val="00CA7553"/>
    <w:rsid w:val="00CB4C31"/>
    <w:rsid w:val="00CC422B"/>
    <w:rsid w:val="00CE1AC5"/>
    <w:rsid w:val="00CE5D3B"/>
    <w:rsid w:val="00CF7839"/>
    <w:rsid w:val="00D14AFB"/>
    <w:rsid w:val="00D325AF"/>
    <w:rsid w:val="00D96479"/>
    <w:rsid w:val="00DA11F3"/>
    <w:rsid w:val="00DA3048"/>
    <w:rsid w:val="00DF0B62"/>
    <w:rsid w:val="00E30E89"/>
    <w:rsid w:val="00E35FEF"/>
    <w:rsid w:val="00E43811"/>
    <w:rsid w:val="00E53BA7"/>
    <w:rsid w:val="00E557BF"/>
    <w:rsid w:val="00E57FD3"/>
    <w:rsid w:val="00E60DB3"/>
    <w:rsid w:val="00E64380"/>
    <w:rsid w:val="00E72979"/>
    <w:rsid w:val="00E83906"/>
    <w:rsid w:val="00E92EBC"/>
    <w:rsid w:val="00EE1D24"/>
    <w:rsid w:val="00EE6044"/>
    <w:rsid w:val="00EF440B"/>
    <w:rsid w:val="00F20F73"/>
    <w:rsid w:val="00F26323"/>
    <w:rsid w:val="00F40813"/>
    <w:rsid w:val="00F53DE4"/>
    <w:rsid w:val="00F75AE4"/>
    <w:rsid w:val="00F80E0A"/>
    <w:rsid w:val="00F85852"/>
    <w:rsid w:val="00F92378"/>
    <w:rsid w:val="00F97904"/>
    <w:rsid w:val="00FC7169"/>
    <w:rsid w:val="00FE60DA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174F2-CC88-40E5-A59D-1648B97A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B3D"/>
    <w:rPr>
      <w:b/>
      <w:bCs/>
    </w:rPr>
  </w:style>
  <w:style w:type="character" w:styleId="a5">
    <w:name w:val="Emphasis"/>
    <w:basedOn w:val="a0"/>
    <w:uiPriority w:val="20"/>
    <w:qFormat/>
    <w:rsid w:val="00A22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gi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AWJJH2MPE6E2-599165591-804</_dlc_DocId>
    <_dlc_DocIdUrl xmlns="4a252ca3-5a62-4c1c-90a6-29f4710e47f8">
      <Url>http://xn--44-6kcadhwnl3cfdx.xn--p1ai/Kostroma_EDU/Kos-Sch-41/zakon/_layouts/15/DocIdRedir.aspx?ID=AWJJH2MPE6E2-599165591-804</Url>
      <Description>AWJJH2MPE6E2-599165591-804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4C0D73-656E-4355-B764-2B616A651914}"/>
</file>

<file path=customXml/itemProps2.xml><?xml version="1.0" encoding="utf-8"?>
<ds:datastoreItem xmlns:ds="http://schemas.openxmlformats.org/officeDocument/2006/customXml" ds:itemID="{D677B4F2-C422-4854-B7B8-B592AF1FEFF1}"/>
</file>

<file path=customXml/itemProps3.xml><?xml version="1.0" encoding="utf-8"?>
<ds:datastoreItem xmlns:ds="http://schemas.openxmlformats.org/officeDocument/2006/customXml" ds:itemID="{190155F4-4540-475D-A376-ACD2D4929F31}"/>
</file>

<file path=customXml/itemProps4.xml><?xml version="1.0" encoding="utf-8"?>
<ds:datastoreItem xmlns:ds="http://schemas.openxmlformats.org/officeDocument/2006/customXml" ds:itemID="{D197634C-21A1-4D52-94C8-171809FC9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2017-09-25T14:08:00Z</dcterms:created>
  <dcterms:modified xsi:type="dcterms:W3CDTF">2017-09-25T14:08:00Z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90df07f7-b135-47df-ae21-18c289c410fa</vt:lpwstr>
  </property>
</Properties>
</file>