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84" w:rsidRDefault="00CC6384" w:rsidP="00CC6384">
      <w:pPr>
        <w:pStyle w:val="a4"/>
        <w:jc w:val="center"/>
        <w:rPr>
          <w:rFonts w:asciiTheme="minorHAnsi" w:hAnsiTheme="minorHAnsi" w:cs="Segoe UI"/>
          <w:color w:val="444444"/>
          <w:sz w:val="32"/>
          <w:szCs w:val="32"/>
        </w:rPr>
      </w:pPr>
      <w:r w:rsidRPr="00CC6384">
        <w:rPr>
          <w:rStyle w:val="a5"/>
          <w:rFonts w:ascii="Monotype Corsiva" w:hAnsi="Monotype Corsiva" w:cs="Segoe UI"/>
          <w:b/>
          <w:bCs/>
          <w:color w:val="FF0000"/>
          <w:sz w:val="72"/>
          <w:szCs w:val="72"/>
        </w:rPr>
        <w:t xml:space="preserve">10 </w:t>
      </w:r>
      <w:r w:rsidR="00832A45" w:rsidRPr="00CC6384">
        <w:rPr>
          <w:rStyle w:val="a5"/>
          <w:rFonts w:ascii="Monotype Corsiva" w:hAnsi="Monotype Corsiva" w:cs="Segoe UI"/>
          <w:b/>
          <w:bCs/>
          <w:color w:val="FF0000"/>
          <w:sz w:val="72"/>
          <w:szCs w:val="72"/>
        </w:rPr>
        <w:t>причин отдать ребёнка в музыкальную школу</w:t>
      </w:r>
      <w:r w:rsidR="00832A45">
        <w:rPr>
          <w:rFonts w:ascii="Monotype Corsiva" w:hAnsi="Monotype Corsiva" w:cs="Segoe UI"/>
          <w:b/>
          <w:bCs/>
          <w:i/>
          <w:iCs/>
          <w:color w:val="FF0000"/>
          <w:sz w:val="36"/>
          <w:szCs w:val="36"/>
        </w:rPr>
        <w:br/>
      </w:r>
    </w:p>
    <w:p w:rsidR="00832A45" w:rsidRDefault="00832A45" w:rsidP="00CC6384">
      <w:pPr>
        <w:pStyle w:val="a4"/>
        <w:ind w:firstLine="708"/>
        <w:jc w:val="both"/>
        <w:rPr>
          <w:rFonts w:ascii="Segoe UI" w:hAnsi="Segoe UI" w:cs="Segoe UI"/>
          <w:color w:val="444444"/>
          <w:sz w:val="40"/>
          <w:szCs w:val="40"/>
        </w:rPr>
      </w:pP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Несмотря на то, что ребёнок фальшиво орёт песни </w:t>
      </w:r>
      <w:proofErr w:type="spellStart"/>
      <w:r w:rsidRPr="00CC6384">
        <w:rPr>
          <w:rFonts w:asciiTheme="minorHAnsi" w:hAnsiTheme="minorHAnsi" w:cs="Segoe UI"/>
          <w:color w:val="444444"/>
          <w:sz w:val="32"/>
          <w:szCs w:val="32"/>
        </w:rPr>
        <w:t>Чебурашки</w:t>
      </w:r>
      <w:proofErr w:type="spellEnd"/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, и слуха у него </w:t>
      </w:r>
      <w:proofErr w:type="spellStart"/>
      <w:r w:rsidRPr="00CC6384">
        <w:rPr>
          <w:rFonts w:asciiTheme="minorHAnsi" w:hAnsiTheme="minorHAnsi" w:cs="Segoe UI"/>
          <w:color w:val="444444"/>
          <w:sz w:val="32"/>
          <w:szCs w:val="32"/>
        </w:rPr>
        <w:t>нет</w:t>
      </w:r>
      <w:proofErr w:type="gramStart"/>
      <w:r w:rsidRPr="00CC6384">
        <w:rPr>
          <w:rFonts w:asciiTheme="minorHAnsi" w:hAnsiTheme="minorHAnsi" w:cs="Segoe UI"/>
          <w:color w:val="444444"/>
          <w:sz w:val="32"/>
          <w:szCs w:val="32"/>
        </w:rPr>
        <w:t>;н</w:t>
      </w:r>
      <w:proofErr w:type="gramEnd"/>
      <w:r w:rsidRPr="00CC6384">
        <w:rPr>
          <w:rFonts w:asciiTheme="minorHAnsi" w:hAnsiTheme="minorHAnsi" w:cs="Segoe UI"/>
          <w:color w:val="444444"/>
          <w:sz w:val="32"/>
          <w:szCs w:val="32"/>
        </w:rPr>
        <w:t>есмотря</w:t>
      </w:r>
      <w:proofErr w:type="spellEnd"/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на то, что пианино некуда поставить, и бабушка не может возить ребёнка «на музыку»; несмотря на то, что </w:t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ребёнку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вообще некогда – английский, испанский, секция по плаванию, балет и прочая..</w:t>
      </w:r>
      <w:proofErr w:type="gramStart"/>
      <w:r w:rsidRPr="00CC6384">
        <w:rPr>
          <w:rFonts w:asciiTheme="minorHAnsi" w:hAnsiTheme="minorHAnsi" w:cs="Segoe UI"/>
          <w:color w:val="444444"/>
          <w:sz w:val="32"/>
          <w:szCs w:val="32"/>
        </w:rPr>
        <w:t>.Е</w:t>
      </w:r>
      <w:proofErr w:type="gramEnd"/>
      <w:r w:rsidRPr="00CC6384">
        <w:rPr>
          <w:rFonts w:asciiTheme="minorHAnsi" w:hAnsiTheme="minorHAnsi" w:cs="Segoe UI"/>
          <w:color w:val="444444"/>
          <w:sz w:val="32"/>
          <w:szCs w:val="32"/>
        </w:rPr>
        <w:t>сть веские причины всё это преодолеть и всё-таки учить музыке, и эти причины должны знать современные родители: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br/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1.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</w:t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Играть – это следовать традиции.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CC6384">
        <w:rPr>
          <w:rFonts w:asciiTheme="minorHAnsi" w:hAnsiTheme="minorHAnsi" w:cs="Segoe UI"/>
          <w:color w:val="444444"/>
          <w:sz w:val="32"/>
          <w:szCs w:val="32"/>
        </w:rPr>
        <w:t>Дюк</w:t>
      </w:r>
      <w:proofErr w:type="spellEnd"/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</w:t>
      </w:r>
      <w:proofErr w:type="spellStart"/>
      <w:r w:rsidRPr="00CC6384">
        <w:rPr>
          <w:rFonts w:asciiTheme="minorHAnsi" w:hAnsiTheme="minorHAnsi" w:cs="Segoe UI"/>
          <w:color w:val="444444"/>
          <w:sz w:val="32"/>
          <w:szCs w:val="32"/>
        </w:rPr>
        <w:t>Эллингтон</w:t>
      </w:r>
      <w:proofErr w:type="spellEnd"/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начал играть на рояле потому, что вокруг играющего парня всегда собираются девушки. Ну а вокруг играющей девушки? Внимание, родители невест!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br/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2.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</w:t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Музыкальные занятия воспитывают волю и дисциплину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: заниматься на инструменте надо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</w:t>
      </w:r>
      <w:proofErr w:type="gramStart"/>
      <w:r w:rsidRPr="00CC6384">
        <w:rPr>
          <w:rFonts w:asciiTheme="minorHAnsi" w:hAnsiTheme="minorHAnsi" w:cs="Segoe UI"/>
          <w:color w:val="444444"/>
          <w:sz w:val="32"/>
          <w:szCs w:val="32"/>
        </w:rPr>
        <w:t>сломать</w:t>
      </w:r>
      <w:proofErr w:type="gramEnd"/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ни шею, ни ногу, ни даже руку. Внимание, строгие родители! Музыка – это воспитание характера без риска травмы: как хорошо, что такое возможно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br/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3.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</w:t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Занимаясь музыкой, ребёнок развивает математические способности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 Внимание, дальновидные родители будущих математиков и инженеров! Музицировать приятнее, чем решать трудные задачи из-под 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lastRenderedPageBreak/>
        <w:t>репетиторской</w:t>
      </w:r>
      <w:r w:rsidR="00CC6384">
        <w:rPr>
          <w:rFonts w:asciiTheme="minorHAnsi" w:hAnsiTheme="minorHAnsi" w:cs="Segoe UI"/>
          <w:color w:val="444444"/>
          <w:sz w:val="32"/>
          <w:szCs w:val="32"/>
        </w:rPr>
        <w:tab/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палки. 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br/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4.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</w:t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Музыка и язык – близнецы-братья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. Они родились следом друг за другом: сначала старший – музыка; потом младший – словесная речь, и в нашем мозге они продолжают жить рядом. Фразы и предложения, запятые и точки, вопросы и восклицания есть и в музыке, и в речи. 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CC6384">
        <w:rPr>
          <w:rFonts w:asciiTheme="minorHAnsi" w:hAnsiTheme="minorHAnsi" w:cs="Segoe UI"/>
          <w:color w:val="444444"/>
          <w:sz w:val="32"/>
          <w:szCs w:val="32"/>
        </w:rPr>
        <w:t>Ромен</w:t>
      </w:r>
      <w:proofErr w:type="spellEnd"/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Роллан, каждый </w:t>
      </w:r>
      <w:proofErr w:type="gramStart"/>
      <w:r w:rsidRPr="00CC6384">
        <w:rPr>
          <w:rFonts w:asciiTheme="minorHAnsi" w:hAnsiTheme="minorHAnsi" w:cs="Segoe UI"/>
          <w:color w:val="444444"/>
          <w:sz w:val="32"/>
          <w:szCs w:val="32"/>
        </w:rPr>
        <w:t>из</w:t>
      </w:r>
      <w:proofErr w:type="gramEnd"/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которых знал не один иностранный язык, рекомендуют всем будущим полиглотам музыку. Внимание, мудрые родители будущих журналистов и переводчиков! Вначале было Слово, но ещё</w:t>
      </w:r>
      <w:r w:rsidR="00CC6384">
        <w:rPr>
          <w:rFonts w:asciiTheme="minorHAnsi" w:hAnsiTheme="minorHAnsi" w:cs="Segoe UI"/>
          <w:color w:val="444444"/>
          <w:sz w:val="32"/>
          <w:szCs w:val="32"/>
        </w:rPr>
        <w:tab/>
      </w:r>
      <w:r w:rsidRPr="00CC6384">
        <w:rPr>
          <w:rFonts w:asciiTheme="minorHAnsi" w:hAnsiTheme="minorHAnsi" w:cs="Segoe UI"/>
          <w:color w:val="444444"/>
          <w:sz w:val="32"/>
          <w:szCs w:val="32"/>
        </w:rPr>
        <w:t>раньше</w:t>
      </w:r>
      <w:r w:rsidR="00CC6384">
        <w:rPr>
          <w:rFonts w:asciiTheme="minorHAnsi" w:hAnsiTheme="minorHAnsi" w:cs="Segoe UI"/>
          <w:color w:val="444444"/>
          <w:sz w:val="32"/>
          <w:szCs w:val="32"/>
        </w:rPr>
        <w:tab/>
      </w:r>
      <w:r w:rsidRPr="00CC6384">
        <w:rPr>
          <w:rFonts w:asciiTheme="minorHAnsi" w:hAnsiTheme="minorHAnsi" w:cs="Segoe UI"/>
          <w:color w:val="444444"/>
          <w:sz w:val="32"/>
          <w:szCs w:val="32"/>
        </w:rPr>
        <w:t>был</w:t>
      </w:r>
      <w:r w:rsidR="00CC6384">
        <w:rPr>
          <w:rFonts w:asciiTheme="minorHAnsi" w:hAnsiTheme="minorHAnsi" w:cs="Segoe UI"/>
          <w:color w:val="444444"/>
          <w:sz w:val="32"/>
          <w:szCs w:val="32"/>
        </w:rPr>
        <w:tab/>
      </w:r>
      <w:r w:rsidRPr="00CC6384">
        <w:rPr>
          <w:rFonts w:asciiTheme="minorHAnsi" w:hAnsiTheme="minorHAnsi" w:cs="Segoe UI"/>
          <w:color w:val="444444"/>
          <w:sz w:val="32"/>
          <w:szCs w:val="32"/>
        </w:rPr>
        <w:t>Звук.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br/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5.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</w:t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Музыка структурна и иерархична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 Психологи доказали, что маленькие музыканты, ученики знаменитого </w:t>
      </w:r>
      <w:proofErr w:type="spellStart"/>
      <w:r w:rsidRPr="00CC6384">
        <w:rPr>
          <w:rFonts w:asciiTheme="minorHAnsi" w:hAnsiTheme="minorHAnsi" w:cs="Segoe UI"/>
          <w:color w:val="444444"/>
          <w:sz w:val="32"/>
          <w:szCs w:val="32"/>
        </w:rPr>
        <w:t>Шиничи</w:t>
      </w:r>
      <w:proofErr w:type="spellEnd"/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</w:t>
      </w:r>
      <w:proofErr w:type="spellStart"/>
      <w:r w:rsidRPr="00CC6384">
        <w:rPr>
          <w:rFonts w:asciiTheme="minorHAnsi" w:hAnsiTheme="minorHAnsi" w:cs="Segoe UI"/>
          <w:color w:val="444444"/>
          <w:sz w:val="32"/>
          <w:szCs w:val="32"/>
        </w:rPr>
        <w:t>Сузуки</w:t>
      </w:r>
      <w:proofErr w:type="spellEnd"/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, если даже не слишком преуспели в развитии музыкального слуха и памяти, зато обошли своих сверстников по уровню структурного мышления. Внимание, прагматичные родители будущих IT- инженеров, системных администраторов и программистов! </w:t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Музыка ведёт прямо к вершинам компьютерных наук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; не случайно фирма </w:t>
      </w:r>
      <w:proofErr w:type="spellStart"/>
      <w:r w:rsidRPr="00CC6384">
        <w:rPr>
          <w:rFonts w:asciiTheme="minorHAnsi" w:hAnsiTheme="minorHAnsi" w:cs="Segoe UI"/>
          <w:color w:val="444444"/>
          <w:sz w:val="32"/>
          <w:szCs w:val="32"/>
        </w:rPr>
        <w:t>Microsoft</w:t>
      </w:r>
      <w:proofErr w:type="spellEnd"/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предпочитает сотрудников с музыкальным образованием.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br/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6.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</w:t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 xml:space="preserve">Музыкальные занятия развивают навыки общения 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или, как их сегодня называют, коммуникативные навыки. За годы учёбы ребёнок-музыкант познакомится с галантным и дружественным Моцартом, </w:t>
      </w:r>
      <w:proofErr w:type="gramStart"/>
      <w:r w:rsidRPr="00CC6384">
        <w:rPr>
          <w:rFonts w:asciiTheme="minorHAnsi" w:hAnsiTheme="minorHAnsi" w:cs="Segoe UI"/>
          <w:color w:val="444444"/>
          <w:sz w:val="32"/>
          <w:szCs w:val="32"/>
        </w:rPr>
        <w:t>ершистым</w:t>
      </w:r>
      <w:proofErr w:type="gramEnd"/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и </w:t>
      </w:r>
      <w:proofErr w:type="spellStart"/>
      <w:r w:rsidRPr="00CC6384">
        <w:rPr>
          <w:rFonts w:asciiTheme="minorHAnsi" w:hAnsiTheme="minorHAnsi" w:cs="Segoe UI"/>
          <w:color w:val="444444"/>
          <w:sz w:val="32"/>
          <w:szCs w:val="32"/>
        </w:rPr>
        <w:t>атлетичным</w:t>
      </w:r>
      <w:proofErr w:type="spellEnd"/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Прокофьевым, умудрённым и философичным Бахом и другими очень разными музыкальными персонами. Играя, ему придётся в них перевоплотиться и донести до публики их характер, манеру чувствовать, голос и жесты. Теперь остаётся один шаг до таланта менеджера. Ведь для него едва ли не главное – понимать людей и, пользуясь своим пониманием, управлять ими. Внимание, амбициозные родители будущих основателей </w:t>
      </w:r>
      <w:proofErr w:type="spellStart"/>
      <w:proofErr w:type="gramStart"/>
      <w:r w:rsidRPr="00CC6384">
        <w:rPr>
          <w:rFonts w:asciiTheme="minorHAnsi" w:hAnsiTheme="minorHAnsi" w:cs="Segoe UI"/>
          <w:color w:val="444444"/>
          <w:sz w:val="32"/>
          <w:szCs w:val="32"/>
        </w:rPr>
        <w:t>бизнес-империй</w:t>
      </w:r>
      <w:proofErr w:type="spellEnd"/>
      <w:proofErr w:type="gramEnd"/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! Музыка ведет от сердца к сердцу, и 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lastRenderedPageBreak/>
        <w:t>самое грозное оружие топ-менеджера – обезоруживающая улыбка «хорошего</w:t>
      </w:r>
      <w:r w:rsidR="00CC6384">
        <w:rPr>
          <w:rFonts w:asciiTheme="minorHAnsi" w:hAnsiTheme="minorHAnsi" w:cs="Segoe UI"/>
          <w:color w:val="444444"/>
          <w:sz w:val="32"/>
          <w:szCs w:val="32"/>
        </w:rPr>
        <w:tab/>
      </w:r>
      <w:r w:rsidRPr="00CC6384">
        <w:rPr>
          <w:rFonts w:asciiTheme="minorHAnsi" w:hAnsiTheme="minorHAnsi" w:cs="Segoe UI"/>
          <w:color w:val="444444"/>
          <w:sz w:val="32"/>
          <w:szCs w:val="32"/>
        </w:rPr>
        <w:t>парня».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br/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7.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</w:t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Музыканты мягкосердечны и одновременно мужественны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>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 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br/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8.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</w:t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 xml:space="preserve">Занятия музыкой приучают «включаться по команде». 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Музыканты меньше боятся страшного слова </w:t>
      </w:r>
      <w:proofErr w:type="spellStart"/>
      <w:r w:rsidRPr="00CC6384">
        <w:rPr>
          <w:rFonts w:asciiTheme="minorHAnsi" w:hAnsiTheme="minorHAnsi" w:cs="Segoe UI"/>
          <w:color w:val="444444"/>
          <w:sz w:val="32"/>
          <w:szCs w:val="32"/>
        </w:rPr>
        <w:t>deadline</w:t>
      </w:r>
      <w:proofErr w:type="spellEnd"/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 Внимание, беспокойные родители! Музыкальные занятия в детстве – это максимальная выдержка и артистизм на всю жизнь.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br/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9.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</w:t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Музыкальные занятия воспитывают маленьких «цезарей», умеющих делать много дел сразу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>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 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br/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10.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 И, наконец, </w:t>
      </w:r>
      <w:r w:rsidRPr="00CC6384">
        <w:rPr>
          <w:rStyle w:val="a6"/>
          <w:rFonts w:asciiTheme="minorHAnsi" w:hAnsiTheme="minorHAnsi" w:cs="Segoe UI"/>
          <w:color w:val="444444"/>
          <w:sz w:val="32"/>
          <w:szCs w:val="32"/>
        </w:rPr>
        <w:t>музыка – наилучший путь к жизненному успеху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. Почему? См. пункты 1-9. Немудрено, что музыкальным прошлым отмечены многие знаменитости: Агата Кристи свой первый рассказ написала о том, почему ей трудно играть на фортепиано на сцене; </w:t>
      </w:r>
      <w:proofErr w:type="spellStart"/>
      <w:r w:rsidRPr="00CC6384">
        <w:rPr>
          <w:rFonts w:asciiTheme="minorHAnsi" w:hAnsiTheme="minorHAnsi" w:cs="Segoe UI"/>
          <w:color w:val="444444"/>
          <w:sz w:val="32"/>
          <w:szCs w:val="32"/>
        </w:rPr>
        <w:lastRenderedPageBreak/>
        <w:t>Кондолиза</w:t>
      </w:r>
      <w:proofErr w:type="spellEnd"/>
      <w:r w:rsidRPr="00CC6384">
        <w:rPr>
          <w:rFonts w:asciiTheme="minorHAnsi" w:hAnsiTheme="minorHAnsi" w:cs="Segoe UI"/>
          <w:color w:val="444444"/>
          <w:sz w:val="32"/>
          <w:szCs w:val="32"/>
        </w:rPr>
        <w:t xml:space="preserve">  </w:t>
      </w:r>
      <w:proofErr w:type="spellStart"/>
      <w:r w:rsidRPr="00CC6384">
        <w:rPr>
          <w:rFonts w:asciiTheme="minorHAnsi" w:hAnsiTheme="minorHAnsi" w:cs="Segoe UI"/>
          <w:color w:val="444444"/>
          <w:sz w:val="32"/>
          <w:szCs w:val="32"/>
        </w:rPr>
        <w:t>Райс</w:t>
      </w:r>
      <w:proofErr w:type="spellEnd"/>
      <w:r w:rsidRPr="00CC6384">
        <w:rPr>
          <w:rFonts w:asciiTheme="minorHAnsi" w:hAnsiTheme="minorHAnsi" w:cs="Segoe UI"/>
          <w:color w:val="444444"/>
          <w:sz w:val="32"/>
          <w:szCs w:val="32"/>
        </w:rPr>
        <w:t>, напротив, больше всего любит играть на публике в своём ослепительном концертном платье, а Билл Клинтон уверен, что без саксофона никогда не стал бы президентом. 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</w:t>
      </w:r>
      <w:r w:rsidR="00CC6384">
        <w:rPr>
          <w:rFonts w:asciiTheme="minorHAnsi" w:hAnsiTheme="minorHAnsi" w:cs="Segoe UI"/>
          <w:color w:val="444444"/>
          <w:sz w:val="32"/>
          <w:szCs w:val="32"/>
        </w:rPr>
        <w:tab/>
      </w:r>
      <w:r w:rsidRPr="00CC6384">
        <w:rPr>
          <w:rFonts w:asciiTheme="minorHAnsi" w:hAnsiTheme="minorHAnsi" w:cs="Segoe UI"/>
          <w:color w:val="444444"/>
          <w:sz w:val="32"/>
          <w:szCs w:val="32"/>
        </w:rPr>
        <w:t>их</w:t>
      </w:r>
      <w:r w:rsidR="00CC6384">
        <w:rPr>
          <w:rFonts w:asciiTheme="minorHAnsi" w:hAnsiTheme="minorHAnsi" w:cs="Segoe UI"/>
          <w:color w:val="444444"/>
          <w:sz w:val="32"/>
          <w:szCs w:val="32"/>
        </w:rPr>
        <w:tab/>
      </w:r>
      <w:r w:rsidRPr="00CC6384">
        <w:rPr>
          <w:rFonts w:asciiTheme="minorHAnsi" w:hAnsiTheme="minorHAnsi" w:cs="Segoe UI"/>
          <w:color w:val="444444"/>
          <w:sz w:val="32"/>
          <w:szCs w:val="32"/>
        </w:rPr>
        <w:t>вдохновляющему</w:t>
      </w:r>
      <w:r w:rsidR="00CC6384">
        <w:rPr>
          <w:rFonts w:asciiTheme="minorHAnsi" w:hAnsiTheme="minorHAnsi" w:cs="Segoe UI"/>
          <w:color w:val="444444"/>
          <w:sz w:val="32"/>
          <w:szCs w:val="32"/>
        </w:rPr>
        <w:tab/>
      </w:r>
      <w:r w:rsidRPr="00CC6384">
        <w:rPr>
          <w:rFonts w:asciiTheme="minorHAnsi" w:hAnsiTheme="minorHAnsi" w:cs="Segoe UI"/>
          <w:color w:val="444444"/>
          <w:sz w:val="32"/>
          <w:szCs w:val="32"/>
        </w:rPr>
        <w:t>примеру.</w:t>
      </w:r>
      <w:r w:rsidRPr="00CC6384">
        <w:rPr>
          <w:rFonts w:asciiTheme="minorHAnsi" w:hAnsiTheme="minorHAnsi" w:cs="Segoe UI"/>
          <w:color w:val="444444"/>
          <w:sz w:val="32"/>
          <w:szCs w:val="32"/>
        </w:rPr>
        <w:br/>
      </w:r>
      <w:hyperlink r:id="rId4" w:history="1">
        <w:r w:rsidRPr="00CC6384">
          <w:rPr>
            <w:rStyle w:val="a3"/>
            <w:rFonts w:asciiTheme="minorHAnsi" w:hAnsiTheme="minorHAnsi" w:cs="Segoe UI"/>
            <w:sz w:val="32"/>
            <w:szCs w:val="32"/>
          </w:rPr>
          <w:t>http://art-in-school.narod.ru/0111-1_article.htm</w:t>
        </w:r>
      </w:hyperlink>
    </w:p>
    <w:p w:rsidR="00F53004" w:rsidRDefault="00CC6384">
      <w:r>
        <w:rPr>
          <w:noProof/>
        </w:rPr>
        <w:drawing>
          <wp:inline distT="0" distB="0" distL="0" distR="0">
            <wp:extent cx="5334000" cy="4267200"/>
            <wp:effectExtent l="19050" t="0" r="0" b="0"/>
            <wp:docPr id="2" name="Рисунок 1" descr="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004" w:rsidSect="0026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A45"/>
    <w:rsid w:val="00264133"/>
    <w:rsid w:val="00832A45"/>
    <w:rsid w:val="00CC6384"/>
    <w:rsid w:val="00F5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A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32A45"/>
    <w:rPr>
      <w:i/>
      <w:iCs/>
    </w:rPr>
  </w:style>
  <w:style w:type="character" w:styleId="a6">
    <w:name w:val="Strong"/>
    <w:basedOn w:val="a0"/>
    <w:uiPriority w:val="22"/>
    <w:qFormat/>
    <w:rsid w:val="00832A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C6C6C6"/>
                                <w:left w:val="single" w:sz="12" w:space="0" w:color="C6C6C6"/>
                                <w:bottom w:val="single" w:sz="12" w:space="0" w:color="C6C6C6"/>
                                <w:right w:val="single" w:sz="12" w:space="0" w:color="C6C6C6"/>
                              </w:divBdr>
                              <w:divsChild>
                                <w:div w:id="15404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2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1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6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2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://art-in-school.narod.ru/0111-1_article.ht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AWJJH2MPE6E2-33772364-98</_dlc_DocId>
    <_dlc_DocIdUrl xmlns="4a252ca3-5a62-4c1c-90a6-29f4710e47f8">
      <Url>http://edu-sps.koiro.local/Kostroma_EDU/Kos-Sch-28/meo/_layouts/15/DocIdRedir.aspx?ID=AWJJH2MPE6E2-33772364-98</Url>
      <Description>AWJJH2MPE6E2-33772364-98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87A8570FC8F945AD3D9F28FCE0FA35" ma:contentTypeVersion="49" ma:contentTypeDescription="Создание документа." ma:contentTypeScope="" ma:versionID="bdded7fe8b8e8c8242d135326162ada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CBFE0-EA0F-45BA-A4FF-C387CC11EEAB}"/>
</file>

<file path=customXml/itemProps2.xml><?xml version="1.0" encoding="utf-8"?>
<ds:datastoreItem xmlns:ds="http://schemas.openxmlformats.org/officeDocument/2006/customXml" ds:itemID="{DD80BD6E-D0FE-4E79-8D07-F6B5BD5F0D1C}"/>
</file>

<file path=customXml/itemProps3.xml><?xml version="1.0" encoding="utf-8"?>
<ds:datastoreItem xmlns:ds="http://schemas.openxmlformats.org/officeDocument/2006/customXml" ds:itemID="{6DF135D4-4384-46A9-9580-E0F994D95D1C}"/>
</file>

<file path=customXml/itemProps4.xml><?xml version="1.0" encoding="utf-8"?>
<ds:datastoreItem xmlns:ds="http://schemas.openxmlformats.org/officeDocument/2006/customXml" ds:itemID="{A42EDED9-9826-4D03-A326-C3E6CBB68E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962</Words>
  <Characters>5484</Characters>
  <Application>Microsoft Office Word</Application>
  <DocSecurity>0</DocSecurity>
  <Lines>45</Lines>
  <Paragraphs>12</Paragraphs>
  <ScaleCrop>false</ScaleCrop>
  <Company>Гимназия 28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2014-11-26T14:05:00Z</dcterms:created>
  <dcterms:modified xsi:type="dcterms:W3CDTF">2014-11-28T15:37:00Z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0x0101000287A8570FC8F945AD3D9F28FCE0FA35</vt:lpwstr>
  </property>
  <property fmtid="{D5CDD505-2E9C-101B-9397-08002B2CF9AE}" pid="3" name="_dlc_DocIdItemGuid">
    <vt:lpwstr>dd69aa29-287f-4aa3-b7d8-2549f93831c7</vt:lpwstr>
  </property>
</Properties>
</file>