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72" w:rsidRPr="003047B5" w:rsidRDefault="00FF4E72" w:rsidP="00FF4E72">
      <w:pPr>
        <w:spacing w:before="100" w:beforeAutospacing="1" w:after="240" w:line="2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3047B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Основные правила выбора профессии</w:t>
      </w:r>
    </w:p>
    <w:p w:rsidR="00FF4E72" w:rsidRP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ПРАВИЛО 1:</w:t>
      </w:r>
    </w:p>
    <w:p w:rsidR="00FF4E72" w:rsidRP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381635</wp:posOffset>
            </wp:positionV>
            <wp:extent cx="1447800" cy="1581150"/>
            <wp:effectExtent l="19050" t="0" r="0" b="0"/>
            <wp:wrapSquare wrapText="bothSides"/>
            <wp:docPr id="4" name="Рисунок 4" descr="http://mbt72.ru/assets/images/prof_pvp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t72.ru/assets/images/prof_pvp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ab/>
        <w:t>К выбору профессии, чтобы не ошибиться, нужно подходить серьезно и обдуманно. Знай, что правильно выбранная профессия принесет не только моральное удовлетворение, но и материальный достаток.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В первую очередь, не ленись, будь активен в осуществлении профессионального выбора. Обдумывай, осмысливай каждый сделанный шаг в направлении профессии. Только тогда Ты сможешь быть уверен, что сделал все для того, чтобы выбранная профессия приносила Тебе огромное удовольствие, была интересна на протяжении всей жизни. А любимая работа в большинстве случаев приносит не только моральное удовлетворение, но материальный достаток.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Ведь профессионал — это, в первую очередь, тот, кто увлеченно работает и постоянно совершенствует свое мастерство. А это уже внушает уважение со стороны работодателей, подпитывает их желание удержать таких специалистов и, соответственно, платить им больше, чтобы не потерять свои высококвалифицированные кадры.</w:t>
      </w:r>
    </w:p>
    <w:p w:rsidR="00FF4E72" w:rsidRP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ПРАВИЛО 2: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180975</wp:posOffset>
            </wp:positionV>
            <wp:extent cx="2371725" cy="1466850"/>
            <wp:effectExtent l="19050" t="0" r="9525" b="0"/>
            <wp:wrapSquare wrapText="bothSides"/>
            <wp:docPr id="5" name="Рисунок 5" descr="http://mbt72.ru/assets/images/prof_pvp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t72.ru/assets/images/prof_pvp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ab/>
        <w:t>Нельзя позволять друзьям и родственникам давить на выбор и принимать за себя решение. Учти их мнения как варианты выбора и внимательно, будто под микроскопом, изучи каждый в отдельности</w:t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Ты также должен понять, что никто не сделает за Тебя профессиональный выбор. Тебе самому поступать в профессиональное учебное заведение, самому учиться и опять же Тебе работать по выбранной профессии в дальнейшем. Если на Твое решение пытаются не просто влиять, а давить родственники и друзья, не позволяй им делать это. Обидно будет, если вдруг выбранная за Тебя профессия окажется совсем не интересной. Но это не значит, что Ты должен решительно отвергнуть предложенные друзьями и родственниками варианты. Не ограничивай свой выбор. А вдруг среди этих профессий окажется та, которая идеально Тебе подходит? Поэтому советую принять со стороны все мнения и суждения в отношении профессий для того, чтобы расширить спектр поиска, а затем обдумать каждую из них по предложенной в этой книге схеме.</w:t>
      </w:r>
    </w:p>
    <w:p w:rsidR="00FF4E72" w:rsidRP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103505</wp:posOffset>
            </wp:positionV>
            <wp:extent cx="2019300" cy="1457325"/>
            <wp:effectExtent l="19050" t="0" r="0" b="0"/>
            <wp:wrapSquare wrapText="bothSides"/>
            <wp:docPr id="6" name="Рисунок 6" descr="http://mbt72.ru/assets/images/prof_pvp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t72.ru/assets/images/prof_pvp/image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ПРАВИЛО 3: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ab/>
        <w:t>Нельзя увлекаться внешней стороной профессии. У каждой из них есть как достоинства, так и недостатки. Поста</w:t>
      </w: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softHyphen/>
        <w:t>райся</w:t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предусмотреть все плюсы и минусы своего профессионального выбора.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 xml:space="preserve">Кроме того, Ты должен учитывать, что за </w:t>
      </w:r>
      <w:r w:rsidRPr="003C06DC">
        <w:rPr>
          <w:rFonts w:ascii="Times New Roman" w:eastAsia="Times New Roman" w:hAnsi="Times New Roman" w:cs="Times New Roman"/>
          <w:sz w:val="24"/>
          <w:szCs w:val="24"/>
        </w:rPr>
        <w:lastRenderedPageBreak/>
        <w:t>названием профессии скрывается много различных факторов и характеристик, касающихся условий, предмета труда, вида и характера деятельности и многого другого, поэтому не исключено, что, увлекшись внешней, привлекательной стороной профессии, Ты упустишь ее теневую, негативную сторону.</w:t>
      </w:r>
    </w:p>
    <w:p w:rsidR="00FF4E72" w:rsidRP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ПРАВИЛО 4:</w:t>
      </w:r>
    </w:p>
    <w:p w:rsidR="00FF4E72" w:rsidRP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62865</wp:posOffset>
            </wp:positionV>
            <wp:extent cx="2362200" cy="1704975"/>
            <wp:effectExtent l="19050" t="0" r="0" b="0"/>
            <wp:wrapSquare wrapText="bothSides"/>
            <wp:docPr id="7" name="Рисунок 7" descr="http://mbt72.ru/assets/images/prof_pvp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t72.ru/assets/images/prof_pvp/image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Чем больше расспросишь и узнаешь о профессиях, тем больше можешь быть уверен в том, что предусмотрел все последствия того или иного профессионального выбора.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3C06DC">
        <w:rPr>
          <w:rFonts w:ascii="Times New Roman" w:eastAsia="Times New Roman" w:hAnsi="Times New Roman" w:cs="Times New Roman"/>
          <w:sz w:val="24"/>
          <w:szCs w:val="24"/>
        </w:rPr>
        <w:t>Для того, чтобы взвесить и проанализировать все стороны профессии и понять, насколько она Тебе подходит, наверняка понадобится помощь и чей-то совет. Поэтому не стесняйся расспросить родственников, учителей, школьного психолога, представителей различных профессий, с которыми Ты сталкиваешься практически каждый день. Советую также обратиться в Центр профессиональной ориентации молодежи, где опытные консультанты не только расскажут о разных, даже самых «экзотических» профессиях, но и помогут выявить Твою профессиональную пригодность. Чем больше будешь спрашивать о различных профессиях, тем осведомленнее станешь, тем яснее поймешь, чего хочешь и что можешь получить.</w:t>
      </w:r>
    </w:p>
    <w:p w:rsidR="00FF4E72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4E72" w:rsidRPr="003047B5" w:rsidRDefault="00FF4E72" w:rsidP="00FF4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ПРАВИЛО 5:</w:t>
      </w:r>
    </w:p>
    <w:p w:rsidR="00FF4E72" w:rsidRP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150495</wp:posOffset>
            </wp:positionV>
            <wp:extent cx="2600325" cy="1514475"/>
            <wp:effectExtent l="19050" t="0" r="9525" b="0"/>
            <wp:wrapSquare wrapText="bothSides"/>
            <wp:docPr id="1" name="Рисунок 8" descr="http://mbt72.ru/assets/images/prof_pvp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bt72.ru/assets/images/prof_pvp/image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7B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Профессию нужно выбирать с учетом своих способностей, склонностей, интересов, талантов и желаний.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Также обязательно надо учитывать, что для достижения успехов на профессиональном поприще, помимо огромного желания овладеть той или иной профессией, необходимо иметь внутренние склонности, способности, таланты к данному виду деятельности. Иначе может случиться так, что, уже имея документ о соответствующем профессиональном образовании и работая по выбранной без учета своих личных качеств специальности, Ты станешь быстро уставать от своей работы, а совершенствоваться в профессиональном плане тебе просто не захочется (потому что к неподходящей работе быстро исчезает интерес), и, в конце концов, просто сменишь вид деятельности. А для этого Тебе снова придется учиться и заново начать свой профессиональный рост, карьеру, в то время как Твои ровесники уже достигли определенной стабильности и успешны в работе.</w:t>
      </w:r>
    </w:p>
    <w:p w:rsidR="00FF4E72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4E72" w:rsidRP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Это далеко не все правила, которые необходимо молодому человеку учитывать при выборе профессии. Есть еще одно — самое главное, учитывая которое, Ты можешь быть уверен в успешности своего профессионального выбора. Вот оно: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3047B5">
        <w:rPr>
          <w:rFonts w:ascii="Times New Roman" w:eastAsia="Times New Roman" w:hAnsi="Times New Roman" w:cs="Times New Roman"/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297180</wp:posOffset>
            </wp:positionV>
            <wp:extent cx="1228725" cy="1495425"/>
            <wp:effectExtent l="19050" t="0" r="9525" b="0"/>
            <wp:wrapSquare wrapText="bothSides"/>
            <wp:docPr id="9" name="Рисунок 9" descr="http://mbt72.ru/assets/images/prof_pvp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bt72.ru/assets/images/prof_pvp/image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7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ЗОЛОТОЕ ПРАВИЛО ВЫБОРА ПРОФЕССИИ:</w:t>
      </w:r>
    </w:p>
    <w:p w:rsidR="00FF4E72" w:rsidRPr="003047B5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  <w:r w:rsidRPr="003047B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При выборе профессии надо учитывать три параметра: «хочу», «могу», «надо», что означает «Хочешь ли Ты заниматься этим?», «Посильно ли это Тебе?» и «Нужна ли эта профессия на рынке труда?». Идеальна та профессия, которая соответствует всем трем параметрам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 xml:space="preserve">Давай, </w:t>
      </w:r>
      <w:proofErr w:type="gramStart"/>
      <w:r w:rsidRPr="003C06DC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3C06DC">
        <w:rPr>
          <w:rFonts w:ascii="Times New Roman" w:eastAsia="Times New Roman" w:hAnsi="Times New Roman" w:cs="Times New Roman"/>
          <w:sz w:val="24"/>
          <w:szCs w:val="24"/>
        </w:rPr>
        <w:t xml:space="preserve"> расшифрую Тебе каждый из этих трех глаголов в отдельности.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307340</wp:posOffset>
            </wp:positionV>
            <wp:extent cx="1847850" cy="1065530"/>
            <wp:effectExtent l="19050" t="0" r="0" b="0"/>
            <wp:wrapSquare wrapText="bothSides"/>
            <wp:docPr id="10" name="Рисунок 10" descr="http://mbt72.ru/assets/images/prof_pvp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bt72.ru/assets/images/prof_pvp/image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 xml:space="preserve">Итак, </w:t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«Хочу» </w:t>
      </w:r>
      <w:r w:rsidRPr="003C06DC">
        <w:rPr>
          <w:rFonts w:ascii="Times New Roman" w:eastAsia="Times New Roman" w:hAnsi="Times New Roman" w:cs="Times New Roman"/>
          <w:sz w:val="24"/>
          <w:szCs w:val="24"/>
        </w:rPr>
        <w:t>отвечает на вопросы «Нужно ли это мне?», «Хочу ли Я заниматься этим в будущем?», «Нравится ли мне эта профессия?», «Соответствует ли она моим интересам?», «Соответствует ли эта профессия моим жизненным планам?» и т.д.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242570</wp:posOffset>
            </wp:positionV>
            <wp:extent cx="1752600" cy="1123950"/>
            <wp:effectExtent l="19050" t="0" r="0" b="0"/>
            <wp:wrapSquare wrapText="bothSides"/>
            <wp:docPr id="11" name="Рисунок 11" descr="http://mbt72.ru/assets/images/prof_pvp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bt72.ru/assets/images/prof_pvp/image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«Могу» </w:t>
      </w:r>
      <w:r w:rsidRPr="003C06DC">
        <w:rPr>
          <w:rFonts w:ascii="Times New Roman" w:eastAsia="Times New Roman" w:hAnsi="Times New Roman" w:cs="Times New Roman"/>
          <w:sz w:val="24"/>
          <w:szCs w:val="24"/>
        </w:rPr>
        <w:t>заставляет задуматься Тебя о том, «Насколько профессия соответствует моим способностям, чертам характера, психологическим склонностям, темпераменту, а также состоянию здоровья?», «Достаточно ли моих знаний и навыков для того, чтобы обучиться этой профессии?», «Какие требования предъявляют работодатели к специалистам данной профессии, соответствуешь ли Ты им как работник?» и др.</w:t>
      </w:r>
    </w:p>
    <w:p w:rsidR="00FF4E72" w:rsidRPr="003C06DC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E72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57150</wp:posOffset>
            </wp:positionV>
            <wp:extent cx="2047875" cy="1120140"/>
            <wp:effectExtent l="19050" t="0" r="9525" b="0"/>
            <wp:wrapSquare wrapText="bothSides"/>
            <wp:docPr id="12" name="Рисунок 12" descr="http://mbt72.ru/assets/images/prof_pvp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bt72.ru/assets/images/prof_pvp/image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6DC">
        <w:rPr>
          <w:rFonts w:ascii="Times New Roman" w:eastAsia="Times New Roman" w:hAnsi="Times New Roman" w:cs="Times New Roman"/>
          <w:sz w:val="24"/>
          <w:szCs w:val="24"/>
        </w:rPr>
        <w:t xml:space="preserve">Наконец, </w:t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«Надо» </w:t>
      </w:r>
      <w:r w:rsidRPr="003C06DC">
        <w:rPr>
          <w:rFonts w:ascii="Times New Roman" w:eastAsia="Times New Roman" w:hAnsi="Times New Roman" w:cs="Times New Roman"/>
          <w:sz w:val="24"/>
          <w:szCs w:val="24"/>
        </w:rPr>
        <w:t xml:space="preserve">позволяет Тебе узнать, «Пользуется ли данная профессия спросом на рынке труда, перспективна ли она?», «Каковы шансы устроиться на работу после окончания учебного заведения?», «Насколько оплачивается данная работа?» и т.п. </w:t>
      </w:r>
    </w:p>
    <w:p w:rsidR="00FF4E72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E72" w:rsidRPr="00526552" w:rsidRDefault="00FF4E72" w:rsidP="00FF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002" w:rsidRDefault="000A0002"/>
    <w:sectPr w:rsidR="000A0002" w:rsidSect="00C5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E72"/>
    <w:rsid w:val="000A0002"/>
    <w:rsid w:val="003047B5"/>
    <w:rsid w:val="006F5CBE"/>
    <w:rsid w:val="00936B1F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48E37-AE43-412C-A7AC-65AAF39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AWJJH2MPE6E2-1591117591-1221</_dlc_DocId>
    <_dlc_DocIdUrl xmlns="4a252ca3-5a62-4c1c-90a6-29f4710e47f8">
      <Url>http://edu-sps.koiro.local/Kostroma_EDU/Kos-Sch-27/11/_layouts/15/DocIdRedir.aspx?ID=AWJJH2MPE6E2-1591117591-1221</Url>
      <Description>AWJJH2MPE6E2-1591117591-1221</Description>
    </_dlc_DocIdUrl>
  </documentManagement>
</p:properties>
</file>

<file path=customXml/itemProps1.xml><?xml version="1.0" encoding="utf-8"?>
<ds:datastoreItem xmlns:ds="http://schemas.openxmlformats.org/officeDocument/2006/customXml" ds:itemID="{C4037FB1-5CE4-415D-B212-B3138DAD9305}"/>
</file>

<file path=customXml/itemProps2.xml><?xml version="1.0" encoding="utf-8"?>
<ds:datastoreItem xmlns:ds="http://schemas.openxmlformats.org/officeDocument/2006/customXml" ds:itemID="{1F80BD56-8F6C-4305-9E27-9EAB81B67BCD}"/>
</file>

<file path=customXml/itemProps3.xml><?xml version="1.0" encoding="utf-8"?>
<ds:datastoreItem xmlns:ds="http://schemas.openxmlformats.org/officeDocument/2006/customXml" ds:itemID="{B6A4EA77-7558-4CFC-8F6C-C3E5A68BFE41}"/>
</file>

<file path=customXml/itemProps4.xml><?xml version="1.0" encoding="utf-8"?>
<ds:datastoreItem xmlns:ds="http://schemas.openxmlformats.org/officeDocument/2006/customXml" ds:itemID="{E33B2353-4527-4F95-8CE7-707C19965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2015-11-19T16:32:00Z</dcterms:created>
  <dcterms:modified xsi:type="dcterms:W3CDTF">2017-01-22T09:24:00Z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d17230d5-e0ea-465a-899f-931d610265d8</vt:lpwstr>
  </property>
</Properties>
</file>