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C1" w:rsidRDefault="008659C1" w:rsidP="008659C1">
      <w:pPr>
        <w:pStyle w:val="1"/>
        <w:jc w:val="center"/>
      </w:pPr>
      <w:r>
        <w:t>Исследование продуктивности памяти</w:t>
      </w:r>
    </w:p>
    <w:p w:rsidR="008659C1" w:rsidRDefault="008659C1" w:rsidP="008659C1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7.5pt">
            <v:imagedata r:id="rId5" r:href="rId6"/>
          </v:shape>
        </w:pict>
      </w:r>
      <w:r>
        <w:fldChar w:fldCharType="end"/>
      </w:r>
      <w:r>
        <w:t xml:space="preserve">Процедура исследования включает в себя четыре теста. Цель: изучить особенности кратковременной и долговременной памяти в аспекте их продуктивности. Испытуемому предлагается за ограниченное время (тест 1 - 40 секунд, тест 2 - 40 секунд, тест 3 - 10 секунд, тест 4 - 1 минута) запомнить соответствующий материал. Для 1 теста - слова с их цифровыми обозначениями, для 2 теста - цифры с их цифровыми обозначениями, для 3 теста - фигуры, для 4 теста нужно запомнить выделенные жирным шрифтом пронумерованные позиции и воспроизвести их, соблюдая также указанную в тексте последовательность.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30pt;height:9.75pt">
            <v:imagedata r:id="rId5" r:href="rId7"/>
          </v:shape>
        </w:pict>
      </w:r>
      <w:r>
        <w:fldChar w:fldCharType="end"/>
      </w:r>
      <w:r>
        <w:t xml:space="preserve">После выполнения каждого из четырех тестов важно делать небольшую паузу. </w:t>
      </w:r>
    </w:p>
    <w:p w:rsidR="008659C1" w:rsidRDefault="008659C1" w:rsidP="008659C1">
      <w:pPr>
        <w:pStyle w:val="a3"/>
      </w:pPr>
      <w:r>
        <w:rPr>
          <w:b/>
          <w:bCs/>
        </w:rPr>
        <w:t>Тест 1</w:t>
      </w:r>
      <w:r>
        <w:t xml:space="preserve"> </w:t>
      </w:r>
      <w:r>
        <w:br/>
        <w:t xml:space="preserve">1. украинец </w:t>
      </w:r>
      <w:r>
        <w:br/>
        <w:t xml:space="preserve">2. экономика </w:t>
      </w:r>
      <w:r>
        <w:br/>
        <w:t xml:space="preserve">3. каша </w:t>
      </w:r>
      <w:r>
        <w:br/>
        <w:t xml:space="preserve">4. татуировка </w:t>
      </w:r>
      <w:r>
        <w:br/>
        <w:t xml:space="preserve">5. нейрон </w:t>
      </w:r>
      <w:r>
        <w:br/>
        <w:t xml:space="preserve">6. любовь </w:t>
      </w:r>
      <w:r>
        <w:br/>
        <w:t xml:space="preserve">7. ножницы </w:t>
      </w:r>
      <w:r>
        <w:br/>
        <w:t xml:space="preserve">8. совесть </w:t>
      </w:r>
      <w:r>
        <w:br/>
        <w:t xml:space="preserve">9. глина </w:t>
      </w:r>
      <w:r>
        <w:br/>
        <w:t xml:space="preserve">10. словарь </w:t>
      </w:r>
      <w:r>
        <w:br/>
        <w:t xml:space="preserve">11. масло </w:t>
      </w:r>
      <w:r>
        <w:br/>
        <w:t xml:space="preserve">12. бумага </w:t>
      </w:r>
      <w:r>
        <w:br/>
        <w:t xml:space="preserve">13. пирожное </w:t>
      </w:r>
      <w:r>
        <w:br/>
        <w:t xml:space="preserve">14. логика </w:t>
      </w:r>
      <w:r>
        <w:br/>
        <w:t xml:space="preserve">15. стандарт </w:t>
      </w:r>
      <w:r>
        <w:br/>
        <w:t xml:space="preserve">16. глагол </w:t>
      </w:r>
      <w:r>
        <w:br/>
        <w:t xml:space="preserve">17. прорыв </w:t>
      </w:r>
      <w:r>
        <w:br/>
        <w:t xml:space="preserve">18. дезертир </w:t>
      </w:r>
      <w:r>
        <w:br/>
        <w:t xml:space="preserve">19. свеча </w:t>
      </w:r>
      <w:r>
        <w:br/>
        <w:t xml:space="preserve">20. вишня </w:t>
      </w:r>
    </w:p>
    <w:p w:rsidR="008659C1" w:rsidRDefault="008659C1" w:rsidP="008659C1">
      <w:pPr>
        <w:pStyle w:val="a3"/>
      </w:pPr>
      <w:r>
        <w:rPr>
          <w:b/>
          <w:bCs/>
        </w:rPr>
        <w:t>Тест 2</w:t>
      </w:r>
      <w:r>
        <w:t xml:space="preserve"> </w:t>
      </w:r>
      <w:r>
        <w:br/>
        <w:t xml:space="preserve">1 </w:t>
      </w:r>
      <w:r>
        <w:br/>
        <w:t xml:space="preserve">2 </w:t>
      </w:r>
      <w:r>
        <w:br/>
        <w:t xml:space="preserve">3 </w:t>
      </w:r>
      <w:r>
        <w:br/>
        <w:t xml:space="preserve">4 </w:t>
      </w:r>
      <w:r>
        <w:br/>
        <w:t xml:space="preserve">5 </w:t>
      </w:r>
      <w:r>
        <w:br/>
        <w:t xml:space="preserve">3 </w:t>
      </w:r>
      <w:r>
        <w:br/>
        <w:t xml:space="preserve">1 </w:t>
      </w:r>
      <w:r>
        <w:br/>
        <w:t xml:space="preserve">8 </w:t>
      </w:r>
      <w:r>
        <w:br/>
        <w:t xml:space="preserve">5 </w:t>
      </w:r>
      <w:r>
        <w:br/>
        <w:t xml:space="preserve">4 </w:t>
      </w:r>
    </w:p>
    <w:p w:rsidR="008659C1" w:rsidRDefault="008659C1" w:rsidP="008659C1">
      <w:pPr>
        <w:pStyle w:val="a3"/>
      </w:pPr>
      <w:r>
        <w:rPr>
          <w:b/>
          <w:bCs/>
        </w:rPr>
        <w:t>Тест 3</w:t>
      </w:r>
      <w:r>
        <w:t xml:space="preserve"> </w:t>
      </w:r>
      <w:r>
        <w:br/>
      </w:r>
      <w:r>
        <w:fldChar w:fldCharType="begin"/>
      </w:r>
      <w:r>
        <w:instrText xml:space="preserve"> INCLUDEPICTURE "http://testoteka.narod.ru/pozn/1/ris/28.png" \* MERGEFORMATINET </w:instrText>
      </w:r>
      <w:r>
        <w:fldChar w:fldCharType="separate"/>
      </w:r>
      <w:r>
        <w:pict>
          <v:shape id="_x0000_i1027" type="#_x0000_t75" alt="" style="width:508.5pt;height:37.5pt">
            <v:imagedata r:id="rId8" r:href="rId9"/>
          </v:shape>
        </w:pict>
      </w:r>
      <w:r>
        <w:fldChar w:fldCharType="end"/>
      </w:r>
    </w:p>
    <w:p w:rsidR="008659C1" w:rsidRDefault="008659C1" w:rsidP="008659C1">
      <w:pPr>
        <w:pStyle w:val="a3"/>
      </w:pPr>
      <w:r>
        <w:rPr>
          <w:b/>
          <w:bCs/>
        </w:rPr>
        <w:lastRenderedPageBreak/>
        <w:t>Тест 4</w:t>
      </w:r>
      <w:r>
        <w:t xml:space="preserve">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8" type="#_x0000_t75" alt="" style="width:30pt;height:9.75pt">
            <v:imagedata r:id="rId5" r:href="rId10"/>
          </v:shape>
        </w:pict>
      </w:r>
      <w:r>
        <w:fldChar w:fldCharType="end"/>
      </w:r>
      <w:r>
        <w:t xml:space="preserve">В 1912 году в Атлантическом океане произошла катастрофа. Огромный пассажирский пароход "Титаник", шедший первым рейсом из Европы в Америку, </w:t>
      </w:r>
      <w:r>
        <w:rPr>
          <w:b/>
          <w:bCs/>
        </w:rPr>
        <w:t>столкнулся в тумане с плавающей ледяной горой - айсбергом</w:t>
      </w:r>
      <w:r>
        <w:t xml:space="preserve"> (1), </w:t>
      </w:r>
      <w:r>
        <w:rPr>
          <w:b/>
          <w:bCs/>
        </w:rPr>
        <w:t>получил большую пробоину и стал тонуть</w:t>
      </w:r>
      <w:r>
        <w:t xml:space="preserve"> (2). "Спустить шлюпки!" - скомандовал капитан. </w:t>
      </w:r>
      <w:r>
        <w:rPr>
          <w:b/>
          <w:bCs/>
        </w:rPr>
        <w:t>Но шлюпок оказалось недостаточно</w:t>
      </w:r>
      <w:r>
        <w:t xml:space="preserve"> (3). Их хватило только на половину пассажиров. </w:t>
      </w:r>
      <w:r>
        <w:rPr>
          <w:b/>
          <w:bCs/>
        </w:rPr>
        <w:t>"Женщины и дети - к сходням, мужчинам надеть спасательные пояса!"</w:t>
      </w:r>
      <w:r>
        <w:t xml:space="preserve"> (4) - раздалась вторая команда. Мужчины молча отошли от борта. </w:t>
      </w:r>
      <w:r>
        <w:rPr>
          <w:b/>
          <w:bCs/>
        </w:rPr>
        <w:t>Пароход медленно погружался в темную холодную воду</w:t>
      </w:r>
      <w:r>
        <w:t xml:space="preserve"> (5). Одна за другой отваливали от гибнущего судна лодки с женщинами и детьми. </w:t>
      </w:r>
      <w:r>
        <w:rPr>
          <w:b/>
          <w:bCs/>
        </w:rPr>
        <w:t>Вот началась посадка в последнюю шлюпку</w:t>
      </w:r>
      <w:r>
        <w:t xml:space="preserve"> (6). И вдруг по сходням, крича и воя, </w:t>
      </w:r>
      <w:r>
        <w:rPr>
          <w:b/>
          <w:bCs/>
        </w:rPr>
        <w:t>бросился какой-то толстяк с перекошенным от страха лицом</w:t>
      </w:r>
      <w:r>
        <w:t xml:space="preserve"> (7). Расталкивая женщин и детей, он совал матросам пачки денег и </w:t>
      </w:r>
      <w:r>
        <w:rPr>
          <w:b/>
          <w:bCs/>
        </w:rPr>
        <w:t>пытался вскочить в переполненную людьми шлюпку</w:t>
      </w:r>
      <w:r>
        <w:t xml:space="preserve"> (8). Послышался негромкий сухой щелчок - </w:t>
      </w:r>
      <w:r>
        <w:rPr>
          <w:b/>
          <w:bCs/>
        </w:rPr>
        <w:t>это капитан выстрелил из пистолета</w:t>
      </w:r>
      <w:r>
        <w:t xml:space="preserve"> (9). </w:t>
      </w:r>
      <w:r>
        <w:rPr>
          <w:b/>
          <w:bCs/>
        </w:rPr>
        <w:t>Трус упал на палубу мертвым</w:t>
      </w:r>
      <w:r>
        <w:t xml:space="preserve"> (10), но никто даже не оглянулся в его сторону. </w:t>
      </w:r>
    </w:p>
    <w:p w:rsidR="008659C1" w:rsidRDefault="008659C1" w:rsidP="008659C1">
      <w:pPr>
        <w:jc w:val="center"/>
      </w:pPr>
      <w:r>
        <w:rPr>
          <w:b/>
          <w:bCs/>
        </w:rPr>
        <w:t>Обработка результатов и интерпретация</w:t>
      </w:r>
      <w:r>
        <w:t xml:space="preserve"> </w:t>
      </w: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16"/>
        <w:gridCol w:w="256"/>
        <w:gridCol w:w="5764"/>
      </w:tblGrid>
      <w:tr w:rsidR="008659C1" w:rsidTr="00DB1F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Продуктивность запоминания </w:t>
            </w:r>
            <w:r>
              <w:br/>
            </w:r>
            <w:proofErr w:type="spellStart"/>
            <w:r>
              <w:t>воспоизводимых</w:t>
            </w:r>
            <w:proofErr w:type="spellEnd"/>
            <w:r>
              <w:t xml:space="preserve"> слов </w:t>
            </w:r>
          </w:p>
        </w:tc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p w:rsidR="008659C1" w:rsidRDefault="008659C1" w:rsidP="00DB1FEE">
            <w:r>
              <w:rPr>
                <w:u w:val="single"/>
              </w:rPr>
              <w:t>  количество правильно воспроизведенных слов x 100  </w:t>
            </w:r>
            <w:r>
              <w:t xml:space="preserve"> </w:t>
            </w:r>
          </w:p>
        </w:tc>
      </w:tr>
      <w:tr w:rsidR="008659C1" w:rsidTr="00DB1F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Align w:val="center"/>
          </w:tcPr>
          <w:p w:rsidR="008659C1" w:rsidRDefault="008659C1" w:rsidP="00DB1FEE">
            <w:pPr>
              <w:jc w:val="center"/>
            </w:pPr>
            <w:r>
              <w:t xml:space="preserve">20 </w:t>
            </w:r>
          </w:p>
        </w:tc>
      </w:tr>
    </w:tbl>
    <w:p w:rsidR="008659C1" w:rsidRDefault="008659C1" w:rsidP="008659C1">
      <w:pPr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16"/>
        <w:gridCol w:w="256"/>
        <w:gridCol w:w="5837"/>
      </w:tblGrid>
      <w:tr w:rsidR="008659C1" w:rsidTr="00DB1F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Продуктивность запоминания </w:t>
            </w:r>
            <w:r>
              <w:br/>
            </w:r>
            <w:proofErr w:type="spellStart"/>
            <w:r>
              <w:t>воспоизводимых</w:t>
            </w:r>
            <w:proofErr w:type="spellEnd"/>
            <w:r>
              <w:t xml:space="preserve"> цифр </w:t>
            </w:r>
          </w:p>
        </w:tc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p w:rsidR="008659C1" w:rsidRDefault="008659C1" w:rsidP="00DB1FEE">
            <w:r>
              <w:rPr>
                <w:u w:val="single"/>
              </w:rPr>
              <w:t>  количество правильно воспроизведенных цифр x 100  </w:t>
            </w:r>
            <w:r>
              <w:t xml:space="preserve"> </w:t>
            </w:r>
          </w:p>
        </w:tc>
      </w:tr>
      <w:tr w:rsidR="008659C1" w:rsidTr="00DB1F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Align w:val="center"/>
          </w:tcPr>
          <w:p w:rsidR="008659C1" w:rsidRDefault="008659C1" w:rsidP="00DB1FEE">
            <w:pPr>
              <w:jc w:val="center"/>
            </w:pPr>
            <w:r>
              <w:t xml:space="preserve">10 </w:t>
            </w:r>
          </w:p>
        </w:tc>
      </w:tr>
    </w:tbl>
    <w:p w:rsidR="008659C1" w:rsidRDefault="008659C1" w:rsidP="008659C1">
      <w:pPr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04"/>
        <w:gridCol w:w="256"/>
        <w:gridCol w:w="5895"/>
      </w:tblGrid>
      <w:tr w:rsidR="008659C1" w:rsidTr="00DB1F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Продуктивность запоминания </w:t>
            </w:r>
            <w:r>
              <w:br/>
              <w:t xml:space="preserve">фигур </w:t>
            </w:r>
          </w:p>
        </w:tc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p w:rsidR="008659C1" w:rsidRDefault="008659C1" w:rsidP="00DB1FEE">
            <w:r>
              <w:rPr>
                <w:u w:val="single"/>
              </w:rPr>
              <w:t>  количество правильно воспроизведенных фигур x 100  </w:t>
            </w:r>
            <w:r>
              <w:t xml:space="preserve"> </w:t>
            </w:r>
          </w:p>
        </w:tc>
      </w:tr>
      <w:tr w:rsidR="008659C1" w:rsidTr="00DB1F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Align w:val="center"/>
          </w:tcPr>
          <w:p w:rsidR="008659C1" w:rsidRDefault="008659C1" w:rsidP="00DB1FEE">
            <w:pPr>
              <w:jc w:val="center"/>
            </w:pPr>
            <w:r>
              <w:t xml:space="preserve">10 </w:t>
            </w:r>
          </w:p>
        </w:tc>
      </w:tr>
    </w:tbl>
    <w:p w:rsidR="008659C1" w:rsidRDefault="008659C1" w:rsidP="008659C1">
      <w:pPr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66"/>
        <w:gridCol w:w="256"/>
        <w:gridCol w:w="5933"/>
      </w:tblGrid>
      <w:tr w:rsidR="008659C1" w:rsidTr="00DB1F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Продуктивность запоминания </w:t>
            </w:r>
            <w:r>
              <w:br/>
              <w:t xml:space="preserve">мыслей </w:t>
            </w:r>
          </w:p>
        </w:tc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p w:rsidR="008659C1" w:rsidRDefault="008659C1" w:rsidP="00DB1FEE">
            <w:r>
              <w:rPr>
                <w:u w:val="single"/>
              </w:rPr>
              <w:t>  количество правильно воспроизведенных мыслей x 100  </w:t>
            </w:r>
            <w:r>
              <w:t xml:space="preserve"> </w:t>
            </w:r>
          </w:p>
        </w:tc>
      </w:tr>
      <w:tr w:rsidR="008659C1" w:rsidTr="00DB1F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Align w:val="center"/>
          </w:tcPr>
          <w:p w:rsidR="008659C1" w:rsidRDefault="008659C1" w:rsidP="00DB1FEE">
            <w:pPr>
              <w:jc w:val="center"/>
            </w:pPr>
            <w:r>
              <w:t xml:space="preserve">10 </w:t>
            </w:r>
          </w:p>
        </w:tc>
      </w:tr>
    </w:tbl>
    <w:p w:rsidR="008659C1" w:rsidRDefault="008659C1" w:rsidP="008659C1">
      <w:pPr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94"/>
        <w:gridCol w:w="256"/>
        <w:gridCol w:w="4274"/>
      </w:tblGrid>
      <w:tr w:rsidR="008659C1" w:rsidTr="00DB1F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Интегральный показатель </w:t>
            </w:r>
            <w:r>
              <w:br/>
              <w:t xml:space="preserve">продуктивности памяти </w:t>
            </w:r>
          </w:p>
        </w:tc>
        <w:tc>
          <w:tcPr>
            <w:tcW w:w="0" w:type="auto"/>
            <w:vMerge w:val="restart"/>
            <w:vAlign w:val="center"/>
          </w:tcPr>
          <w:p w:rsidR="008659C1" w:rsidRDefault="008659C1" w:rsidP="00DB1FEE">
            <w:pPr>
              <w:jc w:val="center"/>
            </w:pPr>
            <w:r>
              <w:t xml:space="preserve">= </w:t>
            </w:r>
          </w:p>
        </w:tc>
        <w:tc>
          <w:tcPr>
            <w:tcW w:w="0" w:type="auto"/>
            <w:vAlign w:val="center"/>
          </w:tcPr>
          <w:p w:rsidR="008659C1" w:rsidRDefault="008659C1" w:rsidP="00DB1FEE">
            <w:r>
              <w:rPr>
                <w:u w:val="single"/>
              </w:rPr>
              <w:t>  сумма результатов по четырем тестам  </w:t>
            </w:r>
            <w:r>
              <w:t xml:space="preserve"> </w:t>
            </w:r>
          </w:p>
        </w:tc>
      </w:tr>
      <w:tr w:rsidR="008659C1" w:rsidTr="00DB1F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Merge/>
            <w:vAlign w:val="center"/>
          </w:tcPr>
          <w:p w:rsidR="008659C1" w:rsidRDefault="008659C1" w:rsidP="00DB1FEE"/>
        </w:tc>
        <w:tc>
          <w:tcPr>
            <w:tcW w:w="0" w:type="auto"/>
            <w:vAlign w:val="center"/>
          </w:tcPr>
          <w:p w:rsidR="008659C1" w:rsidRDefault="008659C1" w:rsidP="00DB1FEE">
            <w:pPr>
              <w:jc w:val="center"/>
            </w:pPr>
            <w:r>
              <w:t xml:space="preserve">4 </w:t>
            </w:r>
          </w:p>
        </w:tc>
      </w:tr>
    </w:tbl>
    <w:p w:rsidR="008659C1" w:rsidRDefault="008659C1" w:rsidP="008659C1">
      <w:pPr>
        <w:ind w:left="720"/>
      </w:pPr>
      <w:r>
        <w:t xml:space="preserve">Шкала оценок: </w:t>
      </w:r>
    </w:p>
    <w:p w:rsidR="008659C1" w:rsidRDefault="008659C1" w:rsidP="008659C1">
      <w:pPr>
        <w:numPr>
          <w:ilvl w:val="0"/>
          <w:numId w:val="1"/>
        </w:numPr>
        <w:spacing w:before="100" w:beforeAutospacing="1" w:after="100" w:afterAutospacing="1"/>
      </w:pPr>
      <w:r>
        <w:t xml:space="preserve">90-100 - отлично </w:t>
      </w:r>
    </w:p>
    <w:p w:rsidR="008659C1" w:rsidRDefault="008659C1" w:rsidP="008659C1">
      <w:pPr>
        <w:numPr>
          <w:ilvl w:val="0"/>
          <w:numId w:val="1"/>
        </w:numPr>
        <w:spacing w:before="100" w:beforeAutospacing="1" w:after="100" w:afterAutospacing="1"/>
      </w:pPr>
      <w:r>
        <w:t xml:space="preserve">70-90 - очень хорошо.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9" type="#_x0000_t75" alt="" style="width:30pt;height:9.75pt">
            <v:imagedata r:id="rId5" r:href="rId11"/>
          </v:shape>
        </w:pict>
      </w:r>
      <w:r>
        <w:fldChar w:fldCharType="end"/>
      </w:r>
      <w:r>
        <w:t xml:space="preserve">На данных уровнях продуктивность памяти самая высокая. Запоминание быстрое и точное, сохранение длительное, воспроизведение полное и точное. </w:t>
      </w:r>
    </w:p>
    <w:p w:rsidR="008659C1" w:rsidRDefault="008659C1" w:rsidP="008659C1">
      <w:pPr>
        <w:numPr>
          <w:ilvl w:val="0"/>
          <w:numId w:val="1"/>
        </w:numPr>
        <w:spacing w:before="100" w:beforeAutospacing="1" w:after="100" w:afterAutospacing="1"/>
      </w:pPr>
      <w:r>
        <w:t xml:space="preserve">50-70 - хорошо. Этот уровень характеризуется довольно высокой продуктивностью памяти, хотя запоминание происходит медленно, но сохранение и воспроизведение полное и точное. </w:t>
      </w:r>
    </w:p>
    <w:p w:rsidR="008659C1" w:rsidRDefault="008659C1" w:rsidP="008659C1">
      <w:pPr>
        <w:numPr>
          <w:ilvl w:val="0"/>
          <w:numId w:val="1"/>
        </w:numPr>
        <w:spacing w:before="100" w:beforeAutospacing="1" w:after="100" w:afterAutospacing="1"/>
      </w:pPr>
      <w:r>
        <w:t xml:space="preserve">30-50 - Уровень продуктивности памяти удовлетворительный, продуктивность не очень высокая, хотя запоминание происходит быстро, но сохранение и воспроизведение неполное и неточное. </w:t>
      </w:r>
    </w:p>
    <w:p w:rsidR="008659C1" w:rsidRDefault="008659C1" w:rsidP="008659C1">
      <w:pPr>
        <w:numPr>
          <w:ilvl w:val="0"/>
          <w:numId w:val="1"/>
        </w:numPr>
        <w:spacing w:before="100" w:beforeAutospacing="1" w:after="100" w:afterAutospacing="1"/>
      </w:pPr>
      <w:r>
        <w:t xml:space="preserve">30-0 - На этом уровне продуктивность памяти невысокая. Процессы запоминания, сохранения и воспроизведения не обеспечивают усвоение информации в полном объеме. Запоминание осуществляется медленно, сохранение информации недолгое, воспроизведение неполное. Такой уровень наблюдается у людей с ослабленной памятью. </w:t>
      </w:r>
    </w:p>
    <w:p w:rsidR="008659C1" w:rsidRDefault="008659C1" w:rsidP="008659C1">
      <w:pPr>
        <w:pStyle w:val="a3"/>
      </w:pPr>
      <w:r>
        <w:lastRenderedPageBreak/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0" type="#_x0000_t75" alt="" style="width:30pt;height:9.75pt">
            <v:imagedata r:id="rId5" r:href="rId12"/>
          </v:shape>
        </w:pict>
      </w:r>
      <w:r>
        <w:fldChar w:fldCharType="end"/>
      </w:r>
      <w:r>
        <w:t xml:space="preserve">Долговременная память проверяется через неделю (без опоры на что-либо воспроизвести материал четырех тестов). Если результат "хороший" - значит долговременная память хорошая.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  <w:gridCol w:w="30"/>
        <w:gridCol w:w="505"/>
      </w:tblGrid>
      <w:tr w:rsidR="008659C1" w:rsidTr="00DB1FEE">
        <w:trPr>
          <w:gridAfter w:val="2"/>
          <w:wAfter w:w="248" w:type="pct"/>
          <w:tblCellSpacing w:w="15" w:type="dxa"/>
        </w:trPr>
        <w:tc>
          <w:tcPr>
            <w:tcW w:w="0" w:type="auto"/>
            <w:vAlign w:val="center"/>
          </w:tcPr>
          <w:p w:rsidR="008659C1" w:rsidRDefault="008659C1" w:rsidP="00DB1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Источник:</w:t>
            </w:r>
          </w:p>
          <w:p w:rsidR="008659C1" w:rsidRDefault="008659C1" w:rsidP="00DB1F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Долгова В.И., Шумакова О.А., </w:t>
            </w:r>
            <w:proofErr w:type="spellStart"/>
            <w:r>
              <w:rPr>
                <w:sz w:val="20"/>
                <w:szCs w:val="20"/>
              </w:rPr>
              <w:t>Латюшин</w:t>
            </w:r>
            <w:proofErr w:type="spellEnd"/>
            <w:r>
              <w:rPr>
                <w:sz w:val="20"/>
                <w:szCs w:val="20"/>
              </w:rPr>
              <w:t xml:space="preserve"> Я.В. Учебно-методический комплекс по практике в педагогическом училище (IV курс очной формы обучения). – Челябинск, 2004. – 92с. (с. 50-52) </w:t>
            </w:r>
          </w:p>
        </w:tc>
      </w:tr>
      <w:tr w:rsidR="008659C1" w:rsidTr="00DB1FEE">
        <w:trPr>
          <w:tblCellSpacing w:w="15" w:type="dxa"/>
        </w:trPr>
        <w:tc>
          <w:tcPr>
            <w:tcW w:w="4738" w:type="pct"/>
            <w:gridSpan w:val="2"/>
            <w:vAlign w:val="center"/>
          </w:tcPr>
          <w:p w:rsidR="008659C1" w:rsidRDefault="008659C1" w:rsidP="00DB1FEE"/>
        </w:tc>
        <w:tc>
          <w:tcPr>
            <w:tcW w:w="0" w:type="auto"/>
            <w:vAlign w:val="center"/>
          </w:tcPr>
          <w:p w:rsidR="008659C1" w:rsidRDefault="008659C1" w:rsidP="00DB1FEE"/>
        </w:tc>
      </w:tr>
    </w:tbl>
    <w:p w:rsidR="00D97915" w:rsidRDefault="00D97915">
      <w:bookmarkStart w:id="0" w:name="_GoBack"/>
      <w:bookmarkEnd w:id="0"/>
    </w:p>
    <w:sectPr w:rsidR="00D9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31176"/>
    <w:multiLevelType w:val="multilevel"/>
    <w:tmpl w:val="11D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B02FC"/>
    <w:multiLevelType w:val="multilevel"/>
    <w:tmpl w:val="756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79"/>
    <w:rsid w:val="008659C1"/>
    <w:rsid w:val="00BD7979"/>
    <w:rsid w:val="00D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9383E-9469-49F8-9960-1E4F68D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659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659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http://testoteka.narod.ru/0.png" TargetMode="External"/><Relationship Id="rId12" Type="http://schemas.openxmlformats.org/officeDocument/2006/relationships/image" Target="http://testoteka.narod.ru/0.pn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image" Target="http://testoteka.narod.ru/0.png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http://testoteka.narod.ru/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estoteka.narod.ru/pozn/1/ris/2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AWJJH2MPE6E2-1591117591-1313</_dlc_DocId>
    <_dlc_DocIdUrl xmlns="4a252ca3-5a62-4c1c-90a6-29f4710e47f8">
      <Url>http://edu-sps.koiro.local/Kostroma_EDU/Kos-Sch-27/11/_layouts/15/DocIdRedir.aspx?ID=AWJJH2MPE6E2-1591117591-1313</Url>
      <Description>AWJJH2MPE6E2-1591117591-1313</Description>
    </_dlc_DocIdUrl>
  </documentManagement>
</p:properties>
</file>

<file path=customXml/itemProps1.xml><?xml version="1.0" encoding="utf-8"?>
<ds:datastoreItem xmlns:ds="http://schemas.openxmlformats.org/officeDocument/2006/customXml" ds:itemID="{02B77E07-A887-44DA-B67D-97DF281C7F25}"/>
</file>

<file path=customXml/itemProps2.xml><?xml version="1.0" encoding="utf-8"?>
<ds:datastoreItem xmlns:ds="http://schemas.openxmlformats.org/officeDocument/2006/customXml" ds:itemID="{2F1E4D2E-5872-43CA-B3CF-EA52B8389B9C}"/>
</file>

<file path=customXml/itemProps3.xml><?xml version="1.0" encoding="utf-8"?>
<ds:datastoreItem xmlns:ds="http://schemas.openxmlformats.org/officeDocument/2006/customXml" ds:itemID="{5F9AAB23-EE64-4E07-A871-0B2B21D77986}"/>
</file>

<file path=customXml/itemProps4.xml><?xml version="1.0" encoding="utf-8"?>
<ds:datastoreItem xmlns:ds="http://schemas.openxmlformats.org/officeDocument/2006/customXml" ds:itemID="{F1D91A10-98C9-49CA-97BB-6E227A352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2017-01-19T05:17:00Z</dcterms:created>
  <dcterms:modified xsi:type="dcterms:W3CDTF">2017-01-19T05:17:00Z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3f90968b-8517-4335-a3b2-3755400e506c</vt:lpwstr>
  </property>
</Properties>
</file>