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6"/>
          <w:szCs w:val="26"/>
        </w:rPr>
      </w:pPr>
      <w:bookmarkStart w:id="0" w:name="__DdeLink__12820_829313578"/>
      <w:r>
        <w:rPr>
          <w:sz w:val="26"/>
          <w:szCs w:val="26"/>
        </w:rPr>
        <w:t>МУНИЦИПАЛЬНОЕ БЮДЖЕТНОЕ ОБЩЕОБРАЗОВАТЕЛЬНОЕ УЧРЕЖДЕНИЕ ГОРОДА КОСТРОМЫ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27»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ДОШКОЛЬНОЕ ОТДЕЛЕНИЕ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156025, г. Кострома, ул. Задорина, 57.  тел.(факс): 45-04-56</w:t>
      </w:r>
    </w:p>
    <w:p>
      <w:pPr>
        <w:pStyle w:val="Normal"/>
        <w:jc w:val="center"/>
        <w:rPr>
          <w:rStyle w:val="Style21"/>
          <w:b w:val="false"/>
          <w:bCs w:val="false"/>
          <w:color w:val="000000"/>
          <w:sz w:val="26"/>
          <w:szCs w:val="26"/>
        </w:rPr>
      </w:pPr>
      <w:r>
        <w:rPr>
          <w:rStyle w:val="Style21"/>
          <w:b w:val="false"/>
          <w:bCs w:val="false"/>
          <w:color w:val="000000"/>
          <w:sz w:val="26"/>
          <w:szCs w:val="26"/>
        </w:rPr>
        <w:t xml:space="preserve">г. Кострома, проспект Рабочий, 71А. Тел. 51-60-66 </w:t>
      </w:r>
    </w:p>
    <w:p>
      <w:pPr>
        <w:pStyle w:val="Normal"/>
        <w:jc w:val="center"/>
        <w:rPr>
          <w:rStyle w:val="Style21"/>
          <w:b w:val="false"/>
          <w:bCs w:val="false"/>
          <w:color w:val="000000"/>
          <w:sz w:val="26"/>
          <w:szCs w:val="26"/>
          <w:lang w:val="en-US"/>
        </w:rPr>
      </w:pPr>
      <w:r>
        <w:rPr>
          <w:sz w:val="26"/>
          <w:szCs w:val="26"/>
        </w:rPr>
        <w:t xml:space="preserve">Электронная почта: 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dosh</w:t>
      </w:r>
      <w:r>
        <w:rPr>
          <w:rStyle w:val="Style21"/>
          <w:b w:val="false"/>
          <w:bCs w:val="false"/>
          <w:color w:val="000000"/>
          <w:sz w:val="26"/>
          <w:szCs w:val="26"/>
        </w:rPr>
        <w:t>.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ot</w:t>
      </w:r>
      <w:r>
        <w:rPr>
          <w:rStyle w:val="Style21"/>
          <w:b w:val="false"/>
          <w:bCs w:val="false"/>
          <w:color w:val="000000"/>
          <w:sz w:val="26"/>
          <w:szCs w:val="26"/>
        </w:rPr>
        <w:t>-27@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mail</w:t>
      </w:r>
      <w:r>
        <w:rPr>
          <w:rStyle w:val="Style21"/>
          <w:b w:val="false"/>
          <w:bCs w:val="false"/>
          <w:color w:val="000000"/>
          <w:sz w:val="26"/>
          <w:szCs w:val="26"/>
        </w:rPr>
        <w:t>.</w:t>
      </w:r>
      <w:bookmarkEnd w:id="0"/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ru</w:t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  <w:gridCol w:w="5097"/>
      </w:tblGrid>
      <w:tr>
        <w:trPr>
          <w:cantSplit w:val="true"/>
        </w:trPr>
        <w:tc>
          <w:tcPr>
            <w:tcW w:w="48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76"/>
              <w:jc w:val="both"/>
              <w:rPr>
                <w:rFonts w:eastAsia="DejaVu Sans"/>
                <w:color w:val="000000"/>
                <w:sz w:val="26"/>
                <w:szCs w:val="26"/>
              </w:rPr>
            </w:pPr>
            <w:r>
              <w:rPr>
                <w:rFonts w:eastAsia="DejaVu Sans"/>
                <w:color w:val="000000"/>
                <w:sz w:val="26"/>
                <w:szCs w:val="26"/>
              </w:rPr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676" w:leader="none"/>
                <w:tab w:val="left" w:pos="6237" w:leader="none"/>
              </w:tabs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УТВЕРЖДЕНО: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 Н.П. Петрова 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 20___ год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    от    .   .2022  г.</w:t>
            </w:r>
          </w:p>
        </w:tc>
      </w:tr>
    </w:tbl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ОТЧЕТ О САМООБСЛЕДОВАНИИ</w:t>
      </w:r>
    </w:p>
    <w:p>
      <w:pPr>
        <w:pStyle w:val="24"/>
        <w:spacing w:lineRule="auto" w:line="240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Муниципального бюджетного общеобразовательного учреждения</w:t>
      </w:r>
    </w:p>
    <w:p>
      <w:pPr>
        <w:pStyle w:val="24"/>
        <w:spacing w:lineRule="auto" w:line="240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города Костромы</w:t>
      </w:r>
      <w:r>
        <w:rPr>
          <w:b w:val="false"/>
          <w:spacing w:val="0"/>
          <w:sz w:val="28"/>
          <w:szCs w:val="28"/>
        </w:rPr>
        <w:t xml:space="preserve">  </w:t>
      </w:r>
      <w:r>
        <w:rPr>
          <w:b w:val="false"/>
          <w:spacing w:val="0"/>
          <w:sz w:val="26"/>
          <w:szCs w:val="26"/>
        </w:rPr>
        <w:t>«Средняя общеобразовательная школа № 27»</w:t>
      </w:r>
    </w:p>
    <w:p>
      <w:pPr>
        <w:pStyle w:val="24"/>
        <w:spacing w:lineRule="auto" w:line="240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Дошкольное отделение</w:t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24"/>
        <w:spacing w:lineRule="auto" w:line="240"/>
        <w:rPr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Кострома, 2022 год</w:t>
      </w:r>
    </w:p>
    <w:p>
      <w:pPr>
        <w:pStyle w:val="24"/>
        <w:spacing w:lineRule="auto" w:line="240"/>
        <w:rPr>
          <w:b w:val="false"/>
          <w:bCs w:val="false"/>
          <w:spacing w:val="0"/>
          <w:sz w:val="28"/>
          <w:szCs w:val="28"/>
          <w:lang w:eastAsia="ru-RU"/>
        </w:rPr>
      </w:pPr>
      <w:r>
        <w:rPr>
          <w:b w:val="false"/>
          <w:bCs w:val="false"/>
          <w:spacing w:val="0"/>
          <w:sz w:val="28"/>
          <w:szCs w:val="28"/>
          <w:lang w:eastAsia="ru-RU"/>
        </w:rPr>
      </w:r>
    </w:p>
    <w:tbl>
      <w:tblPr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772"/>
        <w:gridCol w:w="4787"/>
      </w:tblGrid>
      <w:tr>
        <w:trPr>
          <w:cantSplit w:val="true"/>
        </w:trPr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Председатель комиссии: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Белоусова Т.А.</w:t>
            </w:r>
          </w:p>
        </w:tc>
      </w:tr>
      <w:tr>
        <w:trPr>
          <w:cantSplit w:val="true"/>
        </w:trPr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Члены комиссии: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Александрова Ю.Н.</w:t>
            </w:r>
          </w:p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Савинов А.Ю.</w:t>
            </w:r>
          </w:p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Наумова Н.Н.</w:t>
            </w:r>
          </w:p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Ушкова А.А.</w:t>
            </w:r>
          </w:p>
        </w:tc>
      </w:tr>
      <w:tr>
        <w:trPr>
          <w:cantSplit w:val="true"/>
        </w:trPr>
        <w:tc>
          <w:tcPr>
            <w:tcW w:w="9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 xml:space="preserve">Отчет рассмотрен на заседании Педагогического совета </w:t>
            </w:r>
          </w:p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Муниципального бюджетного общеобразовательного учреждения города Костромы «Средняя общеобразовательная школа №27». Дошкольное отделение</w:t>
            </w:r>
          </w:p>
          <w:p>
            <w:pPr>
              <w:pStyle w:val="24"/>
              <w:spacing w:lineRule="auto" w:line="240"/>
              <w:jc w:val="both"/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b w:val="false"/>
                <w:spacing w:val="0"/>
                <w:sz w:val="28"/>
                <w:szCs w:val="28"/>
                <w:lang w:eastAsia="ru-RU" w:bidi="ru-RU"/>
              </w:rPr>
              <w:t>«05» апреля 2022 г., Протокол заседания № 3</w:t>
            </w:r>
          </w:p>
        </w:tc>
      </w:tr>
    </w:tbl>
    <w:p>
      <w:pPr>
        <w:pStyle w:val="24"/>
        <w:spacing w:lineRule="auto" w:line="240"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24"/>
        <w:spacing w:lineRule="auto" w:line="240"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Style28"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pageBreakBefore/>
        <w:widowControl w:val="false"/>
        <w:jc w:val="center"/>
        <w:rPr>
          <w:sz w:val="28"/>
          <w:szCs w:val="28"/>
        </w:rPr>
      </w:pPr>
      <w:bookmarkStart w:id="1" w:name="bookmark0"/>
      <w:r>
        <w:rPr>
          <w:sz w:val="28"/>
          <w:szCs w:val="28"/>
          <w:lang w:bidi="ru-RU"/>
        </w:rPr>
        <w:t>РАЗДЕЛ 1. ОБЩИЕ СВЕДЕНИЯ ОБ ОБРАЗОВАТЕЛЬНОМ УЧРЕЖДЕ</w:t>
      </w:r>
      <w:bookmarkEnd w:id="1"/>
      <w:r>
        <w:rPr>
          <w:sz w:val="28"/>
          <w:szCs w:val="28"/>
        </w:rPr>
        <w:t>НИИ</w:t>
      </w:r>
    </w:p>
    <w:p>
      <w:pPr>
        <w:pStyle w:val="4"/>
        <w:tabs>
          <w:tab w:val="left" w:pos="647" w:leader="none"/>
        </w:tabs>
        <w:spacing w:lineRule="auto" w:line="2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4"/>
        <w:numPr>
          <w:ilvl w:val="1"/>
          <w:numId w:val="6"/>
        </w:numPr>
        <w:tabs>
          <w:tab w:val="left" w:pos="647" w:leader="none"/>
        </w:tabs>
        <w:spacing w:lineRule="auto" w:line="240"/>
        <w:jc w:val="both"/>
        <w:rPr>
          <w:rStyle w:val="3"/>
          <w:color w:val="00000A"/>
          <w:spacing w:val="0"/>
          <w:sz w:val="28"/>
          <w:szCs w:val="28"/>
        </w:rPr>
      </w:pPr>
      <w:r>
        <w:rPr>
          <w:rStyle w:val="3"/>
          <w:color w:val="00000A"/>
          <w:spacing w:val="0"/>
          <w:sz w:val="28"/>
          <w:szCs w:val="28"/>
        </w:rPr>
        <w:t>Полное наименование образовательного учреждения в соответствии с Уставом</w:t>
      </w:r>
    </w:p>
    <w:p>
      <w:pPr>
        <w:pStyle w:val="4"/>
        <w:tabs>
          <w:tab w:val="left" w:pos="647" w:leader="none"/>
        </w:tabs>
        <w:spacing w:lineRule="auto" w:line="2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tbl>
      <w:tblPr>
        <w:jc w:val="left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9356"/>
      </w:tblGrid>
      <w:tr>
        <w:trPr>
          <w:cantSplit w:val="true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4"/>
              <w:tabs>
                <w:tab w:val="left" w:pos="647" w:leader="none"/>
              </w:tabs>
              <w:spacing w:lineRule="auto" w:line="240"/>
              <w:jc w:val="both"/>
              <w:rPr>
                <w:rFonts w:eastAsia="Courier New" w:cs="Courier New" w:ascii="Courier New" w:hAnsi="Courier New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eastAsia="ru-RU" w:bidi="ru-RU"/>
              </w:rPr>
              <w:t>Муниципальное бюджетное общеобразовательное учреждение города Костромы «Средняя общеобразовательная школа № 27». Дошкольное отделение</w:t>
            </w:r>
          </w:p>
        </w:tc>
      </w:tr>
    </w:tbl>
    <w:p>
      <w:pPr>
        <w:pStyle w:val="4"/>
        <w:tabs>
          <w:tab w:val="left" w:pos="647" w:leader="none"/>
        </w:tabs>
        <w:spacing w:lineRule="auto" w:line="2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4"/>
        <w:tabs>
          <w:tab w:val="left" w:pos="647" w:leader="none"/>
        </w:tabs>
        <w:spacing w:lineRule="auto" w:line="240"/>
        <w:jc w:val="both"/>
        <w:rPr>
          <w:rStyle w:val="3"/>
          <w:color w:val="00000A"/>
          <w:spacing w:val="0"/>
          <w:sz w:val="28"/>
          <w:szCs w:val="28"/>
        </w:rPr>
      </w:pPr>
      <w:r>
        <w:rPr>
          <w:rStyle w:val="3"/>
          <w:color w:val="00000A"/>
          <w:spacing w:val="0"/>
          <w:sz w:val="28"/>
          <w:szCs w:val="28"/>
        </w:rPr>
        <w:t>1.2. Место нахождения образовательного учреждения в соответствии с Уставом</w:t>
      </w:r>
    </w:p>
    <w:tbl>
      <w:tblPr>
        <w:jc w:val="left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" w:type="dxa"/>
        </w:tblCellMar>
      </w:tblPr>
      <w:tblGrid>
        <w:gridCol w:w="1867"/>
        <w:gridCol w:w="1870"/>
        <w:gridCol w:w="1890"/>
        <w:gridCol w:w="1867"/>
        <w:gridCol w:w="1918"/>
      </w:tblGrid>
      <w:tr>
        <w:trPr>
          <w:cantSplit w:val="true"/>
        </w:trPr>
        <w:tc>
          <w:tcPr>
            <w:tcW w:w="94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4"/>
              <w:tabs>
                <w:tab w:val="left" w:pos="647" w:leader="none"/>
              </w:tabs>
              <w:spacing w:lineRule="auto" w:line="240"/>
              <w:jc w:val="both"/>
              <w:rPr>
                <w:rFonts w:eastAsia="Courier New" w:cs="Courier New" w:ascii="Courier New" w:hAnsi="Courier New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eastAsia="ru-RU" w:bidi="ru-RU"/>
              </w:rPr>
              <w:t>156025, город Кострома, ул. Задорина, 57</w:t>
            </w:r>
          </w:p>
          <w:p>
            <w:pPr>
              <w:pStyle w:val="4"/>
              <w:tabs>
                <w:tab w:val="left" w:pos="647" w:leader="none"/>
              </w:tabs>
              <w:spacing w:lineRule="auto" w:line="240"/>
              <w:jc w:val="both"/>
              <w:rPr>
                <w:rFonts w:eastAsia="Courier New" w:cs="Courier New" w:ascii="Courier New" w:hAnsi="Courier New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eastAsia="ru-RU" w:bidi="ru-RU"/>
              </w:rPr>
              <w:t xml:space="preserve">156025, город Кострома, Рабочий пр-т, 71А </w:t>
            </w:r>
          </w:p>
          <w:p>
            <w:pPr>
              <w:pStyle w:val="4"/>
              <w:tabs>
                <w:tab w:val="left" w:pos="647" w:leader="none"/>
              </w:tabs>
              <w:spacing w:lineRule="auto" w:line="240"/>
              <w:jc w:val="both"/>
              <w:rPr>
                <w:rFonts w:eastAsia="Courier New" w:cs="Courier New" w:ascii="Courier New" w:hAnsi="Courier New"/>
                <w:spacing w:val="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Courier New" w:hAnsi="Courier New"/>
                <w:spacing w:val="0"/>
                <w:sz w:val="28"/>
                <w:szCs w:val="28"/>
                <w:lang w:eastAsia="ru-RU" w:bidi="ru-RU"/>
              </w:rPr>
            </w:r>
          </w:p>
        </w:tc>
      </w:tr>
      <w:tr>
        <w:trPr>
          <w:trHeight w:val="302" w:hRule="exact"/>
          <w:cantSplit w:val="true"/>
        </w:trPr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  <w:vAlign w:val="bottom"/>
          </w:tcPr>
          <w:p>
            <w:pPr>
              <w:pStyle w:val="4"/>
              <w:spacing w:lineRule="auto" w:line="240"/>
              <w:jc w:val="both"/>
              <w:rPr>
                <w:spacing w:val="0"/>
                <w:sz w:val="28"/>
                <w:szCs w:val="28"/>
                <w:lang w:eastAsia="ru-RU" w:bidi="ru-RU"/>
              </w:rPr>
            </w:pPr>
            <w:r>
              <w:rPr>
                <w:spacing w:val="0"/>
                <w:sz w:val="28"/>
                <w:szCs w:val="28"/>
                <w:lang w:eastAsia="ru-RU" w:bidi="ru-RU"/>
              </w:rPr>
              <w:t>Код и номер</w:t>
            </w:r>
          </w:p>
        </w:tc>
        <w:tc>
          <w:tcPr>
            <w:tcW w:w="187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  <w:vAlign w:val="bottom"/>
          </w:tcPr>
          <w:p>
            <w:pPr>
              <w:pStyle w:val="4"/>
              <w:spacing w:lineRule="auto" w:line="240"/>
              <w:jc w:val="both"/>
              <w:rPr>
                <w:spacing w:val="0"/>
                <w:sz w:val="28"/>
                <w:szCs w:val="28"/>
                <w:lang w:eastAsia="ru-RU" w:bidi="ru-RU"/>
              </w:rPr>
            </w:pPr>
            <w:r>
              <w:rPr>
                <w:spacing w:val="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spacing w:val="0"/>
                <w:sz w:val="28"/>
                <w:szCs w:val="28"/>
                <w:lang w:eastAsia="ru-RU" w:bidi="ru-RU"/>
              </w:rPr>
              <w:t>Факс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(4942)450-456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67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  <w:vAlign w:val="bottom"/>
          </w:tcPr>
          <w:p>
            <w:pPr>
              <w:pStyle w:val="4"/>
              <w:spacing w:lineRule="auto" w:line="240"/>
              <w:jc w:val="both"/>
              <w:rPr>
                <w:spacing w:val="0"/>
                <w:sz w:val="28"/>
                <w:szCs w:val="28"/>
                <w:lang w:val="en-US" w:bidi="en-US"/>
              </w:rPr>
            </w:pPr>
            <w:r>
              <w:rPr>
                <w:spacing w:val="0"/>
                <w:sz w:val="28"/>
                <w:szCs w:val="28"/>
                <w:lang w:bidi="en-US"/>
              </w:rPr>
              <w:t xml:space="preserve"> </w:t>
            </w:r>
            <w:r>
              <w:rPr>
                <w:spacing w:val="0"/>
                <w:sz w:val="28"/>
                <w:szCs w:val="28"/>
                <w:lang w:val="en-US" w:bidi="en-US"/>
              </w:rPr>
              <w:t>e-mail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Style w:val="Style16"/>
                <w:sz w:val="26"/>
                <w:szCs w:val="26"/>
                <w:lang w:val="en-US"/>
              </w:rPr>
            </w:pPr>
            <w:r>
              <w:rPr>
                <w:rStyle w:val="Style21"/>
                <w:b w:val="false"/>
                <w:bCs w:val="false"/>
                <w:color w:val="000000"/>
                <w:sz w:val="26"/>
                <w:szCs w:val="26"/>
                <w:lang w:val="en-US"/>
              </w:rPr>
              <w:t>dosh.ot-27@mail.ru</w:t>
            </w:r>
            <w:r>
              <w:rPr>
                <w:rStyle w:val="Style16"/>
                <w:sz w:val="26"/>
                <w:szCs w:val="26"/>
                <w:lang w:val="en-US"/>
              </w:rPr>
              <w:t xml:space="preserve"> </w:t>
            </w:r>
          </w:p>
        </w:tc>
      </w:tr>
    </w:tbl>
    <w:p>
      <w:pPr>
        <w:pStyle w:val="4"/>
        <w:tabs>
          <w:tab w:val="left" w:pos="647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tabs>
          <w:tab w:val="left" w:pos="647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Style w:val="23"/>
          <w:color w:val="00000A"/>
          <w:spacing w:val="0"/>
          <w:sz w:val="28"/>
          <w:szCs w:val="28"/>
          <w:u w:val="none"/>
        </w:rPr>
      </w:pPr>
      <w:r>
        <w:rPr>
          <w:rStyle w:val="23"/>
          <w:color w:val="00000A"/>
          <w:spacing w:val="0"/>
          <w:sz w:val="28"/>
          <w:szCs w:val="28"/>
          <w:u w:val="none"/>
        </w:rPr>
        <w:t>1.3. Устав образовательного учреждения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098"/>
        <w:gridCol w:w="7260"/>
      </w:tblGrid>
      <w:tr>
        <w:trPr>
          <w:cantSplit w:val="false"/>
        </w:trPr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документа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widowControl w:val="false"/>
              <w:shd w:fill="FFFFFF" w:val="clear"/>
              <w:tabs>
                <w:tab w:val="left" w:pos="8739" w:leader="underscore"/>
              </w:tabs>
              <w:ind w:left="23" w:right="0" w:hanging="0"/>
              <w:jc w:val="center"/>
              <w:rPr>
                <w:szCs w:val="21"/>
                <w:shd w:fill="FFFFFF" w:val="clear"/>
                <w:lang w:bidi="ru-RU"/>
              </w:rPr>
            </w:pPr>
            <w:r>
              <w:rPr>
                <w:szCs w:val="21"/>
                <w:shd w:fill="FFFFFF" w:val="clear"/>
                <w:lang w:bidi="ru-RU"/>
              </w:rPr>
              <w:t>16.11.2011 года</w:t>
            </w:r>
          </w:p>
        </w:tc>
        <w:tc>
          <w:tcPr>
            <w:tcW w:w="726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30"/>
              <w:rPr/>
            </w:pPr>
            <w:r>
              <w:rPr/>
              <w:t xml:space="preserve">Устав муниципального бюджетного образовательного учреждения г.Костромы «Средняя общеобразовательная школа № 27» Дошкольное отделение </w:t>
            </w:r>
          </w:p>
        </w:tc>
      </w:tr>
    </w:tbl>
    <w:p>
      <w:pPr>
        <w:pStyle w:val="4"/>
        <w:tabs>
          <w:tab w:val="left" w:pos="1580" w:leader="none"/>
        </w:tabs>
        <w:spacing w:lineRule="auto" w:line="2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4"/>
        <w:tabs>
          <w:tab w:val="left" w:pos="1580" w:leader="none"/>
        </w:tabs>
        <w:spacing w:lineRule="auto" w:line="24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</w:rPr>
        <w:t xml:space="preserve">1.4. </w:t>
      </w:r>
      <w:r>
        <w:rPr>
          <w:spacing w:val="0"/>
          <w:sz w:val="28"/>
          <w:szCs w:val="28"/>
          <w:lang w:eastAsia="ru-RU" w:bidi="ru-RU"/>
        </w:rPr>
        <w:t>Лицензия на ведение образовательной деятельности (Серия, №, дата выдачи, ИНН) с приложениями:</w:t>
      </w:r>
    </w:p>
    <w:p>
      <w:pPr>
        <w:pStyle w:val="4"/>
        <w:tabs>
          <w:tab w:val="left" w:pos="1580" w:leader="none"/>
        </w:tabs>
        <w:spacing w:lineRule="auto" w:line="24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u w:val="single"/>
          <w:lang w:eastAsia="ru-RU" w:bidi="ru-RU"/>
        </w:rPr>
        <w:t>Лицензия на право ведения образовательной деятельности:</w:t>
      </w:r>
      <w:r>
        <w:rPr>
          <w:spacing w:val="0"/>
          <w:sz w:val="28"/>
          <w:szCs w:val="28"/>
          <w:lang w:eastAsia="ru-RU" w:bidi="ru-RU"/>
        </w:rPr>
        <w:t xml:space="preserve"> </w:t>
      </w:r>
    </w:p>
    <w:p>
      <w:pPr>
        <w:pStyle w:val="4"/>
        <w:tabs>
          <w:tab w:val="left" w:pos="1580" w:leader="none"/>
        </w:tabs>
        <w:spacing w:lineRule="auto" w:line="24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Серия 44Л01 № 0000693 от 17.11.2014</w:t>
      </w:r>
    </w:p>
    <w:p>
      <w:pPr>
        <w:pStyle w:val="4"/>
        <w:tabs>
          <w:tab w:val="left" w:pos="1580" w:leader="none"/>
        </w:tabs>
        <w:spacing w:lineRule="auto" w:line="240"/>
        <w:jc w:val="both"/>
        <w:rPr>
          <w:spacing w:val="0"/>
          <w:sz w:val="28"/>
          <w:szCs w:val="28"/>
          <w:u w:val="single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 xml:space="preserve">ОГРН </w:t>
      </w:r>
      <w:r>
        <w:rPr>
          <w:spacing w:val="0"/>
          <w:sz w:val="28"/>
          <w:szCs w:val="28"/>
          <w:u w:val="single"/>
          <w:lang w:eastAsia="ru-RU" w:bidi="ru-RU"/>
        </w:rPr>
        <w:t>1024400534399</w:t>
      </w:r>
    </w:p>
    <w:p>
      <w:pPr>
        <w:pStyle w:val="4"/>
        <w:tabs>
          <w:tab w:val="left" w:pos="1580" w:leader="none"/>
        </w:tabs>
        <w:spacing w:lineRule="auto" w:line="240"/>
        <w:jc w:val="both"/>
        <w:rPr>
          <w:spacing w:val="0"/>
          <w:sz w:val="28"/>
          <w:szCs w:val="28"/>
          <w:u w:val="single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ИНН:</w:t>
      </w:r>
      <w:r>
        <w:rPr>
          <w:spacing w:val="0"/>
          <w:sz w:val="28"/>
          <w:szCs w:val="28"/>
          <w:u w:val="single"/>
          <w:lang w:eastAsia="ru-RU" w:bidi="ru-RU"/>
        </w:rPr>
        <w:t xml:space="preserve"> 4442017022</w:t>
      </w:r>
    </w:p>
    <w:p>
      <w:pPr>
        <w:pStyle w:val="4"/>
        <w:tabs>
          <w:tab w:val="left" w:pos="647" w:leader="none"/>
        </w:tabs>
        <w:spacing w:lineRule="auto" w:line="2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4"/>
        <w:tabs>
          <w:tab w:val="left" w:pos="647" w:leader="none"/>
        </w:tabs>
        <w:spacing w:lineRule="auto" w:line="240"/>
        <w:jc w:val="both"/>
        <w:rPr>
          <w:rStyle w:val="3"/>
          <w:color w:val="00000A"/>
          <w:spacing w:val="0"/>
          <w:sz w:val="28"/>
          <w:szCs w:val="28"/>
        </w:rPr>
      </w:pPr>
      <w:r>
        <w:rPr>
          <w:rStyle w:val="3"/>
          <w:color w:val="00000A"/>
          <w:spacing w:val="0"/>
          <w:sz w:val="28"/>
          <w:szCs w:val="28"/>
        </w:rPr>
        <w:t>1.5. Заведующий дошкольного отделения МБОУ СОШ № 27: Белоусова Татьяна Александровна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Style w:val="23"/>
          <w:color w:val="00000A"/>
          <w:spacing w:val="0"/>
          <w:sz w:val="28"/>
          <w:szCs w:val="28"/>
          <w:u w:val="none"/>
        </w:rPr>
      </w:pPr>
      <w:r>
        <w:rPr>
          <w:rStyle w:val="23"/>
          <w:color w:val="00000A"/>
          <w:spacing w:val="0"/>
          <w:sz w:val="28"/>
          <w:szCs w:val="28"/>
          <w:u w:val="none"/>
        </w:rPr>
        <w:t>1.6. Заместители заведующего</w:t>
      </w:r>
    </w:p>
    <w:tbl>
      <w:tblPr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46"/>
        <w:gridCol w:w="1720"/>
        <w:gridCol w:w="1698"/>
        <w:gridCol w:w="2042"/>
        <w:gridCol w:w="2017"/>
        <w:gridCol w:w="1534"/>
      </w:tblGrid>
      <w:tr>
        <w:trPr>
          <w:cantSplit w:val="false"/>
        </w:trPr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Профессия по диплому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Стаж (админ., педагогич.)</w:t>
            </w:r>
          </w:p>
        </w:tc>
      </w:tr>
      <w:tr>
        <w:trPr>
          <w:cantSplit w:val="false"/>
        </w:trPr>
        <w:tc>
          <w:tcPr>
            <w:tcW w:w="34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Савинов Алексей Юрьевич</w:t>
            </w:r>
          </w:p>
        </w:tc>
        <w:tc>
          <w:tcPr>
            <w:tcW w:w="16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Заместитель по АХЧ</w:t>
            </w:r>
          </w:p>
        </w:tc>
        <w:tc>
          <w:tcPr>
            <w:tcW w:w="204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Административно-хозяйственная деятельность</w:t>
            </w:r>
          </w:p>
        </w:tc>
        <w:tc>
          <w:tcPr>
            <w:tcW w:w="20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электросварщик</w:t>
            </w:r>
          </w:p>
        </w:tc>
        <w:tc>
          <w:tcPr>
            <w:tcW w:w="15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w="34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</w:t>
            </w:r>
          </w:p>
        </w:tc>
        <w:tc>
          <w:tcPr>
            <w:tcW w:w="17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Александрова Юлия Николаевна</w:t>
            </w:r>
          </w:p>
        </w:tc>
        <w:tc>
          <w:tcPr>
            <w:tcW w:w="16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Старший воспитатель</w:t>
            </w:r>
          </w:p>
        </w:tc>
        <w:tc>
          <w:tcPr>
            <w:tcW w:w="204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Педагогическая деятельность</w:t>
            </w:r>
          </w:p>
        </w:tc>
        <w:tc>
          <w:tcPr>
            <w:tcW w:w="201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учитель истории, социальный педагог</w:t>
            </w:r>
          </w:p>
        </w:tc>
        <w:tc>
          <w:tcPr>
            <w:tcW w:w="15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</w:tr>
    </w:tbl>
    <w:p>
      <w:pPr>
        <w:pStyle w:val="4"/>
        <w:tabs>
          <w:tab w:val="left" w:pos="1140" w:leader="none"/>
        </w:tabs>
        <w:spacing w:lineRule="auto" w:line="240"/>
        <w:jc w:val="both"/>
        <w:rPr/>
      </w:pPr>
      <w:r>
        <w:rPr/>
      </w:r>
    </w:p>
    <w:p>
      <w:pPr>
        <w:pStyle w:val="4"/>
        <w:spacing w:lineRule="auto" w:line="24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1.7. Сведения об основной образовательной программе ДОУ (когда принята, кем утверждена, на какой нормативный срок рассчитана):</w:t>
      </w:r>
    </w:p>
    <w:tbl>
      <w:tblPr>
        <w:jc w:val="left"/>
        <w:tblInd w:w="8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2724"/>
        <w:gridCol w:w="2129"/>
        <w:gridCol w:w="2672"/>
        <w:gridCol w:w="1903"/>
      </w:tblGrid>
      <w:tr>
        <w:trPr>
          <w:cantSplit w:val="true"/>
        </w:trPr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Наименование Программы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Дата принятия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Наименование Органа, утвердившего Программу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Срок реализации Программы</w:t>
            </w:r>
          </w:p>
        </w:tc>
      </w:tr>
      <w:tr>
        <w:trPr>
          <w:cantSplit w:val="true"/>
        </w:trPr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Основная образовательная программа  ДО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shd w:fill="FFFFFF" w:val="clear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shd w:fill="FFFFFF" w:val="clear"/>
                <w:lang w:bidi="ru-RU"/>
              </w:rPr>
              <w:t>30.08.2021 год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shd w:fill="FFFFFF" w:val="clear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shd w:fill="FFFFFF" w:val="clear"/>
                <w:lang w:bidi="ru-RU"/>
              </w:rPr>
              <w:t>Педагогический совет, протокол №1 от 30.08.2021 года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5 лет</w:t>
            </w:r>
          </w:p>
        </w:tc>
      </w:tr>
      <w:tr>
        <w:trPr>
          <w:cantSplit w:val="true"/>
        </w:trPr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Адаптированная основная образовательная программа ДО для детей с ТНР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30.08.2021 год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Педагогический совет, Протокол №1 от 30.08.2021 года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2 года</w:t>
            </w:r>
          </w:p>
        </w:tc>
      </w:tr>
      <w:tr>
        <w:trPr>
          <w:cantSplit w:val="true"/>
        </w:trPr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Адаптированная основная образовательная программа ДО для детей с ЗПР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30.08.2021 год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Педагогический совет, Протокол №1 от 30.08.2021 года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</w:pPr>
            <w:r>
              <w:rPr>
                <w:rFonts w:eastAsia="Courier New" w:cs="Courier New" w:ascii="Courier New" w:hAnsi="Courier New"/>
                <w:sz w:val="28"/>
                <w:szCs w:val="28"/>
                <w:lang w:bidi="ru-RU"/>
              </w:rPr>
              <w:t>2 года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eastAsia="Courier New" w:cs="Courier New" w:ascii="Courier New" w:hAnsi="Courier New"/>
          <w:sz w:val="28"/>
          <w:szCs w:val="28"/>
          <w:lang w:bidi="ru-RU"/>
        </w:rPr>
      </w:pPr>
      <w:r>
        <w:rPr>
          <w:rFonts w:eastAsia="Courier New" w:cs="Courier New" w:ascii="Courier New" w:hAnsi="Courier New"/>
          <w:sz w:val="28"/>
          <w:szCs w:val="28"/>
          <w:lang w:bidi="ru-RU"/>
        </w:rPr>
      </w:r>
    </w:p>
    <w:p>
      <w:pPr>
        <w:pStyle w:val="Normal"/>
        <w:pageBreakBefore/>
        <w:widowControl w:val="false"/>
        <w:shd w:fill="FFFFFF" w:val="clear"/>
        <w:spacing w:lineRule="exact" w:line="210" w:before="0" w:after="109"/>
        <w:ind w:left="220" w:right="0" w:hanging="0"/>
        <w:jc w:val="center"/>
        <w:rPr>
          <w:color w:val="000000"/>
          <w:sz w:val="26"/>
          <w:szCs w:val="26"/>
          <w:shd w:fill="FFFFFF" w:val="clear"/>
          <w:lang w:bidi="ru-RU"/>
        </w:rPr>
      </w:pPr>
      <w:r>
        <w:rPr>
          <w:color w:val="000000"/>
          <w:sz w:val="26"/>
          <w:szCs w:val="26"/>
          <w:shd w:fill="FFFFFF" w:val="clear"/>
          <w:lang w:bidi="ru-RU"/>
        </w:rPr>
        <w:t>Сведения об основных учредительных документах</w:t>
      </w:r>
    </w:p>
    <w:p>
      <w:pPr>
        <w:pStyle w:val="Normal"/>
        <w:widowControl w:val="false"/>
        <w:shd w:fill="FFFFFF" w:val="clear"/>
        <w:spacing w:lineRule="exact" w:line="210" w:before="0" w:after="109"/>
        <w:ind w:left="220" w:right="0" w:hanging="0"/>
        <w:jc w:val="center"/>
        <w:rPr>
          <w:b/>
          <w:bCs/>
          <w:color w:val="000000"/>
          <w:sz w:val="26"/>
          <w:szCs w:val="26"/>
          <w:shd w:fill="FFFFFF" w:val="clear"/>
          <w:lang w:bidi="ru-RU"/>
        </w:rPr>
      </w:pPr>
      <w:r>
        <w:rPr>
          <w:b/>
          <w:bCs/>
          <w:color w:val="000000"/>
          <w:sz w:val="26"/>
          <w:szCs w:val="26"/>
          <w:shd w:fill="FFFFFF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Устав учреждения:</w:t>
      </w:r>
    </w:p>
    <w:p>
      <w:pPr>
        <w:pStyle w:val="Normal"/>
        <w:widowControl w:val="false"/>
        <w:shd w:fill="FFFFFF" w:val="clear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 xml:space="preserve">дата регистрации </w:t>
      </w:r>
      <w:bookmarkStart w:id="2" w:name="__DdeLink__3884_1720287780"/>
      <w:bookmarkEnd w:id="2"/>
      <w:r>
        <w:rPr>
          <w:szCs w:val="21"/>
          <w:shd w:fill="FFFFFF" w:val="clear"/>
          <w:lang w:bidi="ru-RU"/>
        </w:rPr>
        <w:t>16.11.2011 года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b/>
          <w:color w:val="000000"/>
          <w:szCs w:val="21"/>
          <w:shd w:fill="FFFF00" w:val="clear"/>
          <w:lang w:bidi="ru-RU"/>
        </w:rPr>
      </w:pPr>
      <w:r>
        <w:rPr>
          <w:b/>
          <w:color w:val="000000"/>
          <w:szCs w:val="21"/>
          <w:shd w:fill="FFFF00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Изменения и дополнения в Уставе учреждения: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 xml:space="preserve">дата регистрации (если таковые имеются) - 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Изм. 30.07.2014 года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Изм. 13.01.2016 года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u w:val="single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 xml:space="preserve">ОГРН </w:t>
      </w:r>
      <w:r>
        <w:rPr>
          <w:szCs w:val="21"/>
          <w:u w:val="single"/>
          <w:shd w:fill="FFFFFF" w:val="clear"/>
          <w:lang w:bidi="ru-RU"/>
        </w:rPr>
        <w:t>2164401052396</w:t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00" w:val="clear"/>
          <w:lang w:bidi="ru-RU"/>
        </w:rPr>
      </w:pPr>
      <w:r>
        <w:rPr>
          <w:b/>
          <w:color w:val="000000"/>
          <w:szCs w:val="21"/>
          <w:shd w:fill="FFFF00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Свидетельство о внесении записи в Единый государственный реестр юридических лиц:</w:t>
      </w:r>
    </w:p>
    <w:p>
      <w:pPr>
        <w:pStyle w:val="Normal"/>
        <w:widowControl w:val="false"/>
        <w:tabs>
          <w:tab w:val="right" w:pos="3980" w:leader="underscore"/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 xml:space="preserve">Серия 44 </w:t>
        <w:tab/>
        <w:t xml:space="preserve"> № 000809344</w:t>
        <w:tab/>
      </w:r>
    </w:p>
    <w:p>
      <w:pPr>
        <w:pStyle w:val="Normal"/>
        <w:widowControl w:val="false"/>
        <w:tabs>
          <w:tab w:val="left" w:pos="4854" w:leader="underscore"/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дата регистрации 23.12.2002 год</w:t>
        <w:tab/>
        <w:t>ОГРН 1024400534399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FF" w:val="clear"/>
          <w:lang w:bidi="ru-RU"/>
        </w:rPr>
      </w:pPr>
      <w:r>
        <w:rPr>
          <w:b/>
          <w:color w:val="000000"/>
          <w:szCs w:val="21"/>
          <w:shd w:fill="FFFFFF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Свидетельство о постановке на учет в налоговом органе:</w:t>
      </w:r>
    </w:p>
    <w:p>
      <w:pPr>
        <w:pStyle w:val="Normal"/>
        <w:widowControl w:val="false"/>
        <w:tabs>
          <w:tab w:val="left" w:pos="2103" w:leader="underscore"/>
          <w:tab w:val="center" w:pos="4638" w:leader="underscore"/>
          <w:tab w:val="right" w:pos="6161" w:leader="none"/>
          <w:tab w:val="left" w:pos="8708" w:leader="underscore"/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Серия 44__ № 000803707__ дата регистрации 03.11.1998 год</w:t>
        <w:tab/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ИНН 4401017633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FF" w:val="clear"/>
          <w:lang w:bidi="ru-RU"/>
        </w:rPr>
      </w:pPr>
      <w:r>
        <w:rPr>
          <w:b/>
          <w:color w:val="000000"/>
          <w:szCs w:val="21"/>
          <w:shd w:fill="FFFFFF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Свидетельство о гос.регистрации права на бессрочное землепользование:</w:t>
      </w:r>
    </w:p>
    <w:p>
      <w:pPr>
        <w:pStyle w:val="Normal"/>
        <w:widowControl w:val="false"/>
        <w:tabs>
          <w:tab w:val="left" w:pos="2103" w:leader="underscore"/>
          <w:tab w:val="center" w:pos="4638" w:leader="underscore"/>
          <w:tab w:val="right" w:pos="6161" w:leader="none"/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Серия 44-АБ</w:t>
        <w:tab/>
        <w:t>№ 8081</w:t>
        <w:tab/>
        <w:t>дата</w:t>
        <w:tab/>
        <w:t xml:space="preserve"> регистрации 20.01.2015год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FF" w:val="clear"/>
          <w:lang w:bidi="ru-RU"/>
        </w:rPr>
      </w:pPr>
      <w:r>
        <w:rPr>
          <w:b/>
          <w:color w:val="000000"/>
          <w:szCs w:val="21"/>
          <w:shd w:fill="FFFFFF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Свидетельство о гос. регистрации права на оперативное управление муниципальной собственностью:</w:t>
      </w:r>
    </w:p>
    <w:p>
      <w:pPr>
        <w:pStyle w:val="Normal"/>
        <w:widowControl w:val="false"/>
        <w:tabs>
          <w:tab w:val="left" w:pos="2103" w:leader="underscore"/>
          <w:tab w:val="center" w:pos="4638" w:leader="underscore"/>
          <w:tab w:val="right" w:pos="6161" w:leader="none"/>
          <w:tab w:val="left" w:pos="8713" w:leader="underscore"/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Серия 44 - АБ</w:t>
        <w:tab/>
        <w:t>№ 807111</w:t>
        <w:tab/>
        <w:t>дата</w:t>
        <w:tab/>
        <w:t xml:space="preserve"> регистрации 16.01.2015 год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00" w:val="clear"/>
          <w:lang w:bidi="ru-RU"/>
        </w:rPr>
      </w:pPr>
      <w:r>
        <w:rPr>
          <w:b/>
          <w:color w:val="000000"/>
          <w:szCs w:val="21"/>
          <w:shd w:fill="FFFF00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Договор с Учредителем: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Учредитель(учредители)</w:t>
        <w:tab/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 xml:space="preserve">дата подписания 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FF" w:val="clear"/>
          <w:lang w:bidi="ru-RU"/>
        </w:rPr>
      </w:pPr>
      <w:r>
        <w:rPr>
          <w:b/>
          <w:color w:val="000000"/>
          <w:szCs w:val="21"/>
          <w:shd w:fill="FFFFFF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 xml:space="preserve"> </w:t>
      </w:r>
      <w:r>
        <w:rPr>
          <w:color w:val="000000"/>
          <w:szCs w:val="21"/>
          <w:shd w:fill="FFFFFF" w:val="clear"/>
          <w:lang w:bidi="ru-RU"/>
        </w:rPr>
        <w:t>Лицензия на право ведения образовательной деятельности:</w:t>
      </w:r>
    </w:p>
    <w:p>
      <w:pPr>
        <w:pStyle w:val="Normal"/>
        <w:widowControl w:val="false"/>
        <w:tabs>
          <w:tab w:val="right" w:pos="2002" w:leader="underscore"/>
          <w:tab w:val="center" w:pos="4638" w:leader="underscore"/>
          <w:tab w:val="right" w:pos="5905" w:leader="none"/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Серия 44Л01</w:t>
        <w:tab/>
        <w:t xml:space="preserve"> № 0000693</w:t>
        <w:tab/>
        <w:t>регистрационный</w:t>
        <w:tab/>
        <w:t>№ 127-14П</w:t>
        <w:tab/>
      </w:r>
    </w:p>
    <w:p>
      <w:pPr>
        <w:pStyle w:val="Normal"/>
        <w:widowControl w:val="false"/>
        <w:tabs>
          <w:tab w:val="left" w:pos="4090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дата выдачи 17.11.2014 год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/>
          <w:color w:val="000000"/>
          <w:szCs w:val="21"/>
          <w:shd w:fill="FFFF00" w:val="clear"/>
          <w:lang w:bidi="ru-RU"/>
        </w:rPr>
      </w:pPr>
      <w:r>
        <w:rPr>
          <w:b/>
          <w:color w:val="000000"/>
          <w:szCs w:val="21"/>
          <w:shd w:fill="FFFF00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shd w:fill="FFFFFF" w:val="clear"/>
          <w:lang w:bidi="ru-RU"/>
        </w:rPr>
      </w:pPr>
      <w:r>
        <w:rPr>
          <w:color w:val="000000"/>
          <w:szCs w:val="21"/>
          <w:shd w:fill="FFFFFF" w:val="clear"/>
          <w:lang w:bidi="ru-RU"/>
        </w:rPr>
        <w:t>Основная образовательная программа образовательного учреждения:</w:t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принята (кем) Педагогическим советом</w:t>
        <w:tab/>
      </w:r>
    </w:p>
    <w:p>
      <w:pPr>
        <w:pStyle w:val="Normal"/>
        <w:widowControl w:val="false"/>
        <w:tabs>
          <w:tab w:val="left" w:pos="8739" w:leader="underscore"/>
        </w:tabs>
        <w:ind w:left="23" w:right="0" w:hanging="0"/>
        <w:jc w:val="both"/>
        <w:rPr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дата и № протокола 30.08.2021 Протокол №1</w:t>
        <w:tab/>
      </w:r>
    </w:p>
    <w:p>
      <w:pPr>
        <w:pStyle w:val="Normal"/>
        <w:widowControl w:val="false"/>
        <w:tabs>
          <w:tab w:val="left" w:pos="8789" w:leader="underscore"/>
        </w:tabs>
        <w:ind w:left="23" w:right="0" w:hanging="0"/>
        <w:jc w:val="both"/>
        <w:rPr>
          <w:bCs/>
          <w:color w:val="000000"/>
          <w:szCs w:val="21"/>
          <w:shd w:fill="FFFFFF" w:val="clear"/>
          <w:lang w:bidi="ru-RU"/>
        </w:rPr>
      </w:pPr>
      <w:r>
        <w:rPr>
          <w:szCs w:val="21"/>
          <w:shd w:fill="FFFFFF" w:val="clear"/>
          <w:lang w:bidi="ru-RU"/>
        </w:rPr>
        <w:t>утверждена приказом заведующего ДО, Приказ № 126 от 01.09.2021</w:t>
      </w:r>
      <w:r>
        <w:rPr>
          <w:bCs/>
          <w:color w:val="000000"/>
          <w:szCs w:val="21"/>
          <w:shd w:fill="FFFFFF" w:val="clear"/>
          <w:lang w:bidi="ru-RU"/>
        </w:rPr>
        <w:t xml:space="preserve"> года</w:t>
        <w:tab/>
      </w:r>
    </w:p>
    <w:p>
      <w:pPr>
        <w:pStyle w:val="Normal"/>
        <w:widowControl w:val="false"/>
        <w:tabs>
          <w:tab w:val="left" w:pos="284" w:leader="none"/>
        </w:tabs>
        <w:ind w:left="23" w:right="0" w:hanging="0"/>
        <w:jc w:val="both"/>
        <w:rPr>
          <w:bCs/>
          <w:color w:val="000000"/>
          <w:szCs w:val="21"/>
          <w:shd w:fill="FFFF00" w:val="clear"/>
          <w:lang w:bidi="ru-RU"/>
        </w:rPr>
      </w:pPr>
      <w:r>
        <w:rPr>
          <w:bCs/>
          <w:color w:val="000000"/>
          <w:szCs w:val="21"/>
          <w:shd w:fill="FFFF00" w:val="clear"/>
          <w:lang w:bidi="ru-RU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284" w:leader="none"/>
        </w:tabs>
        <w:ind w:left="23" w:right="0" w:hanging="360"/>
        <w:jc w:val="both"/>
        <w:rPr>
          <w:color w:val="000000"/>
          <w:szCs w:val="21"/>
          <w:lang w:bidi="ru-RU"/>
        </w:rPr>
      </w:pPr>
      <w:r>
        <w:rPr>
          <w:color w:val="000000"/>
          <w:szCs w:val="21"/>
          <w:lang w:bidi="ru-RU"/>
        </w:rPr>
        <w:t xml:space="preserve"> </w:t>
      </w:r>
      <w:r>
        <w:rPr>
          <w:color w:val="000000"/>
          <w:szCs w:val="21"/>
          <w:lang w:bidi="ru-RU"/>
        </w:rPr>
        <w:t>Документы об организации платных дополнительных образовательных услуг.</w:t>
      </w:r>
    </w:p>
    <w:p>
      <w:pPr>
        <w:pStyle w:val="24"/>
        <w:numPr>
          <w:ilvl w:val="0"/>
          <w:numId w:val="9"/>
        </w:numPr>
        <w:tabs>
          <w:tab w:val="left" w:pos="284" w:leader="none"/>
        </w:tabs>
        <w:spacing w:lineRule="auto" w:line="240"/>
        <w:jc w:val="both"/>
        <w:rPr>
          <w:rStyle w:val="20pt"/>
          <w:color w:val="00000A"/>
          <w:spacing w:val="0"/>
          <w:sz w:val="24"/>
          <w:szCs w:val="26"/>
        </w:rPr>
      </w:pPr>
      <w:r>
        <w:rPr>
          <w:rStyle w:val="20pt"/>
          <w:color w:val="00000A"/>
          <w:spacing w:val="0"/>
          <w:sz w:val="24"/>
          <w:szCs w:val="26"/>
        </w:rPr>
        <w:t xml:space="preserve">Положение о дополнительных платных образовательных услугах в муниципальном бюджетном общеобразовательном учреждении города Кострома «Средняя общеобразовательная школа №27»  от 30.08.2016 года. </w:t>
      </w:r>
    </w:p>
    <w:p>
      <w:pPr>
        <w:pStyle w:val="24"/>
        <w:numPr>
          <w:ilvl w:val="0"/>
          <w:numId w:val="9"/>
        </w:numPr>
        <w:tabs>
          <w:tab w:val="left" w:pos="284" w:leader="none"/>
        </w:tabs>
        <w:spacing w:lineRule="auto" w:line="240"/>
        <w:jc w:val="both"/>
        <w:rPr>
          <w:rStyle w:val="20pt"/>
          <w:color w:val="00000A"/>
          <w:spacing w:val="0"/>
          <w:sz w:val="24"/>
          <w:szCs w:val="26"/>
        </w:rPr>
      </w:pPr>
      <w:r>
        <w:rPr>
          <w:rStyle w:val="20pt"/>
          <w:color w:val="00000A"/>
          <w:spacing w:val="0"/>
          <w:sz w:val="24"/>
          <w:szCs w:val="26"/>
        </w:rPr>
        <w:t xml:space="preserve">Положение о привлечении внебюджетных средств и порядке их расходования от 30.08.2016. 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образовательной деятельности:</w:t>
      </w:r>
    </w:p>
    <w:p>
      <w:pPr>
        <w:pStyle w:val="Normal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>
          <w:b/>
          <w:szCs w:val="28"/>
        </w:rPr>
      </w:pPr>
      <w:r>
        <w:rPr>
          <w:b/>
          <w:szCs w:val="28"/>
        </w:rPr>
        <w:t>Перечень нормативных правовых документов, в соответствии с которыми организация осуществляет образовательную деятельность.</w:t>
      </w:r>
    </w:p>
    <w:p>
      <w:pPr>
        <w:pStyle w:val="Default"/>
        <w:numPr>
          <w:ilvl w:val="0"/>
          <w:numId w:val="8"/>
        </w:numPr>
        <w:spacing w:before="0" w:after="0"/>
        <w:contextualSpacing/>
        <w:jc w:val="both"/>
        <w:rPr>
          <w:szCs w:val="28"/>
        </w:rPr>
      </w:pPr>
      <w:r>
        <w:rPr>
          <w:szCs w:val="28"/>
        </w:rPr>
        <w:t>Устав</w:t>
      </w:r>
    </w:p>
    <w:p>
      <w:pPr>
        <w:pStyle w:val="Default"/>
        <w:numPr>
          <w:ilvl w:val="0"/>
          <w:numId w:val="8"/>
        </w:numPr>
        <w:spacing w:before="0" w:after="0"/>
        <w:contextualSpacing/>
        <w:jc w:val="both"/>
        <w:rPr>
          <w:szCs w:val="28"/>
          <w:lang w:bidi="ru-RU"/>
        </w:rPr>
      </w:pPr>
      <w:r>
        <w:rPr>
          <w:szCs w:val="28"/>
        </w:rPr>
        <w:t xml:space="preserve">Лицензия </w:t>
      </w:r>
      <w:r>
        <w:rPr>
          <w:szCs w:val="28"/>
          <w:lang w:bidi="ru-RU"/>
        </w:rPr>
        <w:t>на ведение образовательной деятельности</w:t>
      </w:r>
    </w:p>
    <w:p>
      <w:pPr>
        <w:pStyle w:val="Default"/>
        <w:numPr>
          <w:ilvl w:val="0"/>
          <w:numId w:val="8"/>
        </w:numPr>
        <w:spacing w:before="0" w:after="0"/>
        <w:contextualSpacing/>
        <w:jc w:val="both"/>
        <w:rPr>
          <w:szCs w:val="28"/>
        </w:rPr>
      </w:pPr>
      <w:r>
        <w:rPr>
          <w:szCs w:val="28"/>
        </w:rPr>
        <w:t>Образовательная программа учреждения</w:t>
      </w:r>
    </w:p>
    <w:p>
      <w:pPr>
        <w:pStyle w:val="Default"/>
        <w:numPr>
          <w:ilvl w:val="0"/>
          <w:numId w:val="8"/>
        </w:numPr>
        <w:spacing w:before="0" w:after="0"/>
        <w:contextualSpacing/>
        <w:jc w:val="both"/>
        <w:rPr>
          <w:szCs w:val="28"/>
        </w:rPr>
      </w:pPr>
      <w:r>
        <w:rPr>
          <w:szCs w:val="28"/>
        </w:rPr>
        <w:t>Закон Российской Федерации от 29 декабря 2012 года № 273 «Об образовании в Российской Федерации»</w:t>
      </w:r>
    </w:p>
    <w:p>
      <w:pPr>
        <w:pStyle w:val="ListParagraph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>
      <w:pPr>
        <w:pStyle w:val="ListParagraph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 мая 2013 года № 26</w:t>
      </w:r>
    </w:p>
    <w:p>
      <w:pPr>
        <w:pStyle w:val="Default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>
          <w:b/>
          <w:szCs w:val="28"/>
        </w:rPr>
      </w:pPr>
      <w:r>
        <w:rPr>
          <w:b/>
          <w:szCs w:val="28"/>
        </w:rPr>
        <w:t>Информация об языке, сроке реализации ООП ДО.</w:t>
      </w:r>
    </w:p>
    <w:p>
      <w:pPr>
        <w:pStyle w:val="ListParagraph"/>
        <w:ind w:left="0" w:right="0" w:firstLine="709"/>
        <w:jc w:val="both"/>
        <w:rPr>
          <w:i/>
          <w:szCs w:val="28"/>
        </w:rPr>
      </w:pPr>
      <w:r>
        <w:rPr>
          <w:szCs w:val="28"/>
        </w:rPr>
        <w:t xml:space="preserve">Образовательная деятельность ведется на </w:t>
      </w:r>
      <w:r>
        <w:rPr>
          <w:i/>
          <w:szCs w:val="28"/>
        </w:rPr>
        <w:t>русском языке.</w:t>
      </w:r>
    </w:p>
    <w:p>
      <w:pPr>
        <w:pStyle w:val="ListParagraph"/>
        <w:ind w:left="0" w:right="0" w:firstLine="709"/>
        <w:jc w:val="both"/>
        <w:rPr>
          <w:szCs w:val="28"/>
        </w:rPr>
      </w:pPr>
      <w:r>
        <w:rPr>
          <w:szCs w:val="28"/>
        </w:rPr>
        <w:t>Форма обучения – очная.</w:t>
      </w:r>
    </w:p>
    <w:p>
      <w:pPr>
        <w:pStyle w:val="ListParagraph"/>
        <w:ind w:left="0" w:right="0" w:firstLine="709"/>
        <w:jc w:val="both"/>
        <w:rPr>
          <w:szCs w:val="28"/>
        </w:rPr>
      </w:pPr>
      <w:r>
        <w:rPr>
          <w:szCs w:val="28"/>
        </w:rPr>
        <w:t>Срок реализации Основной образовательной программы ДО – 5 лет.</w:t>
      </w:r>
    </w:p>
    <w:p>
      <w:pPr>
        <w:pStyle w:val="ListParagraph"/>
        <w:ind w:left="0" w:right="0" w:firstLine="709"/>
        <w:jc w:val="both"/>
        <w:rPr>
          <w:szCs w:val="28"/>
        </w:rPr>
      </w:pPr>
      <w:r>
        <w:rPr>
          <w:szCs w:val="28"/>
        </w:rPr>
        <w:t>Срок реализации Адаптированной основной образовательной программы ДО для детей с тяжелыми нарушениями речи – 2 года.</w:t>
      </w:r>
    </w:p>
    <w:p>
      <w:pPr>
        <w:pStyle w:val="ListParagraph"/>
        <w:ind w:left="0" w:right="0" w:firstLine="709"/>
        <w:jc w:val="both"/>
        <w:rPr>
          <w:szCs w:val="28"/>
        </w:rPr>
      </w:pPr>
      <w:r>
        <w:rPr>
          <w:szCs w:val="28"/>
        </w:rPr>
        <w:t>Срок реализации Адаптированной основной образовательной программы ДО для детей с задержкой психического развития – 2 года.</w:t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Режим работы. 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i/>
        </w:rPr>
        <w:t>Режим работы детского сада</w:t>
      </w:r>
      <w:r>
        <w:rPr>
          <w:i/>
        </w:rPr>
        <w:t xml:space="preserve"> </w:t>
      </w:r>
      <w:r>
        <w:rPr/>
        <w:t>– пятидневная рабочая неделя, выходные дни: суббота - воскресенье.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768"/>
        <w:gridCol w:w="4768"/>
      </w:tblGrid>
      <w:tr>
        <w:trPr>
          <w:cantSplit w:val="true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Направленность групп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BE5F1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Режим пребывания детей</w:t>
            </w:r>
          </w:p>
        </w:tc>
      </w:tr>
      <w:tr>
        <w:trPr>
          <w:cantSplit w:val="true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общеразвивающей направленности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 часов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с 7:00 часов до 19:00 часов</w:t>
            </w:r>
          </w:p>
        </w:tc>
      </w:tr>
      <w:tr>
        <w:trPr>
          <w:cantSplit w:val="true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компенсирующей направленности для детей с тяжелыми нарушениями речи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 часов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с 7:30 часов до 17:30 часов</w:t>
            </w:r>
          </w:p>
        </w:tc>
      </w:tr>
      <w:tr>
        <w:trPr>
          <w:cantSplit w:val="true"/>
        </w:trPr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комбинированной направленности для детей с задержкой психического развития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 часов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с 7:00 часов до 19:00 часов</w:t>
            </w:r>
          </w:p>
        </w:tc>
      </w:tr>
    </w:tbl>
    <w:p>
      <w:pPr>
        <w:pStyle w:val="Style23"/>
        <w:spacing w:before="0" w:after="0"/>
        <w:contextualSpacing/>
        <w:rPr>
          <w:sz w:val="24"/>
        </w:rPr>
      </w:pPr>
      <w:r>
        <w:rPr>
          <w:sz w:val="24"/>
        </w:rPr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rPr>
          <w:b/>
        </w:rPr>
      </w:pPr>
      <w:r>
        <w:rPr>
          <w:b/>
        </w:rPr>
        <w:t>Общая численность воспитанников по возрастному показателю и типам групп.</w:t>
      </w:r>
    </w:p>
    <w:p>
      <w:pPr>
        <w:pStyle w:val="Style29"/>
        <w:spacing w:before="0" w:after="0"/>
        <w:ind w:left="0" w:right="0" w:hanging="0"/>
        <w:contextualSpacing/>
        <w:jc w:val="center"/>
        <w:rPr/>
      </w:pPr>
      <w:r>
        <w:rPr/>
        <w:t>Сведения о наполняемости групп МБДОУ</w:t>
      </w:r>
    </w:p>
    <w:tbl>
      <w:tblPr>
        <w:jc w:val="left"/>
        <w:tblInd w:w="-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697"/>
        <w:gridCol w:w="4273"/>
        <w:gridCol w:w="1598"/>
        <w:gridCol w:w="1327"/>
        <w:gridCol w:w="1750"/>
      </w:tblGrid>
      <w:tr>
        <w:trPr>
          <w:cantSplit w:val="false"/>
        </w:trPr>
        <w:tc>
          <w:tcPr>
            <w:tcW w:w="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п/п</w:t>
            </w:r>
          </w:p>
        </w:tc>
        <w:tc>
          <w:tcPr>
            <w:tcW w:w="4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группы  </w:t>
            </w: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Возраст детей </w:t>
            </w:r>
          </w:p>
        </w:tc>
        <w:tc>
          <w:tcPr>
            <w:tcW w:w="1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групп </w:t>
            </w:r>
          </w:p>
        </w:tc>
        <w:tc>
          <w:tcPr>
            <w:tcW w:w="1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детей 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8948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общеразвивающей направленности раннего возраста (от 1,5 до 3 лет) 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Группа детей раннего возраста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1,5 - 3 года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24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8948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общеразвивающей направленности дошкольного возраста (с 3 до 7 лет) 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 младшая группа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 — 4 года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29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 xml:space="preserve">Средняя группа 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4 — 5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30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 xml:space="preserve">Старшая группа 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5 — 6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30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4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 xml:space="preserve">Старше-подготовительная группа 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5 — 7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28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5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Подготовительная к школе группа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6 — 7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30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8948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>Группы компенсирующей направленности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tabs>
                <w:tab w:val="left" w:pos="1966" w:leader="none"/>
              </w:tabs>
              <w:jc w:val="center"/>
              <w:rPr/>
            </w:pPr>
            <w:r>
              <w:rPr/>
              <w:t>Старшая группа компенсирующей направленности для детей с тяжёлыми нарушениями речи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5 — 6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14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tabs>
                <w:tab w:val="left" w:pos="1966" w:leader="none"/>
              </w:tabs>
              <w:jc w:val="center"/>
              <w:rPr/>
            </w:pPr>
            <w:r>
              <w:rPr/>
              <w:t>Подготовительная группа компенсирующей направленности для детей с тяжёлыми нарушениями речи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6 — 7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15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8948" w:type="dxa"/>
            <w:gridSpan w:val="4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>Комбинированные группы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Комбинированная младше-средняя группа с детьми с ЗПР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3 — 5 лет</w:t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25</w:t>
            </w:r>
          </w:p>
        </w:tc>
      </w:tr>
      <w:tr>
        <w:trPr>
          <w:cantSplit w:val="false"/>
        </w:trPr>
        <w:tc>
          <w:tcPr>
            <w:tcW w:w="69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27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Всего: </w:t>
            </w:r>
          </w:p>
        </w:tc>
        <w:tc>
          <w:tcPr>
            <w:tcW w:w="15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132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5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</w:tr>
    </w:tbl>
    <w:p>
      <w:pPr>
        <w:pStyle w:val="Style29"/>
        <w:spacing w:before="0" w:after="0"/>
        <w:ind w:left="0" w:right="0" w:hanging="0"/>
        <w:contextualSpacing/>
        <w:jc w:val="center"/>
        <w:rPr/>
      </w:pPr>
      <w:r>
        <w:rPr/>
      </w:r>
    </w:p>
    <w:p>
      <w:pPr>
        <w:pStyle w:val="Default"/>
        <w:spacing w:before="0" w:after="0"/>
        <w:ind w:left="709" w:right="0" w:hanging="0"/>
        <w:contextualSpacing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ind w:left="0" w:right="0" w:hanging="432"/>
        <w:jc w:val="both"/>
        <w:rPr>
          <w:b/>
        </w:rPr>
      </w:pPr>
      <w:r>
        <w:rPr>
          <w:b/>
        </w:rPr>
        <w:t>Информация об организации образовательной деятельности с детьми, её количество, продолжительность.</w:t>
      </w:r>
    </w:p>
    <w:p>
      <w:pPr>
        <w:pStyle w:val="Normal"/>
        <w:ind w:left="709" w:right="0" w:hanging="0"/>
        <w:jc w:val="both"/>
        <w:rPr>
          <w:b/>
        </w:rPr>
      </w:pPr>
      <w:r>
        <w:rPr>
          <w:b/>
        </w:rPr>
      </w:r>
    </w:p>
    <w:p>
      <w:pPr>
        <w:pStyle w:val="Normal"/>
        <w:shd w:fill="FFFFFF" w:val="clear"/>
        <w:spacing w:beforeAutospacing="1" w:after="0"/>
        <w:ind w:left="0" w:right="0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При организации воспитательно-образовательного процесса обеспечивается единство обучающих, развивающих и воспитательных целей и задач. </w:t>
      </w:r>
    </w:p>
    <w:p>
      <w:pPr>
        <w:pStyle w:val="Normal"/>
        <w:shd w:fill="FFFFFF" w:val="clear"/>
        <w:spacing w:beforeAutospacing="1" w:after="0"/>
        <w:ind w:left="0" w:right="0"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Образовательный процесс построен на комплексно-тематическом принципе с учетом интеграции образовательных областей. </w:t>
      </w:r>
    </w:p>
    <w:p>
      <w:pPr>
        <w:pStyle w:val="Normal"/>
        <w:shd w:fill="FFFFFF" w:val="clear"/>
        <w:spacing w:beforeAutospacing="1" w:after="0"/>
        <w:ind w:left="0" w:right="0" w:firstLine="708"/>
        <w:contextualSpacing/>
        <w:jc w:val="both"/>
        <w:rPr/>
      </w:pPr>
      <w:r>
        <w:rPr>
          <w:b/>
          <w:i/>
          <w:color w:val="000000"/>
        </w:rPr>
        <w:t>Объем учебной нагрузки</w:t>
      </w:r>
      <w:r>
        <w:rPr>
          <w:color w:val="000000"/>
        </w:rPr>
        <w:t xml:space="preserve"> в течение недели соответствует </w:t>
      </w:r>
      <w:r>
        <w:rPr/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>
      <w:pPr>
        <w:pStyle w:val="Normal"/>
        <w:tabs>
          <w:tab w:val="left" w:pos="180" w:leader="none"/>
          <w:tab w:val="left" w:pos="567" w:leader="none"/>
          <w:tab w:val="center" w:pos="993" w:leader="none"/>
        </w:tabs>
        <w:ind w:left="0" w:right="0" w:firstLine="567"/>
        <w:jc w:val="both"/>
        <w:rPr/>
      </w:pPr>
      <w:r>
        <w:rPr>
          <w:i/>
          <w:iCs/>
          <w:color w:val="000000"/>
        </w:rPr>
        <w:t xml:space="preserve">Продолжительность непрерывной непосредственно образовательной </w:t>
      </w:r>
      <w:r>
        <w:rPr>
          <w:i/>
          <w:iCs/>
        </w:rPr>
        <w:t>деятельности</w:t>
      </w:r>
      <w:r>
        <w:rPr/>
        <w:t xml:space="preserve"> (СанПин 2.4.1. 3049-13):</w:t>
      </w:r>
    </w:p>
    <w:tbl>
      <w:tblPr>
        <w:jc w:val="left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170"/>
        <w:gridCol w:w="31"/>
        <w:gridCol w:w="2040"/>
        <w:gridCol w:w="10"/>
        <w:gridCol w:w="1249"/>
        <w:gridCol w:w="5"/>
        <w:gridCol w:w="1266"/>
        <w:gridCol w:w="21"/>
        <w:gridCol w:w="1390"/>
        <w:gridCol w:w="35"/>
        <w:gridCol w:w="1236"/>
      </w:tblGrid>
      <w:tr>
        <w:trPr>
          <w:cantSplit w:val="true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Группы</w:t>
            </w:r>
          </w:p>
        </w:tc>
        <w:tc>
          <w:tcPr>
            <w:tcW w:w="2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Продолжительность НООД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(мин.)</w:t>
            </w:r>
          </w:p>
        </w:tc>
        <w:tc>
          <w:tcPr>
            <w:tcW w:w="1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половина дня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половина дня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Объем обр.нагрузки в день</w:t>
            </w: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Объем обр. нагрузки в неделю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Группа раннего возраста (1,5 до 3 лет)</w:t>
            </w:r>
          </w:p>
        </w:tc>
        <w:tc>
          <w:tcPr>
            <w:tcW w:w="2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10</w:t>
            </w:r>
          </w:p>
        </w:tc>
        <w:tc>
          <w:tcPr>
            <w:tcW w:w="1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10 минут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10 минут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20минут</w:t>
            </w: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не более 100 минут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2-ая младшая группа</w:t>
            </w:r>
          </w:p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(от 3 до 4 лет)</w:t>
            </w:r>
          </w:p>
        </w:tc>
        <w:tc>
          <w:tcPr>
            <w:tcW w:w="2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15 минут</w:t>
            </w:r>
          </w:p>
        </w:tc>
        <w:tc>
          <w:tcPr>
            <w:tcW w:w="1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30 минут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30 минут</w:t>
            </w: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150 минут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Комбинированная группа (от 3 до 5 лет)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20 минут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40 минут</w:t>
            </w:r>
          </w:p>
        </w:tc>
        <w:tc>
          <w:tcPr>
            <w:tcW w:w="12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40 минут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200 минут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Средняя группа</w:t>
            </w:r>
          </w:p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(от 4 до 5 лет)</w:t>
            </w:r>
          </w:p>
        </w:tc>
        <w:tc>
          <w:tcPr>
            <w:tcW w:w="2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20 минут</w:t>
            </w:r>
          </w:p>
        </w:tc>
        <w:tc>
          <w:tcPr>
            <w:tcW w:w="1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40 минут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40 минут</w:t>
            </w: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200 минут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Старшая группа</w:t>
            </w:r>
          </w:p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(от 5 до 6 лет)</w:t>
            </w:r>
          </w:p>
        </w:tc>
        <w:tc>
          <w:tcPr>
            <w:tcW w:w="2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25 минут</w:t>
            </w:r>
          </w:p>
        </w:tc>
        <w:tc>
          <w:tcPr>
            <w:tcW w:w="1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45 минут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25 минут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70 минут</w:t>
            </w: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350 минут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Старше-подготовительная группа (от 5 до 7 лет)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30 минут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90 минут</w:t>
            </w:r>
          </w:p>
        </w:tc>
        <w:tc>
          <w:tcPr>
            <w:tcW w:w="126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30 минут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120 минут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ListParagraph"/>
              <w:ind w:left="0" w:right="0" w:hanging="0"/>
              <w:rPr>
                <w:bCs/>
                <w:sz w:val="20"/>
              </w:rPr>
            </w:pPr>
            <w:r>
              <w:rPr>
                <w:bCs/>
                <w:sz w:val="20"/>
              </w:rPr>
              <w:t>600 минут</w:t>
            </w:r>
          </w:p>
        </w:tc>
      </w:tr>
      <w:tr>
        <w:trPr>
          <w:cantSplit w:val="true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Подготовительная к школе группа </w:t>
            </w:r>
          </w:p>
          <w:p>
            <w:pPr>
              <w:pStyle w:val="Normal"/>
              <w:spacing w:before="0" w:after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(от 6 до 7 лет)</w:t>
            </w:r>
          </w:p>
        </w:tc>
        <w:tc>
          <w:tcPr>
            <w:tcW w:w="2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30 минут</w:t>
            </w:r>
          </w:p>
        </w:tc>
        <w:tc>
          <w:tcPr>
            <w:tcW w:w="1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90 минут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30 минут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120 минут</w:t>
            </w:r>
          </w:p>
        </w:tc>
        <w:tc>
          <w:tcPr>
            <w:tcW w:w="1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ListParagraph"/>
              <w:ind w:left="0" w:right="0" w:hanging="0"/>
              <w:rPr>
                <w:bCs/>
                <w:sz w:val="20"/>
              </w:rPr>
            </w:pPr>
            <w:r>
              <w:rPr>
                <w:bCs/>
                <w:sz w:val="20"/>
              </w:rPr>
              <w:t>600 минут</w:t>
            </w:r>
          </w:p>
        </w:tc>
      </w:tr>
      <w:tr>
        <w:trPr>
          <w:cantSplit w:val="false"/>
        </w:trPr>
        <w:tc>
          <w:tcPr>
            <w:tcW w:w="22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Старшая речевая группа (от 5 до 6 лет)</w:t>
            </w:r>
          </w:p>
        </w:tc>
        <w:tc>
          <w:tcPr>
            <w:tcW w:w="20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25 минут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45 минут</w:t>
            </w:r>
          </w:p>
        </w:tc>
        <w:tc>
          <w:tcPr>
            <w:tcW w:w="129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25 минут</w:t>
            </w:r>
          </w:p>
        </w:tc>
        <w:tc>
          <w:tcPr>
            <w:tcW w:w="14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70 минут)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>350 минут</w:t>
            </w:r>
          </w:p>
        </w:tc>
      </w:tr>
      <w:tr>
        <w:trPr>
          <w:cantSplit w:val="false"/>
        </w:trPr>
        <w:tc>
          <w:tcPr>
            <w:tcW w:w="2201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Подготовительная к школе речевая группа (от 6 до 7 лет)</w:t>
            </w:r>
          </w:p>
        </w:tc>
        <w:tc>
          <w:tcPr>
            <w:tcW w:w="205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30 минут</w:t>
            </w:r>
          </w:p>
        </w:tc>
        <w:tc>
          <w:tcPr>
            <w:tcW w:w="12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90 минут</w:t>
            </w:r>
          </w:p>
        </w:tc>
        <w:tc>
          <w:tcPr>
            <w:tcW w:w="1292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не более 30 минут</w:t>
            </w:r>
          </w:p>
        </w:tc>
        <w:tc>
          <w:tcPr>
            <w:tcW w:w="142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>120 минут</w:t>
            </w:r>
          </w:p>
        </w:tc>
        <w:tc>
          <w:tcPr>
            <w:tcW w:w="12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 более </w:t>
            </w:r>
          </w:p>
          <w:p>
            <w:pPr>
              <w:pStyle w:val="ListParagraph"/>
              <w:ind w:left="0" w:right="0" w:hanging="0"/>
              <w:rPr>
                <w:bCs/>
                <w:sz w:val="20"/>
              </w:rPr>
            </w:pPr>
            <w:r>
              <w:rPr>
                <w:bCs/>
                <w:sz w:val="20"/>
              </w:rPr>
              <w:t>600 минут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bCs/>
          <w:szCs w:val="28"/>
        </w:rPr>
      </w:pPr>
      <w:r>
        <w:rPr>
          <w:bCs/>
          <w:szCs w:val="28"/>
        </w:rPr>
        <w:t>Общий объем образовательной нагрузки, непосредственно образовательной деятельности по всем направлениям развития, составляет в неделю по возрастным группам:</w:t>
      </w:r>
    </w:p>
    <w:p>
      <w:pPr>
        <w:pStyle w:val="Normal"/>
        <w:tabs>
          <w:tab w:val="left" w:pos="720" w:leader="none"/>
          <w:tab w:val="left" w:pos="900" w:leader="none"/>
        </w:tabs>
        <w:spacing w:before="0" w:after="0"/>
        <w:ind w:left="0" w:right="0" w:firstLine="720"/>
        <w:contextualSpacing/>
        <w:jc w:val="both"/>
        <w:rPr>
          <w:szCs w:val="28"/>
        </w:rPr>
      </w:pPr>
      <w:r>
        <w:rPr>
          <w:szCs w:val="28"/>
        </w:rPr>
        <w:t>В структуре учебного плана выделяются обязательная часть и часть, формируемая участниками образовательных отношений (вариативная часть) с учетом возрастных возможностей и индивидуальных особенностей детей.</w:t>
      </w:r>
    </w:p>
    <w:p>
      <w:pPr>
        <w:pStyle w:val="Normal"/>
        <w:tabs>
          <w:tab w:val="left" w:pos="720" w:leader="none"/>
          <w:tab w:val="left" w:pos="900" w:leader="none"/>
        </w:tabs>
        <w:spacing w:before="0" w:after="0"/>
        <w:ind w:left="0" w:right="0" w:firstLine="720"/>
        <w:contextualSpacing/>
        <w:jc w:val="both"/>
        <w:rPr>
          <w:szCs w:val="28"/>
        </w:rPr>
      </w:pPr>
      <w:r>
        <w:rPr>
          <w:szCs w:val="28"/>
        </w:rPr>
        <w:t>Обязательная часть составляет 89% от общего объема, отводимого на освоение образовательной программы, и предполагает комплексность подхода, обеспечивая развитие детей во всех пяти взаимодополняющих образовательных областях.</w:t>
      </w:r>
    </w:p>
    <w:p>
      <w:pPr>
        <w:pStyle w:val="Normal"/>
        <w:tabs>
          <w:tab w:val="left" w:pos="720" w:leader="none"/>
          <w:tab w:val="left" w:pos="900" w:leader="none"/>
        </w:tabs>
        <w:spacing w:before="0" w:after="0"/>
        <w:ind w:left="0" w:right="0" w:firstLine="720"/>
        <w:contextualSpacing/>
        <w:jc w:val="both"/>
        <w:rPr>
          <w:szCs w:val="28"/>
        </w:rPr>
      </w:pPr>
      <w:r>
        <w:rPr>
          <w:szCs w:val="28"/>
        </w:rPr>
        <w:t>Часть, формируемая участниками образовательных отношений, составляет 11% от общего объема, отводимого на освоение детьми образовательной программы.</w:t>
      </w:r>
    </w:p>
    <w:p>
      <w:pPr>
        <w:pStyle w:val="Normal"/>
        <w:ind w:left="709" w:right="0" w:hanging="0"/>
        <w:jc w:val="both"/>
        <w:rPr>
          <w:b/>
        </w:rPr>
      </w:pPr>
      <w:r>
        <w:rPr>
          <w:b/>
        </w:rPr>
      </w:r>
    </w:p>
    <w:p>
      <w:pPr>
        <w:pStyle w:val="Normal"/>
        <w:ind w:left="709" w:right="0" w:hanging="0"/>
        <w:jc w:val="both"/>
        <w:rPr>
          <w:b/>
        </w:rPr>
      </w:pPr>
      <w:r>
        <w:rPr>
          <w:b/>
        </w:rPr>
      </w:r>
    </w:p>
    <w:p>
      <w:pPr>
        <w:pStyle w:val="Normal"/>
        <w:ind w:left="709" w:right="0" w:hanging="0"/>
        <w:jc w:val="both"/>
        <w:rPr>
          <w:b/>
        </w:rPr>
      </w:pPr>
      <w:r>
        <w:rPr>
          <w:b/>
        </w:rPr>
      </w:r>
    </w:p>
    <w:tbl>
      <w:tblPr>
        <w:jc w:val="left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2397"/>
        <w:gridCol w:w="1117"/>
        <w:gridCol w:w="1148"/>
        <w:gridCol w:w="1"/>
        <w:gridCol w:w="1110"/>
        <w:gridCol w:w="1063"/>
        <w:gridCol w:w="1"/>
        <w:gridCol w:w="1342"/>
        <w:gridCol w:w="1385"/>
      </w:tblGrid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Инвариантная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</w:t>
            </w:r>
          </w:p>
        </w:tc>
        <w:tc>
          <w:tcPr>
            <w:tcW w:w="2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Вариативная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образовательной нагрузки в неделю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Группа раннего возраста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2-я младшая группа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Комбинированная группа</w:t>
            </w:r>
          </w:p>
        </w:tc>
        <w:tc>
          <w:tcPr>
            <w:tcW w:w="111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8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Средняя группа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Старшая группа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305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Старше-подготовительная</w:t>
            </w:r>
          </w:p>
        </w:tc>
        <w:tc>
          <w:tcPr>
            <w:tcW w:w="111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48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343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8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Подготовительная группа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390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Старшая речевая группа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340</w:t>
            </w:r>
          </w:p>
        </w:tc>
      </w:tr>
      <w:tr>
        <w:trPr>
          <w:cantSplit w:val="true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Подготовительная к школе речевая группа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570</w:t>
            </w:r>
          </w:p>
        </w:tc>
      </w:tr>
    </w:tbl>
    <w:p>
      <w:pPr>
        <w:pStyle w:val="Normal"/>
        <w:ind w:left="709" w:right="0" w:hanging="0"/>
        <w:jc w:val="both"/>
        <w:rPr>
          <w:b/>
        </w:rPr>
      </w:pPr>
      <w:r>
        <w:rPr>
          <w:b/>
        </w:rPr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>
          <w:b/>
        </w:rPr>
      </w:pPr>
      <w:r>
        <w:rPr>
          <w:b/>
        </w:rPr>
        <w:t>Учебный план (расписание основной и вариативной части ОПП ДО).</w:t>
      </w:r>
    </w:p>
    <w:p>
      <w:pPr>
        <w:pStyle w:val="Normal"/>
        <w:tabs>
          <w:tab w:val="left" w:pos="720" w:leader="none"/>
          <w:tab w:val="left" w:pos="900" w:leader="none"/>
        </w:tabs>
        <w:jc w:val="both"/>
        <w:rPr>
          <w:szCs w:val="28"/>
        </w:rPr>
      </w:pPr>
      <w:r>
        <w:rPr>
          <w:szCs w:val="28"/>
        </w:rPr>
        <w:tab/>
        <w:t>Содержание Учебного плана обеспечивает разносторонне развитие детей с учетом их возрастных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(см. Приложение №1)</w:t>
      </w:r>
    </w:p>
    <w:p>
      <w:pPr>
        <w:pStyle w:val="Default"/>
        <w:spacing w:before="0" w:after="0"/>
        <w:ind w:left="709" w:right="0" w:hanging="0"/>
        <w:contextualSpacing/>
        <w:jc w:val="both"/>
        <w:rPr/>
      </w:pPr>
      <w:r>
        <w:rPr/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>
          <w:b/>
        </w:rPr>
      </w:pPr>
      <w:r>
        <w:rPr>
          <w:b/>
        </w:rPr>
        <w:t>Возможность освоения ООП детьми с ОВЗ (инклюзивная практика).</w:t>
      </w:r>
    </w:p>
    <w:p>
      <w:pPr>
        <w:pStyle w:val="ListParagraph"/>
        <w:ind w:left="0" w:right="0" w:firstLine="709"/>
        <w:jc w:val="both"/>
        <w:rPr/>
      </w:pPr>
      <w:r>
        <w:rPr/>
        <w:t>В ДОУ функционирует две группы компенсирующей направленности, 2 из которых для детей с тяжелыми нарушениями речи.</w:t>
      </w:r>
    </w:p>
    <w:p>
      <w:pPr>
        <w:pStyle w:val="ListParagraph"/>
        <w:ind w:left="0" w:right="0" w:firstLine="709"/>
        <w:jc w:val="both"/>
        <w:rPr/>
      </w:pPr>
      <w:r>
        <w:rPr/>
        <w:t>В ДОУ функционирует одна группа  комбинированной направленности для детей с задержкой психического развития.</w:t>
      </w:r>
    </w:p>
    <w:p>
      <w:pPr>
        <w:pStyle w:val="ListParagraph"/>
        <w:ind w:left="0" w:right="0" w:firstLine="709"/>
        <w:jc w:val="both"/>
        <w:rPr>
          <w:b/>
        </w:rPr>
      </w:pPr>
      <w:r>
        <w:rPr/>
        <w:t>Образовательно-воспитательный процесс в этих группах организован в соответствии с нормативной правовой базой в сфере образования РФ, Уставом учреждения и Адаптированными основными образовательными программами дошкольного образования.</w:t>
      </w:r>
      <w:r>
        <w:rPr>
          <w:b/>
        </w:rPr>
        <w:t xml:space="preserve"> </w:t>
      </w:r>
    </w:p>
    <w:p>
      <w:pPr>
        <w:pStyle w:val="ListParagraph"/>
        <w:ind w:left="0" w:right="0" w:firstLine="709"/>
        <w:jc w:val="both"/>
        <w:rPr/>
      </w:pPr>
      <w:r>
        <w:rPr/>
        <w:t>Адаптированная основная образовательная программа дошкольного отделения МБОУ СОШ № 27 разработана с учетом специфики дошкольного образования как фундамента всего последующего общего образования, в соответствии с ФЗ «Об образовании в Российской Федерации» и ФГОС ДО.</w:t>
      </w:r>
    </w:p>
    <w:p>
      <w:pPr>
        <w:pStyle w:val="Normal"/>
        <w:tabs>
          <w:tab w:val="left" w:pos="4648" w:leader="none"/>
        </w:tabs>
        <w:rPr/>
      </w:pPr>
      <w:r>
        <w:rPr/>
        <w:t>Используемые специальные коррекционно-развивающие программы:</w:t>
      </w:r>
    </w:p>
    <w:p>
      <w:pPr>
        <w:pStyle w:val="Normal"/>
        <w:tabs>
          <w:tab w:val="left" w:pos="4648" w:leader="none"/>
        </w:tabs>
        <w:rPr/>
      </w:pPr>
      <w:r>
        <w:rPr/>
      </w:r>
    </w:p>
    <w:tbl>
      <w:tblPr>
        <w:jc w:val="left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6509"/>
        <w:gridCol w:w="2835"/>
      </w:tblGrid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tabs>
                <w:tab w:val="left" w:pos="1800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Т.Б.Филичева, Г.В.Чиркина. Подготовка к школе детей с общим недоразвитием речи в условиях специального детского сада: – М.: Издательство «Альфа», 1993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Учителя-логопеды 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ind w:left="0" w:right="-108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Т.Б.Филичева, Г.А.Чиркина. Воспитание и обучение детей дошкольного возраста с фонетико-фонематическим недоразвитием», Москва,1993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Учителя-логопеды 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ListParagraph"/>
              <w:ind w:left="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Н.В. Нищева. Примерная адаптированная программа коррекционно-развивающей работы в логопедической группе детского сада для детей с тяжелым нарушением речи (общим недоразвитием речи) с 3 до 7 лет: - С-Петербург, 2014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Учителя - логопеды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tabs>
                <w:tab w:val="left" w:pos="24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«Игры-занятия для будущих первоклассников» Л.И. Копычева, Г.В. Логинова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Педагог-психолог (подготовительные к школе группы)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tabs>
                <w:tab w:val="left" w:pos="24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«Азбука общения: развитие личности ребенка, навыков общения со взрослыми и сверстниками» под ред. Шипицина Л.М., Воронова А.: Изд. «Детство-Пресс», С.-П.,2007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Педагог-психолог (старшая группа ТНР)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tabs>
                <w:tab w:val="left" w:pos="24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Рабочая программа «В мире волшебства» на основе УМП В.И. Шевлякова «Организация занятий в сенсорной комнате»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Педагог-психолог (старшая группа ТНР)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tabs>
                <w:tab w:val="left" w:pos="24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Программа психолого-педагогических занятий для дошкольников «Цветик-семицветик» под ред. Н.Ю. Куражевой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Педагог-психолог (все возрастные группы)</w:t>
            </w:r>
          </w:p>
        </w:tc>
      </w:tr>
      <w:tr>
        <w:trPr>
          <w:trHeight w:val="279" w:hRule="atLeast"/>
          <w:cantSplit w:val="true"/>
        </w:trPr>
        <w:tc>
          <w:tcPr>
            <w:tcW w:w="6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tabs>
                <w:tab w:val="left" w:pos="2456" w:leader="none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психолога с детьми 2-4 лет в период адаптации к дошкольному учреждению А.С. Роньжина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Педагог-психолог (2-4 года)</w:t>
            </w:r>
          </w:p>
        </w:tc>
      </w:tr>
    </w:tbl>
    <w:p>
      <w:pPr>
        <w:pStyle w:val="Normal"/>
        <w:tabs>
          <w:tab w:val="left" w:pos="720" w:leader="none"/>
          <w:tab w:val="left" w:pos="900" w:leader="none"/>
        </w:tabs>
        <w:rPr/>
      </w:pPr>
      <w:r>
        <w:rPr/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/>
      </w:pPr>
      <w:r>
        <w:rPr>
          <w:b/>
        </w:rPr>
        <w:t>Информация об организации образовательной деятельности для лиц с ограниченными возможностями здоровья</w:t>
      </w:r>
      <w:r>
        <w:rPr/>
        <w:t xml:space="preserve"> (о группах компенсирующей, комбинированной направленности и реализуемых адаптированных программах). Даются сведения о наличии системы психолого-педагогической поддержки различных групп детей, требующих повышенного педагогического внимания, логопедической помощи, проведение коррекционно-развивающих и компенсирующих занятий. </w:t>
      </w:r>
    </w:p>
    <w:p>
      <w:pPr>
        <w:pStyle w:val="Default"/>
        <w:spacing w:before="0" w:after="0"/>
        <w:ind w:left="0" w:right="0" w:firstLine="708"/>
        <w:contextualSpacing/>
        <w:jc w:val="both"/>
        <w:rPr/>
      </w:pPr>
      <w:r>
        <w:rPr/>
        <w:t xml:space="preserve">Вся коррекционная работа с детьми с ОВЗ осуществляется в рамках целостного подхода к воспитанию и развитию ребёнка, в рамках каждой задачи определяются собственные направления коррекционной работы индивидуально для каждого ребёнка. </w:t>
      </w:r>
    </w:p>
    <w:p>
      <w:pPr>
        <w:pStyle w:val="Normal"/>
        <w:widowControl w:val="false"/>
        <w:spacing w:lineRule="auto" w:line="288"/>
        <w:ind w:left="0" w:right="0" w:firstLine="708"/>
        <w:jc w:val="both"/>
        <w:rPr/>
      </w:pPr>
      <w:r>
        <w:rPr/>
      </w:r>
    </w:p>
    <w:tbl>
      <w:tblPr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2608"/>
        <w:gridCol w:w="4677"/>
        <w:gridCol w:w="2259"/>
      </w:tblGrid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Деятельность/ специалист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Сроки проведения, кратность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Обследование  речевого развития ребенка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Учитель-логопед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словарный запас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понимание грамматических форм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артикуляционный аппарат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звукопроизношение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фонематическое восприятие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фонематический анализ и синтез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словарный состав языка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грамматический строй речи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связная речь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динамическая часть речи 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в начале года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промежуточное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в конце года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Фронтальная НООД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Учитель-логопед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Предназначается для коррекции, систематического развития всех компонентов речи и подготовки к школе</w:t>
            </w:r>
          </w:p>
          <w:p>
            <w:pPr>
              <w:pStyle w:val="Normal"/>
              <w:widowControl w:val="fals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Развитие речи: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- </w:t>
            </w:r>
            <w:r>
              <w:rPr>
                <w:bCs/>
                <w:sz w:val="22"/>
              </w:rPr>
              <w:t>практическое усвоение лексических и грамматических средств языка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формирование правильного произношения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развитие навыков связной речи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 развитие сенсорных и моторных функций</w:t>
            </w:r>
          </w:p>
          <w:p>
            <w:pPr>
              <w:pStyle w:val="Normal"/>
              <w:widowControl w:val="fals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Обучение грамоте: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- </w:t>
            </w:r>
            <w:r>
              <w:rPr>
                <w:bCs/>
                <w:sz w:val="22"/>
              </w:rPr>
              <w:t>развитие фонематического слуха детей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формирование навыка звуко-слогового анализа и синтеза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формирование  навыков  связной речи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подготовка  к овладению элементами грамоты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профилактика дисграфии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в группе детей старшего возраста  три раза в неделю 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в группе детей подготовительного к школе возраста три раза в неделю обучение грамоте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Подгрупповая деятельность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Учитель-логопед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формирование лексико -грамматических средств языка и развитию связной речи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формирование произношения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-овладение звуковым анализом и синтезом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два раза в неделю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Индивидуальная деятельность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Учитель-логопед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-развитие слухового внимания, слуховой памяти и фонематического восприятия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выработка правильных, полноценных артикуляционных навыков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путем использования компенсаторных возможностей организма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формирование произносительных умений и навыков в различных видах самостоятельной речи детей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ежедневно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Логоритмика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Музыкальный руководитель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развитие основных движений, мелких мышц руки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активизация слухового внимания и памяти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воспитание чувства  ритма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развитие ориентировки в пространстве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развитие «мышечного тонуса»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развитие фонематического слуха и внимания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формирование динамической части речи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совершенствование артикуляционных навыков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Один раз в неделю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Психолого-педагогическое сопровождение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Педагог-психолог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обследование психического развития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развитие познавательных  психических процессов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формирование эмоционально-волевой сферы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Один раз в неделю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Взаимодействие с родителями</w:t>
            </w:r>
          </w:p>
          <w:p>
            <w:pPr>
              <w:pStyle w:val="Normal"/>
              <w:widowControl w:val="false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Родители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закреплять практическое  усвоение лексических и грамматических средств языка;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отрабатывать  правильное произношение (закрепление  артикуляционных навыков звукопроизношения, слоговой структуры, фонематического слуха и восприятия);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 закреплять полученные навыки в обучении грамоте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-закреплять   навыки  связной речи.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По выходным дням и по рекомендации специалистов</w:t>
            </w:r>
          </w:p>
        </w:tc>
      </w:tr>
    </w:tbl>
    <w:p>
      <w:pPr>
        <w:pStyle w:val="Default"/>
        <w:spacing w:before="0" w:after="0"/>
        <w:ind w:left="709" w:right="0" w:hanging="0"/>
        <w:contextualSpacing/>
        <w:jc w:val="both"/>
        <w:rPr>
          <w:i/>
        </w:rPr>
      </w:pPr>
      <w:r>
        <w:rPr>
          <w:i/>
        </w:rPr>
      </w:r>
    </w:p>
    <w:p>
      <w:pPr>
        <w:pStyle w:val="Default"/>
        <w:numPr>
          <w:ilvl w:val="1"/>
          <w:numId w:val="1"/>
        </w:numPr>
        <w:spacing w:before="0" w:after="0"/>
        <w:ind w:left="0" w:right="0" w:hanging="432"/>
        <w:contextualSpacing/>
        <w:jc w:val="both"/>
        <w:rPr/>
      </w:pPr>
      <w:r>
        <w:rPr/>
        <w:t>Информация об инновационной деятельности и научно-методической работе.</w:t>
      </w:r>
    </w:p>
    <w:p>
      <w:pPr>
        <w:pStyle w:val="Default"/>
        <w:spacing w:before="0" w:after="0"/>
        <w:ind w:left="709" w:right="0" w:hanging="0"/>
        <w:contextualSpacing/>
        <w:jc w:val="both"/>
        <w:rPr>
          <w:i/>
        </w:rPr>
      </w:pPr>
      <w:r>
        <w:rPr>
          <w:i/>
        </w:rPr>
        <w:t>Не осуществляется.</w:t>
      </w:r>
    </w:p>
    <w:p>
      <w:pPr>
        <w:pStyle w:val="Default"/>
        <w:spacing w:before="0" w:after="0"/>
        <w:ind w:left="709" w:right="0" w:hanging="0"/>
        <w:contextualSpacing/>
        <w:jc w:val="both"/>
        <w:rPr>
          <w:i/>
        </w:rPr>
      </w:pPr>
      <w:r>
        <w:rPr>
          <w:i/>
        </w:rPr>
      </w:r>
    </w:p>
    <w:p>
      <w:pPr>
        <w:pStyle w:val="Default"/>
        <w:numPr>
          <w:ilvl w:val="1"/>
          <w:numId w:val="1"/>
        </w:numPr>
        <w:tabs>
          <w:tab w:val="left" w:pos="1418" w:leader="none"/>
          <w:tab w:val="left" w:pos="1560" w:leader="none"/>
        </w:tabs>
        <w:spacing w:before="0" w:after="0"/>
        <w:ind w:left="0" w:right="0" w:hanging="432"/>
        <w:contextualSpacing/>
        <w:jc w:val="both"/>
        <w:rPr/>
      </w:pPr>
      <w:r>
        <w:rPr/>
        <w:t>Информация о реализации дополнительных общеразвивающих образовательных программ дошкольного образования.</w:t>
      </w:r>
    </w:p>
    <w:p>
      <w:pPr>
        <w:pStyle w:val="Default"/>
        <w:spacing w:before="0" w:after="0"/>
        <w:ind w:left="0" w:right="0" w:firstLine="709"/>
        <w:contextualSpacing/>
        <w:jc w:val="both"/>
        <w:rPr>
          <w:i/>
        </w:rPr>
      </w:pPr>
      <w:r>
        <w:rPr>
          <w:i/>
        </w:rPr>
        <w:t xml:space="preserve">В 2021 году в организации реализовывались дополнительные платные образовательные услуги: совместно с МБУ ДО Дом детского творчества «Жемчужина» проводились занятия по направлениям «Безопасность жизнедеятельности», «Театрализованная деятельность». </w:t>
      </w:r>
    </w:p>
    <w:p>
      <w:pPr>
        <w:pStyle w:val="Default"/>
        <w:spacing w:before="0" w:after="0"/>
        <w:ind w:left="0" w:right="0" w:firstLine="709"/>
        <w:contextualSpacing/>
        <w:jc w:val="both"/>
        <w:rPr>
          <w:bCs/>
          <w:iCs/>
        </w:rPr>
      </w:pPr>
      <w:r>
        <w:rPr>
          <w:bCs/>
          <w:iCs/>
        </w:rPr>
      </w:r>
    </w:p>
    <w:p>
      <w:pPr>
        <w:pStyle w:val="Default"/>
        <w:spacing w:before="0" w:after="0"/>
        <w:ind w:left="709" w:right="0" w:hanging="0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Выводы.</w:t>
      </w:r>
    </w:p>
    <w:p>
      <w:pPr>
        <w:pStyle w:val="Normal"/>
        <w:ind w:left="0" w:right="0" w:firstLine="709"/>
        <w:jc w:val="both"/>
        <w:rPr>
          <w:i/>
        </w:rPr>
      </w:pPr>
      <w:r>
        <w:rPr>
          <w:i/>
        </w:rPr>
        <w:t>ДО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Уставом и образовательной программой дошкольного образования Дошкольное отделение СОШ №27 города Костромы и с учетом возрастных, индивидуальных физиологических и психологических особенностей воспитанников. Образовательный процесс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>
      <w:pPr>
        <w:pStyle w:val="Normal"/>
        <w:ind w:left="0" w:right="0" w:firstLine="709"/>
        <w:jc w:val="both"/>
        <w:rPr>
          <w:i/>
        </w:rPr>
      </w:pPr>
      <w:r>
        <w:rPr>
          <w:i/>
        </w:rPr>
      </w:r>
    </w:p>
    <w:p>
      <w:pPr>
        <w:pStyle w:val="Normal"/>
        <w:spacing w:before="0" w:after="0"/>
        <w:contextualSpacing/>
        <w:jc w:val="both"/>
        <w:rPr>
          <w:b/>
        </w:rPr>
      </w:pPr>
      <w:r>
        <w:rPr>
          <w:b/>
        </w:rPr>
        <w:t>2.  Оценка системы управления организации:</w:t>
      </w:r>
    </w:p>
    <w:p>
      <w:pPr>
        <w:pStyle w:val="Default"/>
        <w:numPr>
          <w:ilvl w:val="1"/>
          <w:numId w:val="2"/>
        </w:numPr>
        <w:tabs>
          <w:tab w:val="left" w:pos="993" w:leader="none"/>
        </w:tabs>
        <w:spacing w:before="0" w:after="0"/>
        <w:ind w:left="0" w:right="0" w:hanging="720"/>
        <w:contextualSpacing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before="0" w:after="0"/>
        <w:ind w:left="0" w:right="0" w:firstLine="794"/>
        <w:contextualSpacing/>
        <w:jc w:val="both"/>
        <w:rPr>
          <w:color w:val="000000"/>
        </w:rPr>
      </w:pPr>
      <w:r>
        <w:rPr>
          <w:color w:val="000000"/>
        </w:rPr>
        <w:t xml:space="preserve">Структура образовательного учреждения и системы его управления: Устав «Средней общеобразовательной школа №27 »города Костромы, лицензия на ведение образовательной деятельности. В дошкольном отделении реализуется основная образовательная программа, а также комплекс парциальных программ для создания благоприятных условий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особенностями. Созданы разноплановые условия для развития творческих возможностей детей в различных видах деятельности, развития физических качеств воспитанников. Изменяется предметно – пространственная развивающая среда для создания комфортной обстановки для воспитанников. Разноплановая связь с социумом. В дошкольном отделении создана продуманная гибкая структура управления. Данная структура управления выполняет такие функции как: </w:t>
      </w:r>
    </w:p>
    <w:p>
      <w:pPr>
        <w:pStyle w:val="Normal"/>
        <w:tabs>
          <w:tab w:val="left" w:pos="0" w:leader="none"/>
        </w:tabs>
        <w:spacing w:before="0" w:after="0"/>
        <w:ind w:left="0" w:right="0" w:firstLine="794"/>
        <w:contextualSpacing/>
        <w:jc w:val="both"/>
        <w:rPr>
          <w:color w:val="000000"/>
        </w:rPr>
      </w:pPr>
      <w:r>
        <w:rPr>
          <w:color w:val="000000"/>
        </w:rPr>
        <w:t xml:space="preserve">- прогнозирование; </w:t>
      </w:r>
    </w:p>
    <w:p>
      <w:pPr>
        <w:pStyle w:val="Normal"/>
        <w:tabs>
          <w:tab w:val="left" w:pos="0" w:leader="none"/>
        </w:tabs>
        <w:spacing w:before="0" w:after="0"/>
        <w:ind w:left="0" w:right="0" w:firstLine="794"/>
        <w:contextualSpacing/>
        <w:jc w:val="both"/>
        <w:rPr>
          <w:color w:val="000000"/>
        </w:rPr>
      </w:pPr>
      <w:r>
        <w:rPr>
          <w:color w:val="000000"/>
        </w:rPr>
        <w:t xml:space="preserve">- планирование; </w:t>
      </w:r>
    </w:p>
    <w:p>
      <w:pPr>
        <w:pStyle w:val="Normal"/>
        <w:tabs>
          <w:tab w:val="left" w:pos="0" w:leader="none"/>
        </w:tabs>
        <w:spacing w:before="0" w:after="0"/>
        <w:ind w:left="0" w:right="0" w:firstLine="794"/>
        <w:contextualSpacing/>
        <w:jc w:val="both"/>
        <w:rPr>
          <w:color w:val="000000"/>
        </w:rPr>
      </w:pPr>
      <w:r>
        <w:rPr>
          <w:color w:val="000000"/>
        </w:rPr>
        <w:t xml:space="preserve">- организация; </w:t>
      </w:r>
    </w:p>
    <w:p>
      <w:pPr>
        <w:pStyle w:val="Normal"/>
        <w:tabs>
          <w:tab w:val="left" w:pos="0" w:leader="none"/>
        </w:tabs>
        <w:spacing w:before="0" w:after="0"/>
        <w:ind w:left="0" w:right="0" w:firstLine="794"/>
        <w:contextualSpacing/>
        <w:jc w:val="both"/>
        <w:rPr>
          <w:color w:val="000000"/>
        </w:rPr>
      </w:pPr>
      <w:r>
        <w:rPr>
          <w:color w:val="000000"/>
        </w:rPr>
        <w:t xml:space="preserve">- контроль; </w:t>
      </w:r>
    </w:p>
    <w:p>
      <w:pPr>
        <w:pStyle w:val="Normal"/>
        <w:tabs>
          <w:tab w:val="left" w:pos="0" w:leader="none"/>
        </w:tabs>
        <w:spacing w:before="0" w:after="0"/>
        <w:ind w:left="0" w:right="0" w:firstLine="794"/>
        <w:contextualSpacing/>
        <w:jc w:val="both"/>
        <w:rPr>
          <w:color w:val="000000"/>
        </w:rPr>
      </w:pPr>
      <w:r>
        <w:rPr>
          <w:color w:val="000000"/>
        </w:rPr>
        <w:t xml:space="preserve">- регулирование;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             </w:t>
      </w:r>
      <w:r>
        <w:rPr>
          <w:color w:val="000000"/>
        </w:rPr>
        <w:t xml:space="preserve">- анализ стимулирования.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В соответствии с Уставом управление деятельностью МБОУ осуществляется, прежде всего: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- Учредителем, в лице Главы города Костромы и Управлением образования.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>Далее структура выглядит следующим образом: Управление деятельностью ДО осуществляется в соответствии с Законом Российской Федерации «Об образовании в Российской Федерации»; иными законодательными актами Российской Федерации и Уставом школы на принципах демократичности, открытости, профессионализма. Управление ДО строится на принципах единоначалия и самоуправления, обеспечивающих государственно-общественный характер управления. ДО 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 представляет собой совокупность всех его органов с присущими им функциями. Она представлена в виде двух основных структур: административного и общественного управления.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I структура - органы самоуправления: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 xml:space="preserve">общее собрание трудового коллектива;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 xml:space="preserve">педагогический совет; Общее собрание трудового коллектива вправе принимать решения. Решение, принятое Общим собранием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 Педагогический совет создан в целях развития и совершенствования образовательного процесса в учреждении. В состав педагогического совета входят все педагогические работники, могут входить родители (законные представители) воспитанников.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II структура - административное управление, которое имеет несколько уровней линейного управления.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>1 уровень – директор школы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2 уровень - заведующий.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Директор - осуществляет общее руководство в соответствии с законами и иными нормативными правовыми актами, Уставом.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Заведующий -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3 уровень - заведующий хозяйством. Заведующий хозяйством 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ремонт, координирует работу младшего обслуживающего вспомогательного персонала. </w:t>
      </w:r>
    </w:p>
    <w:p>
      <w:pPr>
        <w:pStyle w:val="Normal"/>
        <w:tabs>
          <w:tab w:val="left" w:pos="0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4 уровень - управления осуществляют воспитатели и обслуживающий, вспомогательный персонал. На этом уровне объектами управления являются дети и их родители. Дошкольное отделение осуществляет выполнение социального заказа родителей: сохранение и укрепление здоровья воспитанников. выявление и развитие интеллектуальных, творческих способностей и умений детей. </w:t>
      </w:r>
    </w:p>
    <w:p>
      <w:pPr>
        <w:pStyle w:val="Default"/>
        <w:tabs>
          <w:tab w:val="left" w:pos="993" w:leader="none"/>
        </w:tabs>
        <w:spacing w:before="0" w:after="0"/>
        <w:ind w:left="0" w:right="0" w:hanging="720"/>
        <w:contextualSpacing/>
        <w:jc w:val="both"/>
        <w:rPr/>
      </w:pPr>
      <w:r>
        <w:rPr/>
      </w:r>
    </w:p>
    <w:p>
      <w:pPr>
        <w:pStyle w:val="Normal"/>
        <w:spacing w:before="0" w:after="150"/>
        <w:jc w:val="center"/>
        <w:rPr>
          <w:b/>
          <w:bCs/>
        </w:rPr>
      </w:pPr>
      <w:r>
        <w:rPr>
          <w:b/>
          <w:bCs/>
        </w:rPr>
        <w:t>Управленческие функции</w:t>
      </w:r>
    </w:p>
    <w:tbl>
      <w:tblPr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667"/>
        <w:gridCol w:w="6690"/>
      </w:tblGrid>
      <w:tr>
        <w:trPr>
          <w:cantSplit w:val="false"/>
        </w:trPr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Педагогический анализ</w:t>
            </w:r>
          </w:p>
        </w:tc>
        <w:tc>
          <w:tcPr>
            <w:tcW w:w="6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Позволяет дать объективную оценку педагогическому процессу, выявить проблемы и причины их возникновения, определить уровень образовательной работы.На основе анализа вырабатываются рекомендации по совершенствованию педагогического процесса в ДОУ.</w:t>
            </w:r>
          </w:p>
        </w:tc>
      </w:tr>
      <w:tr>
        <w:trPr>
          <w:cantSplit w:val="false"/>
        </w:trPr>
        <w:tc>
          <w:tcPr>
            <w:tcW w:w="26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Планирование</w:t>
            </w:r>
          </w:p>
        </w:tc>
        <w:tc>
          <w:tcPr>
            <w:tcW w:w="669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Определение системы мероприятий, предусматривающей порядок, последовательность и сроки их выполнения, направленной на достижение конкретно сформулированной цели, с указанием конечного результата , который можно измерить, сравнить, оценить.</w:t>
            </w:r>
          </w:p>
        </w:tc>
      </w:tr>
      <w:tr>
        <w:trPr>
          <w:cantSplit w:val="false"/>
        </w:trPr>
        <w:tc>
          <w:tcPr>
            <w:tcW w:w="26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Организация</w:t>
            </w:r>
          </w:p>
        </w:tc>
        <w:tc>
          <w:tcPr>
            <w:tcW w:w="669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Создание рациональной организационной структуры в ДОУ, направленной на достижение учреждением целей своей деятельности в оптимальный срок и при оптимальных ресурсных затратах.</w:t>
            </w:r>
          </w:p>
        </w:tc>
      </w:tr>
      <w:tr>
        <w:trPr>
          <w:cantSplit w:val="false"/>
        </w:trPr>
        <w:tc>
          <w:tcPr>
            <w:tcW w:w="26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Контроль</w:t>
            </w:r>
          </w:p>
        </w:tc>
        <w:tc>
          <w:tcPr>
            <w:tcW w:w="669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Констатация, измерение уровня отдельных параметров педагогического процесса, сопоставление их с нормативными требованиями. Заключается в сборе, систематизации и хранении информации, полученной путем наблюдения, работы с документами, бесед с детьми, воспитателями.</w:t>
            </w:r>
          </w:p>
        </w:tc>
      </w:tr>
      <w:tr>
        <w:trPr>
          <w:cantSplit w:val="false"/>
        </w:trPr>
        <w:tc>
          <w:tcPr>
            <w:tcW w:w="26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Регулирование</w:t>
            </w:r>
          </w:p>
        </w:tc>
        <w:tc>
          <w:tcPr>
            <w:tcW w:w="669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30"/>
              <w:rPr/>
            </w:pPr>
            <w:r>
              <w:rPr/>
              <w:t>Оптимизация педагогического процесса, воздействие на работу педагогического коллектива с целью внесения поправок, устранения проблем.</w:t>
            </w:r>
          </w:p>
        </w:tc>
      </w:tr>
    </w:tbl>
    <w:p>
      <w:pPr>
        <w:pStyle w:val="Normal"/>
        <w:spacing w:before="0" w:after="150"/>
        <w:jc w:val="center"/>
        <w:rPr/>
      </w:pPr>
      <w:r>
        <w:rPr/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/>
        <w:t>Разработанная модель управления ДО с участием коллектива заложила мотивирующий импульс в его дальнейшее развитие. Административная группа создала коллектив единомышленников, где каждый ответственен за решение поставленных задач.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Cs/>
        </w:rPr>
      </w:pPr>
      <w:r>
        <w:rPr>
          <w:b/>
          <w:bCs/>
        </w:rPr>
        <w:t>Таким образом, структура управления образовательным учреждением представляет собой пирамиду, основанием которой являются воспитанники ДО.</w:t>
      </w:r>
    </w:p>
    <w:p>
      <w:pPr>
        <w:pStyle w:val="Default"/>
        <w:spacing w:before="0" w:after="0"/>
        <w:ind w:left="709" w:right="0" w:hanging="0"/>
        <w:contextualSpacing/>
        <w:jc w:val="both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993" w:leader="none"/>
        </w:tabs>
        <w:ind w:left="0" w:right="0" w:hanging="720"/>
        <w:jc w:val="both"/>
        <w:rPr>
          <w:i/>
        </w:rPr>
      </w:pPr>
      <w:r>
        <w:rPr>
          <w:b/>
        </w:rPr>
        <w:t>Принципы управления учреждением</w:t>
      </w:r>
      <w:r>
        <w:rPr/>
        <w:t>.</w:t>
      </w:r>
      <w:r>
        <w:rPr>
          <w:i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/>
        <w:t>Управление, как и любая деятельность, основывается на соблюдении ряда принципов. «Принципы управления –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>
      <w:pPr>
        <w:pStyle w:val="Normal"/>
        <w:ind w:left="0" w:right="0" w:firstLine="709"/>
        <w:jc w:val="both"/>
        <w:rPr>
          <w:i/>
        </w:rPr>
      </w:pPr>
      <w:r>
        <w:rPr>
          <w:i/>
        </w:rPr>
        <w:t>Принципы управления: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Лояльность к работникам.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Ответственность как обязательное условие успешного управления.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Коммуникации, пронизывающие организацию снизу вверх, сверху вниз, по горизонтали.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Атмосфера в организации, способствующая раскрытию способностей работающих.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Обязательное установление долевого участия каждого работающего в общих результатах.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Своевременная реакция на изменения в окружающей среде.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Методы работы с людьми, обеспечивающие их удовлетворенность работой.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Умение выслушать всех, с кем сталкивается в своей работе руководитель.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Честность и доверие к людям.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Опора на фундаментальные основы управления: качество, затраты, сервис, нововведения, контроль сил и возможностей, персонал.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Видение организации, т.е. четкое представление о том, какой она должна быть.</w:t>
      </w:r>
    </w:p>
    <w:p>
      <w:pPr>
        <w:pStyle w:val="ListParagraph"/>
        <w:numPr>
          <w:ilvl w:val="0"/>
          <w:numId w:val="3"/>
        </w:numPr>
        <w:ind w:left="426" w:right="0" w:hanging="360"/>
        <w:jc w:val="both"/>
        <w:rPr/>
      </w:pPr>
      <w:r>
        <w:rPr/>
        <w:t>Качество личной работы и ее постоянное .</w:t>
      </w:r>
    </w:p>
    <w:p>
      <w:pPr>
        <w:pStyle w:val="Normal"/>
        <w:ind w:left="349" w:right="0" w:hanging="0"/>
        <w:jc w:val="both"/>
        <w:rPr/>
      </w:pPr>
      <w:r>
        <w:rPr/>
      </w:r>
    </w:p>
    <w:p>
      <w:pPr>
        <w:pStyle w:val="Default"/>
        <w:numPr>
          <w:ilvl w:val="1"/>
          <w:numId w:val="2"/>
        </w:numPr>
        <w:spacing w:before="0" w:after="0"/>
        <w:ind w:left="0" w:right="0" w:hanging="720"/>
        <w:contextualSpacing/>
        <w:jc w:val="both"/>
        <w:rPr/>
      </w:pPr>
      <w:r>
        <w:rPr>
          <w:b/>
          <w:color w:val="00000A"/>
        </w:rPr>
        <w:t>Ин</w:t>
      </w:r>
      <w:r>
        <w:rPr>
          <w:b/>
        </w:rPr>
        <w:t>формация о заведующем</w:t>
      </w:r>
      <w:r>
        <w:rPr/>
        <w:t>.</w:t>
      </w:r>
    </w:p>
    <w:tbl>
      <w:tblPr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3712"/>
        <w:gridCol w:w="6471"/>
      </w:tblGrid>
      <w:tr>
        <w:trPr>
          <w:cantSplit w:val="true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ФИО</w:t>
            </w:r>
          </w:p>
        </w:tc>
        <w:tc>
          <w:tcPr>
            <w:tcW w:w="6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Белоусова Татьяна Александровна</w:t>
            </w:r>
          </w:p>
        </w:tc>
      </w:tr>
      <w:tr>
        <w:trPr>
          <w:cantSplit w:val="true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Образование</w:t>
            </w:r>
          </w:p>
        </w:tc>
        <w:tc>
          <w:tcPr>
            <w:tcW w:w="6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u w:val="singl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u w:val="single"/>
                <w:lang w:bidi="ru-RU"/>
              </w:rPr>
              <w:t>Высшее педагогическое:</w:t>
            </w:r>
          </w:p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Я</w:t>
            </w:r>
            <w:r>
              <w:rPr>
                <w:rFonts w:ascii="Courier New" w:hAnsi="Courier New"/>
              </w:rPr>
              <w:t>рославский государственный педагогический университет им. К.Д. Ушинского</w:t>
            </w: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,Психология и педагогика дошкольная, 1992 год</w:t>
            </w:r>
          </w:p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 xml:space="preserve"> </w:t>
            </w: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«Государственное и муниципальное управление» ИДПО КГУ, 2010 год</w:t>
            </w:r>
          </w:p>
        </w:tc>
      </w:tr>
      <w:tr>
        <w:trPr>
          <w:cantSplit w:val="true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 xml:space="preserve">Стаж работы: </w:t>
            </w:r>
          </w:p>
          <w:p>
            <w:pPr>
              <w:pStyle w:val="Normal"/>
              <w:widowControl w:val="false"/>
              <w:jc w:val="right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общий</w:t>
            </w:r>
          </w:p>
          <w:p>
            <w:pPr>
              <w:pStyle w:val="Normal"/>
              <w:widowControl w:val="false"/>
              <w:jc w:val="right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педагогический</w:t>
            </w:r>
          </w:p>
          <w:p>
            <w:pPr>
              <w:pStyle w:val="Normal"/>
              <w:widowControl w:val="false"/>
              <w:jc w:val="right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на руководящей должности</w:t>
            </w:r>
          </w:p>
        </w:tc>
        <w:tc>
          <w:tcPr>
            <w:tcW w:w="6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 xml:space="preserve">30 лет, </w:t>
            </w:r>
          </w:p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11 лет,</w:t>
            </w:r>
          </w:p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>3 года</w:t>
            </w:r>
          </w:p>
        </w:tc>
      </w:tr>
      <w:tr>
        <w:trPr>
          <w:cantSplit w:val="true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Контактные телефоны</w:t>
            </w:r>
          </w:p>
        </w:tc>
        <w:tc>
          <w:tcPr>
            <w:tcW w:w="6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fontsize3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fontsize3"/>
                <w:rFonts w:eastAsia="Courier New" w:cs="Courier New" w:ascii="Courier New" w:hAnsi="Courier New"/>
                <w:lang w:bidi="ru-RU"/>
              </w:rPr>
              <w:t>4942450456</w:t>
            </w:r>
          </w:p>
        </w:tc>
      </w:tr>
      <w:tr>
        <w:trPr>
          <w:cantSplit w:val="true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График работы</w:t>
            </w:r>
          </w:p>
        </w:tc>
        <w:tc>
          <w:tcPr>
            <w:tcW w:w="6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</w:pPr>
            <w:r>
              <w:rPr>
                <w:rStyle w:val="Style19"/>
                <w:rFonts w:eastAsia="Courier New" w:cs="Courier New" w:ascii="Courier New" w:hAnsi="Courier New"/>
                <w:i w:val="false"/>
                <w:lang w:bidi="ru-RU"/>
              </w:rPr>
              <w:t xml:space="preserve">с 09.00 до 17.00 </w:t>
            </w:r>
          </w:p>
        </w:tc>
      </w:tr>
      <w:tr>
        <w:trPr>
          <w:cantSplit w:val="true"/>
        </w:trPr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themeforecolor94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themeforecolor94"/>
                <w:rFonts w:eastAsia="Courier New" w:cs="Courier New" w:ascii="Courier New" w:hAnsi="Courier New"/>
                <w:lang w:bidi="ru-RU"/>
              </w:rPr>
              <w:t>Приемные часы</w:t>
            </w:r>
          </w:p>
        </w:tc>
        <w:tc>
          <w:tcPr>
            <w:tcW w:w="6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rPr>
                <w:rStyle w:val="Msrtefontsize3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fontsize3"/>
                <w:rFonts w:eastAsia="Courier New" w:cs="Courier New" w:ascii="Courier New" w:hAnsi="Courier New"/>
                <w:lang w:bidi="ru-RU"/>
              </w:rPr>
              <w:t>Вторник – с 09.30 до 11.00</w:t>
            </w:r>
          </w:p>
          <w:p>
            <w:pPr>
              <w:pStyle w:val="Normal"/>
              <w:widowControl w:val="false"/>
              <w:rPr>
                <w:rStyle w:val="Msrtefontsize3"/>
                <w:rFonts w:eastAsia="Courier New" w:cs="Courier New" w:ascii="Courier New" w:hAnsi="Courier New"/>
                <w:lang w:bidi="ru-RU"/>
              </w:rPr>
            </w:pPr>
            <w:r>
              <w:rPr>
                <w:rStyle w:val="Msrtefontsize3"/>
                <w:rFonts w:eastAsia="Courier New" w:cs="Courier New" w:ascii="Courier New" w:hAnsi="Courier New"/>
                <w:lang w:bidi="ru-RU"/>
              </w:rPr>
              <w:t>Четверг  - с 15.00 до 18.00</w:t>
            </w:r>
          </w:p>
        </w:tc>
      </w:tr>
    </w:tbl>
    <w:p>
      <w:pPr>
        <w:pStyle w:val="Normal"/>
        <w:ind w:left="0" w:right="0" w:firstLine="709"/>
        <w:rPr/>
      </w:pPr>
      <w:r>
        <w:rPr/>
      </w:r>
    </w:p>
    <w:p>
      <w:pPr>
        <w:pStyle w:val="Default"/>
        <w:numPr>
          <w:ilvl w:val="1"/>
          <w:numId w:val="2"/>
        </w:numPr>
        <w:spacing w:before="0" w:after="0"/>
        <w:ind w:left="0" w:right="0" w:hanging="720"/>
        <w:contextualSpacing/>
        <w:jc w:val="both"/>
        <w:rPr/>
      </w:pPr>
      <w:r>
        <w:rPr>
          <w:b/>
        </w:rPr>
        <w:t>Информация о медицинском обслуживании детей</w:t>
      </w:r>
      <w:r>
        <w:rPr/>
        <w:t xml:space="preserve">. </w:t>
      </w:r>
    </w:p>
    <w:p>
      <w:pPr>
        <w:pStyle w:val="Normal"/>
        <w:ind w:left="0" w:right="0" w:firstLine="709"/>
        <w:jc w:val="both"/>
        <w:rPr/>
      </w:pPr>
      <w:r>
        <w:rPr/>
        <w:t>Медицинская деятельность в учреждении оказывается согласно договора к договора № 12 от 01.09.2017 г. на осуществление медицинской деятельности между  МБОУ «Средняя общеобразовательная школа №27» и</w:t>
      </w:r>
      <w:r>
        <w:rPr>
          <w:b/>
        </w:rPr>
        <w:t xml:space="preserve"> </w:t>
      </w:r>
      <w:r>
        <w:rPr/>
        <w:t>областным государственным бюджетным учреждением здравоохранения «Окружная больница Костромского округа № 1»  в соответствии и с учетом нормативных документов, локальных актов и Устава организации.</w:t>
      </w:r>
    </w:p>
    <w:p>
      <w:pPr>
        <w:pStyle w:val="Normal"/>
        <w:ind w:left="0" w:right="0" w:firstLine="709"/>
        <w:jc w:val="both"/>
        <w:rPr/>
      </w:pPr>
      <w:r>
        <w:rPr/>
        <w:t xml:space="preserve">Медицинское обслуживание в ДО осуществляет ОГБУЗ «Костромская областная детская больница». В ДО работает медицинская сестра, которая несет ответственность за здоровье и физическое развитие детей, проведение профилактических мероприятий, соблюдение санитарно-гигиенических норм, режима, за качество питания. В целях осуществления контроля за состоянием воспитанников  учреждение посещает врач-педиатр. Также согласно графику диспансеризации учреждение посещают врачи-специалисты.  </w:t>
      </w:r>
    </w:p>
    <w:p>
      <w:pPr>
        <w:pStyle w:val="Normal"/>
        <w:ind w:left="0" w:right="0" w:firstLine="709"/>
        <w:jc w:val="both"/>
        <w:rPr/>
      </w:pPr>
      <w:r>
        <w:rPr/>
        <w:t>В учреждении имеется медицинский блок, включающий медицинский кабинет, процедурную и изолятор. Медицинский блок оснащён необходимым медицинским оборудованием.</w:t>
      </w:r>
    </w:p>
    <w:p>
      <w:pPr>
        <w:pStyle w:val="Normal"/>
        <w:ind w:left="0" w:right="0" w:firstLine="709"/>
        <w:jc w:val="both"/>
        <w:rPr/>
      </w:pPr>
      <w:r>
        <w:rPr/>
        <w:t>Дети, посещающие ДОУ, имеют медицинскую карту, прививочный сертификат.</w:t>
      </w:r>
    </w:p>
    <w:p>
      <w:pPr>
        <w:pStyle w:val="Normal"/>
        <w:ind w:left="0" w:right="0" w:firstLine="709"/>
        <w:jc w:val="both"/>
        <w:rPr/>
      </w:pPr>
      <w:r>
        <w:rPr/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>
      <w:pPr>
        <w:pStyle w:val="Normal"/>
        <w:ind w:left="0" w:right="0" w:firstLine="709"/>
        <w:jc w:val="both"/>
        <w:rPr/>
      </w:pPr>
      <w:r>
        <w:rPr/>
        <w:t>Медицинские услуги  в пределах функциональных обязанностей медицинского работника ДО оказываются бесплатно.</w:t>
      </w:r>
    </w:p>
    <w:p>
      <w:pPr>
        <w:pStyle w:val="Normal"/>
        <w:ind w:left="709" w:right="0" w:hanging="0"/>
        <w:jc w:val="both"/>
        <w:rPr/>
      </w:pPr>
      <w:r>
        <w:rPr/>
      </w:r>
    </w:p>
    <w:p>
      <w:pPr>
        <w:pStyle w:val="ListParagraph"/>
        <w:numPr>
          <w:ilvl w:val="1"/>
          <w:numId w:val="2"/>
        </w:numPr>
        <w:ind w:left="0" w:right="0" w:hanging="720"/>
        <w:jc w:val="both"/>
        <w:rPr/>
      </w:pPr>
      <w:r>
        <w:rPr>
          <w:b/>
        </w:rPr>
        <w:t>Выводы</w:t>
      </w:r>
      <w:r>
        <w:rPr/>
        <w:t>.</w:t>
      </w:r>
    </w:p>
    <w:p>
      <w:pPr>
        <w:pStyle w:val="Normal"/>
        <w:ind w:left="0" w:right="0" w:firstLine="709"/>
        <w:jc w:val="both"/>
        <w:rPr/>
      </w:pPr>
      <w:r>
        <w:rPr/>
        <w:t xml:space="preserve">Структура и механизм управления ДО определяют стабильное функционирование. </w:t>
      </w:r>
    </w:p>
    <w:p>
      <w:pPr>
        <w:pStyle w:val="Normal"/>
        <w:ind w:left="0" w:right="0" w:firstLine="709"/>
        <w:jc w:val="both"/>
        <w:rPr/>
      </w:pPr>
      <w:r>
        <w:rPr/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ДО.</w:t>
      </w:r>
    </w:p>
    <w:p>
      <w:pPr>
        <w:pStyle w:val="Normal"/>
        <w:ind w:left="0" w:right="0" w:firstLine="709"/>
        <w:jc w:val="both"/>
        <w:rPr/>
      </w:pPr>
      <w:r>
        <w:rPr/>
        <w:t>Медицинское обслуживание в ДО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</w:t>
      </w:r>
    </w:p>
    <w:p>
      <w:pPr>
        <w:pStyle w:val="Normal"/>
        <w:ind w:left="0" w:right="0" w:firstLine="709"/>
        <w:jc w:val="both"/>
        <w:rPr>
          <w:i/>
        </w:rPr>
      </w:pPr>
      <w:r>
        <w:rPr>
          <w:i/>
        </w:rPr>
      </w:r>
    </w:p>
    <w:p>
      <w:pPr>
        <w:pStyle w:val="ListParagraph"/>
        <w:numPr>
          <w:ilvl w:val="0"/>
          <w:numId w:val="4"/>
        </w:numPr>
        <w:jc w:val="both"/>
        <w:rPr>
          <w:b/>
        </w:rPr>
      </w:pPr>
      <w:bookmarkStart w:id="3" w:name="_GoBack"/>
      <w:bookmarkEnd w:id="3"/>
      <w:r>
        <w:rPr>
          <w:b/>
        </w:rPr>
        <w:t>Оценка содержания и качества индивидуального развития и подготовки к школе воспитанников (результаты мониторингов):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ind w:left="0" w:right="0" w:hanging="432"/>
        <w:jc w:val="both"/>
        <w:rPr>
          <w:b/>
        </w:rPr>
      </w:pPr>
      <w:r>
        <w:rPr>
          <w:b/>
        </w:rPr>
        <w:t>Заболеваемости и физического развития воспитанников;</w:t>
      </w:r>
    </w:p>
    <w:p>
      <w:pPr>
        <w:pStyle w:val="Normal"/>
        <w:ind w:left="0" w:right="0" w:firstLine="709"/>
        <w:jc w:val="both"/>
        <w:rPr/>
      </w:pPr>
      <w:r>
        <w:rPr/>
        <w:t>Заболеваемость по ДО в этом отчетном периоде по сравнению с прошлым отчетным периодом снизилась. Чаще болеют дети младшего дошкольного возраста,  а к подготовительной к школе группе вследствие естественного укрепления иммунитета организма воспитанников  целенаправленной, систематической работы коллектива учреждения показатели по заболеваемости снижаются. Это возможно благодаря системе физкультурно-оздоровительной и профилактической работы в ДО, соблюдения противоэпидемических мероприятий с октября по апрель (термометрия, утренний фильтр, витаминизация блюд, закаливание, кварцевание и пр.), своевременное выявление и вывод из  детского сада заболевших детей.</w:t>
      </w:r>
    </w:p>
    <w:p>
      <w:pPr>
        <w:pStyle w:val="Normal"/>
        <w:ind w:left="0" w:right="0" w:firstLine="709"/>
        <w:jc w:val="both"/>
        <w:rPr/>
      </w:pPr>
      <w:r>
        <w:rPr/>
        <w:t>Физическое развитие воспитанников в среднем по ДО соответствует норме, детей имеющих дефицит массы тела не более 2%, избыточный вес – не более 2%, недостаток роста – не более 2%.</w:t>
      </w:r>
    </w:p>
    <w:p>
      <w:pPr>
        <w:pStyle w:val="Normal"/>
        <w:ind w:left="0" w:right="0" w:firstLine="709"/>
        <w:jc w:val="both"/>
        <w:rPr/>
      </w:pPr>
      <w:r>
        <w:rPr/>
        <w:t>В работе с детьми педагоги успешно применяют здоровьесберегающие технологии. Здоровьесберегающие технологии направлены на сохранение и укрепление здоровья воспитанников.</w:t>
      </w:r>
    </w:p>
    <w:p>
      <w:pPr>
        <w:pStyle w:val="Normal"/>
        <w:ind w:left="0" w:right="0" w:firstLine="709"/>
        <w:jc w:val="center"/>
        <w:rPr>
          <w:i/>
        </w:rPr>
      </w:pPr>
      <w:r>
        <w:rPr>
          <w:i/>
        </w:rPr>
        <w:t>Средняя продолжительность больничного листа у воспитанников</w:t>
      </w:r>
    </w:p>
    <w:tbl>
      <w:tblPr>
        <w:jc w:val="left"/>
        <w:tblInd w:w="65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2804"/>
        <w:gridCol w:w="6046"/>
      </w:tblGrid>
      <w:tr>
        <w:trPr>
          <w:cantSplit w:val="true"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Средняя продолжительность больничного листа у воспитанников, д/дней</w:t>
            </w:r>
          </w:p>
        </w:tc>
      </w:tr>
      <w:tr>
        <w:trPr>
          <w:cantSplit w:val="true"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Ранний возраст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15.7</w:t>
            </w:r>
          </w:p>
        </w:tc>
      </w:tr>
      <w:tr>
        <w:trPr>
          <w:cantSplit w:val="true"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Дошкольный возраст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15,5</w:t>
            </w:r>
          </w:p>
        </w:tc>
      </w:tr>
      <w:tr>
        <w:trPr>
          <w:cantSplit w:val="true"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both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Средний показатель  по ДОУ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ourier New" w:cs="Courier New" w:ascii="Courier New" w:hAnsi="Courier New"/>
                <w:lang w:bidi="ru-RU"/>
              </w:rPr>
            </w:pPr>
            <w:r>
              <w:rPr>
                <w:rFonts w:eastAsia="Courier New" w:cs="Courier New" w:ascii="Courier New" w:hAnsi="Courier New"/>
                <w:lang w:bidi="ru-RU"/>
              </w:rPr>
              <w:t>15,6</w:t>
            </w:r>
          </w:p>
        </w:tc>
      </w:tr>
    </w:tbl>
    <w:p>
      <w:pPr>
        <w:pStyle w:val="Normal"/>
        <w:ind w:left="709" w:right="0" w:firstLine="709"/>
        <w:jc w:val="both"/>
        <w:rPr/>
      </w:pPr>
      <w:r>
        <w:rPr/>
      </w:r>
    </w:p>
    <w:p>
      <w:pPr>
        <w:pStyle w:val="ListParagraph"/>
        <w:numPr>
          <w:ilvl w:val="1"/>
          <w:numId w:val="10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Адаптация детей к условиям детского сада</w:t>
      </w:r>
      <w:r>
        <w:rPr/>
        <w:t>: мониторинг степени адаптации детей к условиям детского сада проводится в период приема детей в ДОУ в группы раннего возраста. Результаты адаптации свидетельствуют об успешной адаптации детей, большинство детей прошли адаптацию в легкой форме.</w:t>
      </w:r>
    </w:p>
    <w:p>
      <w:pPr>
        <w:pStyle w:val="ListParagraph"/>
        <w:numPr>
          <w:ilvl w:val="1"/>
          <w:numId w:val="10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Уровень подготовки детей к школе</w:t>
      </w:r>
      <w:r>
        <w:rPr/>
        <w:t xml:space="preserve"> – у детей подготовительных к школе групп сформированы предпосылки к учебной деятельности.</w:t>
      </w:r>
    </w:p>
    <w:p>
      <w:pPr>
        <w:pStyle w:val="ListParagraph"/>
        <w:numPr>
          <w:ilvl w:val="1"/>
          <w:numId w:val="10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Индивидуальное развитие детей</w:t>
      </w:r>
      <w:r>
        <w:rPr/>
        <w:t xml:space="preserve"> – планируемые результаты развития учитывают целевые ориентиры, содержание образовательной деятельности и виды детской деятельности. Оценка достижений индивидуального развития детей проводится в ходе наблюдения за активностью детей  в спонтанной и организованной деятельности (при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</w:t>
      </w:r>
    </w:p>
    <w:p>
      <w:pPr>
        <w:pStyle w:val="Normal"/>
        <w:tabs>
          <w:tab w:val="left" w:pos="993" w:leader="none"/>
        </w:tabs>
        <w:ind w:left="0" w:right="0" w:firstLine="426"/>
        <w:jc w:val="both"/>
        <w:rPr>
          <w:bCs/>
        </w:rPr>
      </w:pPr>
      <w:r>
        <w:rPr/>
        <w:t xml:space="preserve">У большинства воспитанников показатели индивидуального развития находятся на стадии формирования </w:t>
      </w:r>
      <w:r>
        <w:rPr>
          <w:bCs/>
        </w:rPr>
        <w:t>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По результатам контрольных срезов дети показали положительный результат усвоения программного материала в диапазоне 90-95% (в зависимости от возрастной группы).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>
      <w:pPr>
        <w:pStyle w:val="ListParagraph"/>
        <w:numPr>
          <w:ilvl w:val="1"/>
          <w:numId w:val="10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Статистические данные по ДО:</w:t>
      </w:r>
      <w:r>
        <w:rPr/>
        <w:t xml:space="preserve"> см. Приложение 2. </w:t>
      </w:r>
    </w:p>
    <w:p>
      <w:pPr>
        <w:pStyle w:val="ListParagraph"/>
        <w:numPr>
          <w:ilvl w:val="1"/>
          <w:numId w:val="10"/>
        </w:numPr>
        <w:tabs>
          <w:tab w:val="left" w:pos="993" w:leader="none"/>
        </w:tabs>
        <w:ind w:left="0" w:right="0" w:hanging="432"/>
        <w:jc w:val="both"/>
        <w:rPr>
          <w:i/>
        </w:rPr>
      </w:pPr>
      <w:r>
        <w:rPr>
          <w:b/>
        </w:rPr>
        <w:t xml:space="preserve">Выводы: </w:t>
      </w:r>
      <w:r>
        <w:rPr>
          <w:i/>
        </w:rPr>
        <w:t>В работе ДО большое внимание уделяется работе по охране и укреплению здоровья воспитанников. Результаты образовательной деятельности в различных видах детской деятельности удовлетворительные.</w:t>
      </w:r>
    </w:p>
    <w:p>
      <w:pPr>
        <w:pStyle w:val="Normal"/>
        <w:tabs>
          <w:tab w:val="left" w:pos="993" w:leader="none"/>
        </w:tabs>
        <w:spacing w:before="0" w:after="0"/>
        <w:ind w:left="0" w:right="0" w:firstLine="426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Оценка содержания и качества основной  образовательной программы ДОУ: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jc w:val="left"/>
        <w:tblInd w:w="6553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5" w:type="dxa"/>
          <w:left w:w="65525" w:type="dxa"/>
          <w:bottom w:w="0" w:type="dxa"/>
          <w:right w:w="108" w:type="dxa"/>
        </w:tblCellMar>
      </w:tblPr>
      <w:tblGrid>
        <w:gridCol w:w="1946"/>
        <w:gridCol w:w="3655"/>
        <w:gridCol w:w="1863"/>
        <w:gridCol w:w="2057"/>
      </w:tblGrid>
      <w:tr>
        <w:trPr>
          <w:trHeight w:val="842" w:hRule="atLeast"/>
          <w:cantSplit w:val="true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Критерии оценки качества </w:t>
            </w:r>
          </w:p>
        </w:tc>
        <w:tc>
          <w:tcPr>
            <w:tcW w:w="3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оценки соответствия ООП ДО требованиям ФГОС ДО</w:t>
            </w:r>
          </w:p>
        </w:tc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Фактические данные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Мониторинговые процедуры</w:t>
            </w:r>
          </w:p>
        </w:tc>
      </w:tr>
      <w:tr>
        <w:trPr>
          <w:trHeight w:val="562" w:hRule="atLeast"/>
          <w:cantSplit w:val="true"/>
        </w:trPr>
        <w:tc>
          <w:tcPr>
            <w:tcW w:w="1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lineRule="auto" w:line="276" w:before="280" w:after="28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Наличие </w:t>
            </w:r>
            <w:r>
              <w:rPr>
                <w:rFonts w:eastAsia="Calibri"/>
                <w:color w:val="000000"/>
              </w:rPr>
              <w:t xml:space="preserve">ООП ДО </w:t>
            </w:r>
          </w:p>
        </w:tc>
        <w:tc>
          <w:tcPr>
            <w:tcW w:w="3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  <w:u w:val="single"/>
              </w:rPr>
              <w:t>Наличие</w:t>
            </w:r>
            <w:r>
              <w:rPr>
                <w:rFonts w:eastAsia="Calibri"/>
                <w:color w:val="000000"/>
              </w:rPr>
              <w:t>/отсутствие основной образовательной программы дошкольного образования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Знакомство и изучение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</w:tr>
      <w:tr>
        <w:trPr>
          <w:trHeight w:val="562" w:hRule="atLeast"/>
          <w:cantSplit w:val="true"/>
        </w:trPr>
        <w:tc>
          <w:tcPr>
            <w:tcW w:w="194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65525" w:type="dxa"/>
              <w:right w:w="0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65525" w:type="dxa"/>
              <w:right w:w="0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Наличие/</w:t>
            </w:r>
            <w:r>
              <w:rPr>
                <w:rFonts w:eastAsia="Calibri"/>
                <w:color w:val="000000"/>
                <w:u w:val="single"/>
              </w:rPr>
              <w:t>отсутствие</w:t>
            </w:r>
            <w:r>
              <w:rPr>
                <w:rFonts w:eastAsia="Calibri"/>
                <w:color w:val="000000"/>
              </w:rPr>
              <w:t xml:space="preserve"> адаптированных образовательных программ дошкольного образования для детей с ОВЗ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3" w:type="dxa"/>
              <w:right w:w="0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3" w:type="dxa"/>
              <w:right w:w="0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Знакомство и изучение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</w:tr>
      <w:tr>
        <w:trPr>
          <w:trHeight w:val="853" w:hRule="atLeast"/>
          <w:cantSplit w:val="true"/>
        </w:trPr>
        <w:tc>
          <w:tcPr>
            <w:tcW w:w="194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65525" w:type="dxa"/>
              <w:right w:w="0" w:type="dxa"/>
            </w:tcMar>
            <w:vAlign w:val="center"/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65525" w:type="dxa"/>
              <w:right w:w="0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Наличие/</w:t>
            </w:r>
            <w:r>
              <w:rPr>
                <w:rFonts w:eastAsia="Calibri"/>
                <w:color w:val="000000"/>
                <w:u w:val="single"/>
              </w:rPr>
              <w:t>отсутствие</w:t>
            </w:r>
            <w:r>
              <w:rPr>
                <w:rFonts w:eastAsia="Calibri"/>
                <w:color w:val="000000"/>
              </w:rPr>
              <w:t xml:space="preserve"> дополнительных общеобразовательных программ дошкольного образования для детей дошкольного возраста (в том числе детей с ОВЗ)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3" w:type="dxa"/>
              <w:right w:w="0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3" w:type="dxa"/>
              <w:right w:w="0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Знакомство  и изучение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</w:tr>
      <w:tr>
        <w:trPr>
          <w:trHeight w:val="531" w:hRule="atLeast"/>
          <w:cantSplit w:val="true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Целостность </w:t>
            </w:r>
            <w:r>
              <w:rPr>
                <w:color w:val="000000"/>
              </w:rPr>
              <w:t xml:space="preserve">представления ООП ДО </w:t>
            </w:r>
          </w:p>
        </w:tc>
        <w:tc>
          <w:tcPr>
            <w:tcW w:w="3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 xml:space="preserve">Оформление основной образовательной программы дошкольного образования (далее ООП ДО) организации в соответствии с требованиями к локальным нормативным актам (наличие титульного листа, страницы содержания ООП ДО с указанием разделов и страниц, наименование разделов ООП ДО в соответствии с ФГОС дошкольного образования) </w:t>
            </w:r>
          </w:p>
        </w:tc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да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Знакомство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lineRule="auto" w:line="276" w:before="280" w:after="280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и изучение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</w:tc>
      </w:tr>
      <w:tr>
        <w:trPr>
          <w:trHeight w:val="674" w:hRule="atLeast"/>
          <w:cantSplit w:val="true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  <w:vAlign w:val="center"/>
          </w:tcPr>
          <w:p>
            <w:pPr>
              <w:pStyle w:val="NormalWeb"/>
              <w:spacing w:before="280" w:after="28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Разработан-ность </w:t>
            </w:r>
            <w:r>
              <w:rPr>
                <w:color w:val="000000"/>
              </w:rPr>
              <w:t xml:space="preserve">ООП ДО в соответствии со структурой, </w:t>
            </w:r>
          </w:p>
          <w:p>
            <w:pPr>
              <w:pStyle w:val="NormalWeb"/>
              <w:spacing w:before="28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определенной ФГОС ДО </w:t>
            </w:r>
          </w:p>
        </w:tc>
        <w:tc>
          <w:tcPr>
            <w:tcW w:w="3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1. Наличие трех разделов: целевого, содержательного, организационного.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before="280" w:after="280"/>
              <w:contextualSpacing/>
              <w:rPr>
                <w:rFonts w:eastAsia="Calibri"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2. Наличие обязательной части и части, формируемой участниками образовательных отношений в каждом из трех разделов.</w:t>
            </w:r>
            <w:r>
              <w:rPr>
                <w:rFonts w:eastAsia="Calibri"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before="280" w:after="28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3. Соблюдены требования к объему обязательной части (не менее 60% от ее общего объема) и части, формируемой участниками образовательных отношений (не более 40%). </w:t>
            </w:r>
          </w:p>
        </w:tc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before="280" w:after="28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before="280" w:after="28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before="280" w:after="28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before="280" w:after="28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>
            <w:pPr>
              <w:pStyle w:val="NormalWeb"/>
              <w:spacing w:before="280" w:after="28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5525" w:type="dxa"/>
            </w:tcMar>
          </w:tcPr>
          <w:p>
            <w:pPr>
              <w:pStyle w:val="NormalWeb"/>
              <w:spacing w:before="280" w:after="28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Анализ ООП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0" w:right="0" w:firstLine="708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Оценка организации образовательного процесса:</w:t>
      </w:r>
    </w:p>
    <w:p>
      <w:pPr>
        <w:pStyle w:val="Normal"/>
        <w:jc w:val="both"/>
        <w:rPr/>
      </w:pPr>
      <w:r>
        <w:rPr/>
        <w:t>Образовательная деятельность осуществляется в  различных видах деятельности и охватывает структурные единицы, представляющие определенные направления развития и образования детей (образовательные области)</w:t>
      </w:r>
    </w:p>
    <w:p>
      <w:pPr>
        <w:pStyle w:val="ListParagraph"/>
        <w:numPr>
          <w:ilvl w:val="0"/>
          <w:numId w:val="11"/>
        </w:numPr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11"/>
        </w:numPr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11"/>
        </w:numPr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11"/>
        </w:numPr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0"/>
          <w:numId w:val="11"/>
        </w:numPr>
        <w:jc w:val="both"/>
        <w:rPr>
          <w:vanish/>
        </w:rPr>
      </w:pPr>
      <w:r>
        <w:rPr>
          <w:vanish/>
        </w:rPr>
      </w:r>
    </w:p>
    <w:p>
      <w:pPr>
        <w:pStyle w:val="ListParagraph"/>
        <w:numPr>
          <w:ilvl w:val="1"/>
          <w:numId w:val="11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Видовое разнообразие групп</w:t>
      </w:r>
      <w:r>
        <w:rPr/>
        <w:t>:</w:t>
      </w:r>
      <w:r>
        <w:rPr>
          <w:b/>
        </w:rPr>
        <w:t xml:space="preserve"> </w:t>
      </w:r>
      <w:r>
        <w:rPr/>
        <w:t>в ДОУ всего 9 групп из них 6 групп общеразвивающей направленности, 2 группы компенсирующей направленности для детей с ТНР, 1 группа комбинированной направленности для детей с ЗПР.</w:t>
      </w:r>
    </w:p>
    <w:p>
      <w:pPr>
        <w:pStyle w:val="ListParagraph"/>
        <w:numPr>
          <w:ilvl w:val="1"/>
          <w:numId w:val="11"/>
        </w:numPr>
        <w:tabs>
          <w:tab w:val="left" w:pos="993" w:leader="none"/>
          <w:tab w:val="left" w:pos="1418" w:leader="none"/>
        </w:tabs>
        <w:ind w:left="0" w:right="0" w:hanging="432"/>
        <w:jc w:val="both"/>
        <w:rPr/>
      </w:pPr>
      <w:r>
        <w:rPr>
          <w:b/>
        </w:rPr>
        <w:t xml:space="preserve">Режим пребывания детей в ДОУ </w:t>
      </w:r>
      <w:r>
        <w:rPr/>
        <w:t xml:space="preserve"> в группах общеразвивающей направленности – 12 часов, с 7:00 до 19:00, в группах компенсирующей направленности – 10 часов, с 7:30 до 17:30, в группе комбинированной направленности — 12 часов, с 07:00 до 19:00.</w:t>
      </w:r>
    </w:p>
    <w:p>
      <w:pPr>
        <w:pStyle w:val="Normal"/>
        <w:ind w:left="709" w:right="0" w:hanging="0"/>
        <w:jc w:val="both"/>
        <w:rPr/>
      </w:pPr>
      <w:r>
        <w:rPr/>
        <w:t>Режим дня в холодный и теплый период см. Приложение 3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1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>
          <w:b/>
        </w:rPr>
        <w:t>Структура учебного календарного графика.</w:t>
      </w:r>
    </w:p>
    <w:tbl>
      <w:tblPr>
        <w:jc w:val="left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500"/>
        <w:gridCol w:w="2966"/>
        <w:gridCol w:w="1998"/>
      </w:tblGrid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Учебный год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01.09.2021-31.08.2022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52 недели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Образовательный период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14.09.2021-24.12.2021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 недель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Психолого-педагогическая диагностика(в том числе)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01.09.2021-13.09.2021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 недели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Творческие каникулы (в том числе)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28.12.2021-31.12.2021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 неделя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Праздничные дни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01.01.2022-10.01.2022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 неделя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Образовательный период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11.01.2022-31.05.2022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20 недель 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Психолого-педагогическая диагностика(в том числе)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17.05.2022-31.05.2022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 недели</w:t>
            </w:r>
          </w:p>
        </w:tc>
      </w:tr>
      <w:tr>
        <w:trPr>
          <w:cantSplit w:val="true"/>
        </w:trPr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Летний оздоровительный период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01.06.2022-31.08.2022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 недель</w:t>
            </w:r>
          </w:p>
        </w:tc>
      </w:tr>
    </w:tbl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tabs>
          <w:tab w:val="left" w:pos="993" w:leader="none"/>
        </w:tabs>
        <w:jc w:val="both"/>
        <w:rPr/>
      </w:pPr>
      <w:r>
        <w:rPr>
          <w:b/>
        </w:rPr>
        <w:t>5.4 Формы образовательного процесса</w:t>
      </w:r>
      <w:r>
        <w:rPr/>
        <w:t xml:space="preserve">: непосредственно образовательная деятельность, совместная деятельность воспитателя и детей, самостоятельная деятельность детей, взаимодействие и сотрудничество с родителями (законными представителями) воспитанников, связь с социумом. </w:t>
      </w:r>
    </w:p>
    <w:p>
      <w:pPr>
        <w:pStyle w:val="ListParagraph"/>
        <w:numPr>
          <w:ilvl w:val="1"/>
          <w:numId w:val="12"/>
        </w:numPr>
        <w:tabs>
          <w:tab w:val="left" w:pos="993" w:leader="none"/>
        </w:tabs>
        <w:jc w:val="both"/>
        <w:rPr/>
      </w:pPr>
      <w:r>
        <w:rPr>
          <w:b/>
        </w:rPr>
        <w:t xml:space="preserve"> </w:t>
      </w:r>
      <w:r>
        <w:rPr>
          <w:b/>
        </w:rPr>
        <w:t>Характеристика образовательного процесса в ДО</w:t>
      </w:r>
      <w:r>
        <w:rPr/>
        <w:t xml:space="preserve">  - удовлетворительная.</w:t>
      </w:r>
    </w:p>
    <w:p>
      <w:pPr>
        <w:pStyle w:val="ListParagraph"/>
        <w:numPr>
          <w:ilvl w:val="1"/>
          <w:numId w:val="12"/>
        </w:numPr>
        <w:tabs>
          <w:tab w:val="left" w:pos="993" w:leader="none"/>
        </w:tabs>
        <w:jc w:val="both"/>
        <w:rPr>
          <w:i/>
        </w:rPr>
      </w:pPr>
      <w:r>
        <w:rPr>
          <w:b/>
        </w:rPr>
        <w:t xml:space="preserve">Выводы: </w:t>
      </w:r>
      <w:r>
        <w:rPr>
          <w:b/>
          <w:i/>
        </w:rPr>
        <w:t>о</w:t>
      </w:r>
      <w:r>
        <w:rPr>
          <w:i/>
        </w:rPr>
        <w:t>рганизация образовательного процесса в дошкольном учреждении соответствует всем требованиям.</w:t>
      </w:r>
    </w:p>
    <w:p>
      <w:pPr>
        <w:pStyle w:val="Normal"/>
        <w:spacing w:before="0" w:after="0"/>
        <w:contextualSpacing/>
        <w:jc w:val="both"/>
        <w:rPr>
          <w:b/>
        </w:rPr>
      </w:pPr>
      <w:r>
        <w:rPr>
          <w:b/>
        </w:rPr>
        <w:t>6.  Оценка качества кадрового обеспечения: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Укомплектованность</w:t>
      </w:r>
      <w:r>
        <w:rPr/>
        <w:t xml:space="preserve"> </w:t>
      </w:r>
      <w:r>
        <w:rPr>
          <w:b/>
        </w:rPr>
        <w:t>образовательного учреждения педагогическими кадрами</w:t>
      </w:r>
      <w:r>
        <w:rPr/>
        <w:t xml:space="preserve"> – укомплектовано согласно штатному расписанию.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Уровень образования и квалификации педагогических кадров</w:t>
      </w:r>
      <w:r>
        <w:rPr/>
        <w:t xml:space="preserve"> – соответствует Единому квалификационному справочнику.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>Распределение педагогических работников по возрасту и стажу работы</w:t>
      </w:r>
      <w:r>
        <w:rPr/>
        <w:t xml:space="preserve"> – соответствует. 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>
          <w:b/>
        </w:rPr>
        <w:t xml:space="preserve">Непрерывность профессионального развития педагогических работников образовательной организации. </w:t>
      </w:r>
    </w:p>
    <w:p>
      <w:pPr>
        <w:pStyle w:val="Normal"/>
        <w:tabs>
          <w:tab w:val="left" w:pos="993" w:leader="none"/>
        </w:tabs>
        <w:ind w:left="0" w:right="0" w:firstLine="426"/>
        <w:jc w:val="both"/>
        <w:rPr>
          <w:bCs/>
        </w:rPr>
      </w:pPr>
      <w:r>
        <w:rPr>
          <w:bCs/>
        </w:rPr>
        <w:t>В ДО созданы необходимые условия для профессионального роста сотрудников.</w:t>
      </w:r>
    </w:p>
    <w:p>
      <w:pPr>
        <w:pStyle w:val="Normal"/>
        <w:tabs>
          <w:tab w:val="left" w:pos="993" w:leader="none"/>
        </w:tabs>
        <w:spacing w:before="0" w:after="0"/>
        <w:ind w:left="0" w:right="0" w:firstLine="426"/>
        <w:contextualSpacing/>
        <w:jc w:val="both"/>
        <w:rPr>
          <w:bCs/>
        </w:rPr>
      </w:pPr>
      <w:r>
        <w:rPr>
          <w:bCs/>
        </w:rPr>
        <w:t>Разработан план аттестации педагогических кадров. Ежегодно педагоги повышают уровень своего профессионального мастерства посредством самообразования, участия в работе городских методических объединений,  семинаров, в ходе подготовки к аттестации, участия в различных конкурсах и фестивалях на разных уровнях.</w:t>
      </w:r>
    </w:p>
    <w:p>
      <w:pPr>
        <w:pStyle w:val="Normal"/>
        <w:tabs>
          <w:tab w:val="left" w:pos="993" w:leader="none"/>
        </w:tabs>
        <w:spacing w:before="0" w:after="0"/>
        <w:ind w:left="0" w:right="0" w:firstLine="426"/>
        <w:contextualSpacing/>
        <w:jc w:val="both"/>
        <w:rPr>
          <w:bCs/>
        </w:rPr>
      </w:pPr>
      <w:r>
        <w:rPr>
          <w:bCs/>
        </w:rPr>
        <w:t>За отчетный период  курсы повышения квалификации прошли  19 педагогов.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>
          <w:b/>
        </w:rPr>
        <w:t>Наличие Программы формирования профессиональных компетентностей педагогов</w:t>
      </w:r>
      <w:r>
        <w:rPr/>
        <w:t xml:space="preserve"> - имеется</w:t>
      </w:r>
      <w:r>
        <w:rPr>
          <w:b/>
        </w:rPr>
        <w:t>.</w:t>
      </w:r>
    </w:p>
    <w:p>
      <w:pPr>
        <w:pStyle w:val="ListParagraph"/>
        <w:numPr>
          <w:ilvl w:val="1"/>
          <w:numId w:val="13"/>
        </w:numPr>
        <w:tabs>
          <w:tab w:val="left" w:pos="993" w:leader="none"/>
        </w:tabs>
        <w:ind w:left="0" w:right="0" w:hanging="432"/>
        <w:jc w:val="both"/>
        <w:rPr>
          <w:i/>
        </w:rPr>
      </w:pPr>
      <w:r>
        <w:rPr>
          <w:b/>
        </w:rPr>
        <w:t>Выводы:</w:t>
      </w:r>
      <w:r>
        <w:rPr/>
        <w:t xml:space="preserve"> </w:t>
      </w:r>
      <w:r>
        <w:rPr>
          <w:i/>
        </w:rPr>
        <w:t>в дошкольном учреждении педагогические работники имеют соответствующую квалификационную категорию, постоянно повышают уровень своего профессионального мастерства, посещают методические объединения различного уровня, КПК в соответствие с планом.</w:t>
      </w:r>
    </w:p>
    <w:p>
      <w:pPr>
        <w:pStyle w:val="Normal"/>
        <w:spacing w:before="0" w:after="0"/>
        <w:ind w:left="720" w:right="0" w:hanging="0"/>
        <w:contextualSpacing/>
        <w:rPr/>
      </w:pPr>
      <w:r>
        <w:rPr/>
      </w:r>
    </w:p>
    <w:p>
      <w:pPr>
        <w:pStyle w:val="ListParagraph"/>
        <w:numPr>
          <w:ilvl w:val="0"/>
          <w:numId w:val="15"/>
        </w:numPr>
        <w:tabs>
          <w:tab w:val="left" w:pos="426" w:leader="none"/>
        </w:tabs>
        <w:jc w:val="both"/>
        <w:rPr>
          <w:b/>
        </w:rPr>
      </w:pPr>
      <w:r>
        <w:rPr>
          <w:b/>
        </w:rPr>
        <w:t>Оценка качества программно-методического и библиотечно-информационного обеспечения:</w:t>
      </w:r>
    </w:p>
    <w:p>
      <w:pPr>
        <w:pStyle w:val="ListParagraph"/>
        <w:numPr>
          <w:ilvl w:val="1"/>
          <w:numId w:val="14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>
          <w:b/>
        </w:rPr>
        <w:t>Количество единиц фонда библиотеки и степени его новизны (без перечня) –</w:t>
      </w:r>
      <w:r>
        <w:rPr/>
        <w:t xml:space="preserve"> находится в достаточном количестве, постоянно пополняется за счет внебюджетных средств.</w:t>
      </w:r>
      <w:r>
        <w:rPr>
          <w:b/>
        </w:rPr>
        <w:t xml:space="preserve"> </w:t>
      </w:r>
    </w:p>
    <w:p>
      <w:pPr>
        <w:pStyle w:val="ListParagraph"/>
        <w:numPr>
          <w:ilvl w:val="1"/>
          <w:numId w:val="14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 xml:space="preserve">Объем фонда учебной, программно-методической, художественной литературы в библиотеке – </w:t>
      </w:r>
      <w:r>
        <w:rPr/>
        <w:t>достаточный.</w:t>
      </w:r>
    </w:p>
    <w:p>
      <w:pPr>
        <w:pStyle w:val="ListParagraph"/>
        <w:numPr>
          <w:ilvl w:val="1"/>
          <w:numId w:val="14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>
          <w:b/>
        </w:rPr>
        <w:t xml:space="preserve">Востребованность библиотечного фонда и информационной базы </w:t>
      </w:r>
      <w:r>
        <w:rPr/>
        <w:t>- высокая</w:t>
      </w:r>
      <w:r>
        <w:rPr>
          <w:b/>
        </w:rPr>
        <w:t>.</w:t>
      </w:r>
    </w:p>
    <w:p>
      <w:pPr>
        <w:pStyle w:val="ListParagraph"/>
        <w:numPr>
          <w:ilvl w:val="1"/>
          <w:numId w:val="14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>
          <w:b/>
        </w:rPr>
        <w:t xml:space="preserve">Имеющиеся периодические издания </w:t>
      </w:r>
      <w:r>
        <w:rPr/>
        <w:t>– имеются как в печатном виде, так и в электронном (для старшего воспитателя, учителей-логопедов, педагогов, инструктора по физической культуре, музыкальных руководителей, педагога-психолога)</w:t>
      </w:r>
      <w:r>
        <w:rPr>
          <w:b/>
        </w:rPr>
        <w:t xml:space="preserve">. </w:t>
      </w:r>
    </w:p>
    <w:p>
      <w:pPr>
        <w:pStyle w:val="ListParagraph"/>
        <w:numPr>
          <w:ilvl w:val="1"/>
          <w:numId w:val="14"/>
        </w:numPr>
        <w:tabs>
          <w:tab w:val="left" w:pos="851" w:leader="none"/>
          <w:tab w:val="left" w:pos="993" w:leader="none"/>
        </w:tabs>
        <w:ind w:left="0" w:right="0" w:hanging="432"/>
        <w:jc w:val="both"/>
        <w:rPr/>
      </w:pPr>
      <w:r>
        <w:rPr>
          <w:b/>
        </w:rPr>
        <w:t xml:space="preserve"> </w:t>
      </w:r>
      <w:r>
        <w:rPr>
          <w:b/>
        </w:rPr>
        <w:t xml:space="preserve">Фонд медиатеки и эффективности его использования – </w:t>
      </w:r>
      <w:r>
        <w:rPr/>
        <w:t>разнообразен, используется активно всеми педагогами, пополняется.</w:t>
      </w:r>
    </w:p>
    <w:p>
      <w:pPr>
        <w:pStyle w:val="ListParagraph"/>
        <w:numPr>
          <w:ilvl w:val="1"/>
          <w:numId w:val="14"/>
        </w:numPr>
        <w:tabs>
          <w:tab w:val="left" w:pos="993" w:leader="none"/>
        </w:tabs>
        <w:ind w:left="0" w:right="0" w:hanging="432"/>
        <w:jc w:val="both"/>
        <w:rPr/>
      </w:pPr>
      <w:r>
        <w:rPr>
          <w:b/>
        </w:rPr>
        <w:t xml:space="preserve">Банк методических электронных ресурсов и др. – </w:t>
      </w:r>
      <w:r>
        <w:rPr/>
        <w:t>имеется в достаточном количестве.</w:t>
      </w:r>
    </w:p>
    <w:p>
      <w:pPr>
        <w:pStyle w:val="ListParagraph"/>
        <w:numPr>
          <w:ilvl w:val="1"/>
          <w:numId w:val="14"/>
        </w:numPr>
        <w:tabs>
          <w:tab w:val="left" w:pos="993" w:leader="none"/>
        </w:tabs>
        <w:ind w:left="0" w:right="0" w:hanging="432"/>
        <w:jc w:val="both"/>
        <w:rPr>
          <w:i/>
          <w:color w:val="000000"/>
        </w:rPr>
      </w:pPr>
      <w:r>
        <w:rPr>
          <w:b/>
          <w:color w:val="000000"/>
        </w:rPr>
        <w:t xml:space="preserve">Выводы. </w:t>
      </w:r>
      <w:r>
        <w:rPr>
          <w:i/>
        </w:rPr>
        <w:t>Программно-методическое и библиотечно-информационное обеспечение имеется в достаточном количестве</w:t>
      </w:r>
      <w:r>
        <w:rPr>
          <w:b/>
          <w:i/>
          <w:color w:val="000000"/>
        </w:rPr>
        <w:t xml:space="preserve">. </w:t>
      </w:r>
      <w:r>
        <w:rPr>
          <w:i/>
          <w:color w:val="000000"/>
        </w:rPr>
        <w:t xml:space="preserve">Постоянно пополняется за счет бюджетных и внебюджетных средств. </w:t>
      </w:r>
    </w:p>
    <w:p>
      <w:pPr>
        <w:pStyle w:val="ListParagraph"/>
        <w:tabs>
          <w:tab w:val="left" w:pos="993" w:leader="none"/>
        </w:tabs>
        <w:ind w:left="426" w:right="0" w:hanging="0"/>
        <w:jc w:val="both"/>
        <w:rPr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before="0" w:after="0"/>
        <w:contextualSpacing/>
        <w:jc w:val="both"/>
        <w:rPr>
          <w:b/>
        </w:rPr>
      </w:pPr>
      <w:r>
        <w:rPr>
          <w:b/>
        </w:rPr>
        <w:t>8. Оценка материально-технической базы: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</w:rPr>
      </w:pPr>
      <w:r>
        <w:rPr>
          <w:color w:val="000000"/>
        </w:rPr>
        <w:t>Оценка материально-технической базы ДО осуществляется с учетом специфики реализуемых образовательных программ: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Инфраструктура ДО (площадь, состояние зданий, территории и участков детского сада др.) – </w:t>
      </w:r>
      <w:r>
        <w:rPr>
          <w:b/>
        </w:rPr>
        <w:t>удовлетворительная, соответствует требованиям нормативных документов.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/>
      </w:pPr>
      <w:r>
        <w:rPr/>
        <w:t xml:space="preserve">Образовательная среда ДОУ (кабинеты, залы, их оборудование и оснащение) – </w:t>
      </w:r>
      <w:r>
        <w:rPr>
          <w:b/>
        </w:rPr>
        <w:t>удовлетворительная,</w:t>
      </w:r>
      <w:r>
        <w:rPr/>
        <w:t xml:space="preserve"> соответствует требованиям нормативных документов.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/>
      </w:pPr>
      <w:r>
        <w:rPr/>
        <w:t xml:space="preserve">Развивающая предметно-пространственная среда групп, функциональных помещений, материалы и оборудование </w:t>
      </w:r>
      <w:r>
        <w:rPr>
          <w:b/>
        </w:rPr>
        <w:t>– удовлетворительные</w:t>
      </w:r>
      <w:r>
        <w:rPr/>
        <w:t>, постоянно обновляются и пополняются.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  <w:t xml:space="preserve">Соответствие: 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Требованиям СанПиН 2.4.1.3049-13 – </w:t>
      </w:r>
      <w:r>
        <w:rPr>
          <w:b/>
        </w:rPr>
        <w:t>соответствует.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/>
      </w:pPr>
      <w:r>
        <w:rPr/>
        <w:t>Правилам противопожарной безопасности –</w:t>
      </w:r>
      <w:r>
        <w:rPr>
          <w:b/>
        </w:rPr>
        <w:t>соответствует</w:t>
      </w:r>
      <w:r>
        <w:rPr/>
        <w:t>.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Требованиям техники безопасности и охраны труда и обеспечению безопасности всех участников образовательных отношений – </w:t>
      </w:r>
      <w:r>
        <w:rPr>
          <w:b/>
        </w:rPr>
        <w:t>соответствует.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Требованиям ФГОС ДО – </w:t>
      </w:r>
      <w:r>
        <w:rPr>
          <w:b/>
        </w:rPr>
        <w:t>соответствует.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  <w:t xml:space="preserve">Может быть представлена информация: 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Обеспеченность воспитанников и педагогов компьютерами – в учреждении имеется 4 компьютеров с выходом в «Интернет», </w:t>
      </w:r>
      <w:r>
        <w:rPr>
          <w:b/>
        </w:rPr>
        <w:t>педагоги имеют доступ к компьютерам, воспитанники – не обеспечены техникой.</w:t>
      </w:r>
    </w:p>
    <w:p>
      <w:pPr>
        <w:pStyle w:val="ListParagraph"/>
        <w:numPr>
          <w:ilvl w:val="1"/>
          <w:numId w:val="16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Наличие мультимедийных проекторов, интерактивных досок </w:t>
      </w:r>
      <w:r>
        <w:rPr>
          <w:b/>
        </w:rPr>
        <w:t xml:space="preserve">– имеется 3 мультимедийных проектора </w:t>
      </w:r>
      <w:r>
        <w:rPr/>
        <w:t>(в комнате для занятий музыкальной деятельностью, 2 переносных)</w:t>
      </w:r>
      <w:r>
        <w:rPr>
          <w:b/>
        </w:rPr>
        <w:t>, 1 интерактивная доска.</w:t>
      </w:r>
    </w:p>
    <w:p>
      <w:pPr>
        <w:pStyle w:val="Default"/>
        <w:numPr>
          <w:ilvl w:val="1"/>
          <w:numId w:val="16"/>
        </w:numPr>
        <w:tabs>
          <w:tab w:val="left" w:pos="851" w:leader="none"/>
          <w:tab w:val="left" w:pos="993" w:leader="none"/>
        </w:tabs>
        <w:spacing w:before="0" w:after="0"/>
        <w:ind w:left="0" w:right="0" w:hanging="432"/>
        <w:contextualSpacing/>
        <w:jc w:val="both"/>
        <w:rPr/>
      </w:pPr>
      <w:r>
        <w:rPr>
          <w:b/>
          <w:color w:val="00000A"/>
        </w:rPr>
        <w:t>Выводы</w:t>
      </w:r>
      <w:r>
        <w:rPr>
          <w:color w:val="00000A"/>
        </w:rPr>
        <w:t xml:space="preserve">: </w:t>
      </w:r>
      <w:r>
        <w:rPr>
          <w:i/>
          <w:color w:val="00000A"/>
        </w:rPr>
        <w:t>м</w:t>
      </w:r>
      <w:r>
        <w:rPr>
          <w:i/>
        </w:rPr>
        <w:t>атериально-техническая база ДО удовлетворительная</w:t>
      </w:r>
      <w:r>
        <w:rPr/>
        <w:t>.</w:t>
      </w:r>
    </w:p>
    <w:p>
      <w:pPr>
        <w:pStyle w:val="Default"/>
        <w:spacing w:before="0" w:after="0"/>
        <w:ind w:left="0" w:right="0" w:firstLine="709"/>
        <w:contextualSpacing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b/>
        </w:rPr>
      </w:pPr>
      <w:r>
        <w:rPr>
          <w:b/>
        </w:rPr>
        <w:t>9. Оценка функционирования внутренней системы оценки качества образования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Организационной структуры внутренней системы оценки качества дошкольного образования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Нормативных  документов локального уровня, регламентирующих деятельность ВСОКО в образовательной организации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Об основных целях и задачах внутренней оценки качества и их реализации за отчетный период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Выполнения плана работы ДОУ по обеспечению функционирования внутренней системы оценки качества дошкольного образования - </w:t>
      </w:r>
      <w:r>
        <w:rPr>
          <w:b/>
        </w:rPr>
        <w:t xml:space="preserve"> 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Степени информированности участников образовательных отношений о функционировании внутренней системы оценки качества образования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Об использовании внешней оценки качества образовательной деятельности (в частности анализ результатов анкетирования по удовлетворенности качеством образовательной деятельности организаций общественностью, родителями и иных социологических опросов)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Основных тенденций изменения качества дошкольного образования в образовательной организации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tabs>
          <w:tab w:val="left" w:pos="993" w:leader="none"/>
        </w:tabs>
        <w:ind w:left="0" w:right="0" w:hanging="432"/>
        <w:jc w:val="both"/>
        <w:rPr>
          <w:b/>
        </w:rPr>
      </w:pPr>
      <w:r>
        <w:rPr/>
        <w:t xml:space="preserve">Основные управленческие решения, принятые на основании результатов внутренней оценки качества образования, обеспечивающих высокий уровень и непрерывное совершенствование качества дошкольного образования – </w:t>
      </w:r>
      <w:r>
        <w:rPr>
          <w:b/>
        </w:rPr>
        <w:t>удовлетворительная.</w:t>
      </w:r>
    </w:p>
    <w:p>
      <w:pPr>
        <w:pStyle w:val="ListParagraph"/>
        <w:numPr>
          <w:ilvl w:val="1"/>
          <w:numId w:val="17"/>
        </w:numPr>
        <w:ind w:left="0" w:right="0" w:hanging="432"/>
        <w:jc w:val="both"/>
        <w:rPr>
          <w:i/>
        </w:rPr>
      </w:pPr>
      <w:r>
        <w:rPr>
          <w:b/>
        </w:rPr>
        <w:t xml:space="preserve">Выводы: </w:t>
      </w:r>
      <w:r>
        <w:rPr>
          <w:i/>
        </w:rPr>
        <w:t>оценка функционирования внутренней системы оценки качества образования – удовлетворительная.</w:t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  <w:t>Заключение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/>
        <w:t xml:space="preserve">ДО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Уставом и Основной образовательной программой дошкольного образования, Адаптированными образовательными программами  и с учетом возрастных, индивидуальных физиологических и психологических особенностей воспитанников.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/>
        <w:t>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</w:t>
      </w:r>
    </w:p>
    <w:p>
      <w:pPr>
        <w:pStyle w:val="Style23"/>
        <w:spacing w:before="0" w:after="0"/>
        <w:ind w:left="0" w:right="0" w:firstLine="709"/>
        <w:contextualSpacing/>
        <w:rPr>
          <w:sz w:val="24"/>
          <w:shd w:fill="FFFFFF" w:val="clear"/>
        </w:rPr>
      </w:pPr>
      <w:r>
        <w:rPr>
          <w:sz w:val="24"/>
        </w:rPr>
        <w:t xml:space="preserve">Анализ деятельность ДОУ за отчетный  период  показал, что проводимая работа дала положительные результаты, что </w:t>
      </w:r>
      <w:r>
        <w:rPr>
          <w:sz w:val="24"/>
          <w:shd w:fill="FFFFFF" w:val="clear"/>
        </w:rPr>
        <w:t xml:space="preserve">свидетельствует об эффективности форм и методов работы. </w:t>
      </w:r>
    </w:p>
    <w:p>
      <w:pPr>
        <w:pStyle w:val="Style23"/>
        <w:spacing w:before="0" w:after="0"/>
        <w:ind w:left="0" w:right="0" w:firstLine="709"/>
        <w:contextualSpacing/>
        <w:rPr>
          <w:sz w:val="24"/>
          <w:shd w:fill="FFFFFF" w:val="clear"/>
        </w:rPr>
      </w:pPr>
      <w:r>
        <w:rPr>
          <w:sz w:val="24"/>
        </w:rPr>
        <w:t xml:space="preserve">Своевременное повышение  квалификации педагогов и повышение их   профессиональных компетенций  обеспечивает </w:t>
      </w:r>
      <w:r>
        <w:rPr>
          <w:sz w:val="24"/>
          <w:shd w:fill="FFFFFF" w:val="clear"/>
        </w:rPr>
        <w:t xml:space="preserve">разностороннее личностное развитие ребенка. </w:t>
      </w:r>
    </w:p>
    <w:p>
      <w:pPr>
        <w:pStyle w:val="Style23"/>
        <w:spacing w:before="0" w:after="0"/>
        <w:ind w:left="0" w:right="0" w:firstLine="709"/>
        <w:contextualSpacing/>
        <w:rPr>
          <w:sz w:val="24"/>
        </w:rPr>
      </w:pPr>
      <w:r>
        <w:rPr>
          <w:sz w:val="24"/>
        </w:rPr>
        <w:t xml:space="preserve">Условия, созданные в  ДО МБОУ СОШ  №27 города Костромы,  способствуют повышению качества образовательной работы с детьми.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>
      <w:pPr>
        <w:pStyle w:val="Normal"/>
        <w:spacing w:before="0" w:after="0"/>
        <w:contextualSpacing/>
        <w:jc w:val="right"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основных видов непосредственной образовательной деятельности с детьми</w:t>
      </w:r>
    </w:p>
    <w:p>
      <w:pPr>
        <w:pStyle w:val="Normal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города Костромы «Детский сад №27». Дошкольное отделение</w:t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tbl>
      <w:tblPr>
        <w:jc w:val="left"/>
        <w:tblInd w:w="-15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338"/>
        <w:gridCol w:w="1407"/>
        <w:gridCol w:w="1384"/>
        <w:gridCol w:w="1441"/>
        <w:gridCol w:w="1052"/>
        <w:gridCol w:w="1054"/>
        <w:gridCol w:w="1455"/>
        <w:gridCol w:w="212"/>
        <w:gridCol w:w="668"/>
        <w:gridCol w:w="132"/>
        <w:gridCol w:w="137"/>
        <w:gridCol w:w="660"/>
        <w:gridCol w:w="109"/>
        <w:gridCol w:w="1389"/>
        <w:gridCol w:w="1465"/>
        <w:gridCol w:w="130"/>
        <w:gridCol w:w="193"/>
        <w:gridCol w:w="606"/>
        <w:gridCol w:w="159"/>
        <w:gridCol w:w="1388"/>
      </w:tblGrid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1-я младшая группа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2-я младшая группа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Комбинированная группа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Старше-подготовительная группа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Старшая речевая группа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6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Подготовительная к школе речевая группа</w:t>
            </w:r>
          </w:p>
        </w:tc>
      </w:tr>
      <w:tr>
        <w:trPr>
          <w:cantSplit w:val="true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Социально-коммуникативное развитие</w:t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Игровая 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Трудовая </w:t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Инвариантная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ОБЖ, Осторожный пешеход</w:t>
            </w:r>
          </w:p>
        </w:tc>
        <w:tc>
          <w:tcPr>
            <w:tcW w:w="1080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ОД в режимных моментах 1 раз в неделю</w:t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trHeight w:val="285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До свидания, лето! Здравствуй детский сад/психолог 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РМ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период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РМ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период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 в РМ</w:t>
            </w:r>
          </w:p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период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 мире эмоций /психолог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 мире волшебства/Азбука общения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 мин (подгр.)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Идем в школу с радостью (занятия с психологом)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</w:tr>
      <w:tr>
        <w:trPr>
          <w:cantSplit w:val="true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Познавательное развитие</w:t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Познавательно-исследовательская</w:t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Инвариантная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Математическое и сенсорное развитие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ФЭМП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2/45мин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</w:tr>
      <w:tr>
        <w:trPr>
          <w:trHeight w:val="593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Мир природы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и мир человека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225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Вариативная часть</w:t>
            </w:r>
          </w:p>
        </w:tc>
      </w:tr>
      <w:tr>
        <w:trPr>
          <w:trHeight w:val="824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Краеведение , экология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ОД в РМ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Интеграция: познавательная деятельность, изобразительная деятельность, музыкальная деятельность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9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1/25мин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1/30мин</w:t>
            </w:r>
          </w:p>
        </w:tc>
        <w:tc>
          <w:tcPr>
            <w:tcW w:w="1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1/30мин</w:t>
            </w:r>
          </w:p>
        </w:tc>
        <w:tc>
          <w:tcPr>
            <w:tcW w:w="2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EEAF6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ОД в РМ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Речевое развитие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Коммуникативная</w:t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Инвариантная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Речевое развитие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0,5/5мин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0,5/7,5мин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</w:tr>
      <w:tr>
        <w:trPr>
          <w:trHeight w:val="506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Подготовка к обучению грамоте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3/90мин</w:t>
            </w:r>
          </w:p>
        </w:tc>
      </w:tr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Коррекционные занятия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4/80мин 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4/120мин</w:t>
            </w:r>
          </w:p>
        </w:tc>
      </w:tr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Вариативная часть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4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Художественно эстетичное</w:t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Восприятие худ. литературы и фольклора 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Изобразительная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Конструктивная 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Музыкальная </w:t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Инвариантная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Ознакомление с художественной литературой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0,5/5мин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0,5/7,5мин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1/30мин</w:t>
            </w:r>
          </w:p>
        </w:tc>
        <w:tc>
          <w:tcPr>
            <w:tcW w:w="1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в РМ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в РМ</w:t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Музыка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2/30мин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2/50мин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  <w:tc>
          <w:tcPr>
            <w:tcW w:w="1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2/40мин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2/60мин</w:t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Изобразительное искусство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186" w:right="0" w:hanging="360"/>
              <w:contextualSpacing/>
              <w:rPr/>
            </w:pPr>
            <w:r>
              <w:rPr/>
              <w:t>Рисование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186" w:right="0" w:hanging="360"/>
              <w:contextualSpacing/>
              <w:rPr/>
            </w:pPr>
            <w:r>
              <w:rPr/>
              <w:t>Лепка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186" w:right="0" w:hanging="360"/>
              <w:contextualSpacing/>
              <w:rPr/>
            </w:pPr>
            <w:r>
              <w:rPr/>
              <w:t>Аппликация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186" w:right="0" w:hanging="360"/>
              <w:contextualSpacing/>
              <w:rPr/>
            </w:pPr>
            <w:r>
              <w:rPr/>
              <w:t>Творческое конструирование и ручной труд</w:t>
            </w:r>
          </w:p>
          <w:p>
            <w:pPr>
              <w:pStyle w:val="Normal"/>
              <w:numPr>
                <w:ilvl w:val="0"/>
                <w:numId w:val="18"/>
              </w:numPr>
              <w:spacing w:before="0" w:after="0"/>
              <w:ind w:left="186" w:right="0" w:hanging="360"/>
              <w:contextualSpacing/>
              <w:rPr/>
            </w:pPr>
            <w:r>
              <w:rPr/>
              <w:t>Приобщение детей к изобразительному искусству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2/20мин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1/10мин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1/10мин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2/30мин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1/15мин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0,5/7,5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0,25/3,7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0,25/3,7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2/40мин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1/20мин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0,5/10мин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2/40мин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1/20мин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0,5/10мин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2/45мин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1/20мин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0,5/13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0,25/6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0,25/6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2/60мин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1/30мин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0,5/15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0,25/7,5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0,25/7,5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2/60мин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1/30мин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0,5/15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0,25/7,5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0,25/7,5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1/20мин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0,25/5мин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1/30мин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0,25/7,5мин</w:t>
            </w:r>
          </w:p>
          <w:p>
            <w:pPr>
              <w:pStyle w:val="Normal"/>
              <w:rPr/>
            </w:pPr>
            <w:r>
              <w:rPr/>
              <w:t>0,25/7,5мин</w:t>
            </w:r>
          </w:p>
          <w:p>
            <w:pPr>
              <w:pStyle w:val="Normal"/>
              <w:rPr/>
            </w:pPr>
            <w:r>
              <w:rPr/>
              <w:t>0,25/7,5мин</w:t>
            </w:r>
          </w:p>
          <w:p>
            <w:pPr>
              <w:pStyle w:val="Normal"/>
              <w:rPr/>
            </w:pPr>
            <w:r>
              <w:rPr/>
              <w:t>0,25/7,5мин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ОД в РМ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Вариативная часть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5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Физическое развитие</w:t>
            </w:r>
          </w:p>
        </w:tc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Двигательная</w:t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Инвариантная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Физическая культура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2/20мин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2/40мин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3/60мин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3/60мин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3/75мин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3/90мин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3/90мин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1/20мин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1/30мин</w:t>
            </w:r>
          </w:p>
        </w:tc>
      </w:tr>
      <w:tr>
        <w:trPr>
          <w:trHeight w:val="351" w:hRule="atLeast"/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ЗОЖ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CEBE0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ОД в РМ</w:t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61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Вариативная  часть</w:t>
            </w:r>
          </w:p>
        </w:tc>
        <w:tc>
          <w:tcPr>
            <w:tcW w:w="3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Логоритмика 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1/20мин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F0F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1/30мин</w:t>
            </w:r>
          </w:p>
        </w:tc>
      </w:tr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Итого 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Инвариантная часть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9/90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9/135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10/200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10/200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13/305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13/390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13/390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15/300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7CAAC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16/480</w:t>
            </w:r>
          </w:p>
        </w:tc>
      </w:tr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Итого 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Вариативная часть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1/25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3/90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3/90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2/40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4C6E7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3/90</w:t>
            </w:r>
          </w:p>
        </w:tc>
      </w:tr>
      <w:tr>
        <w:trPr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Итого 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Общее количество НОД в неделю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9/90мин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9/135мин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10/200мин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14/330мин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16/480мин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16/480мин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17/340мин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5E0B3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19/570мин</w:t>
            </w:r>
          </w:p>
        </w:tc>
      </w:tr>
      <w:tr>
        <w:trPr>
          <w:trHeight w:val="1406" w:hRule="atLeast"/>
          <w:cantSplit w:val="true"/>
        </w:trPr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Максимально допустимая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10/200</w:t>
            </w:r>
          </w:p>
        </w:tc>
        <w:tc>
          <w:tcPr>
            <w:tcW w:w="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10/200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14/350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20/600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20/600</w:t>
            </w:r>
          </w:p>
        </w:tc>
        <w:tc>
          <w:tcPr>
            <w:tcW w:w="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14/350</w:t>
            </w:r>
          </w:p>
        </w:tc>
        <w:tc>
          <w:tcPr>
            <w:tcW w:w="1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20/600</w:t>
            </w:r>
          </w:p>
        </w:tc>
      </w:tr>
      <w:tr>
        <w:trPr>
          <w:trHeight w:val="333" w:hRule="atLeast"/>
          <w:cantSplit w:val="true"/>
        </w:trPr>
        <w:tc>
          <w:tcPr>
            <w:tcW w:w="15379" w:type="dxa"/>
            <w:gridSpan w:val="2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108" w:type="dxa"/>
              <w:left w:w="108" w:type="dxa"/>
              <w:bottom w:w="108" w:type="dxa"/>
            </w:tcMar>
          </w:tcPr>
          <w:p>
            <w:pPr>
              <w:pStyle w:val="ListParagraph"/>
              <w:shd w:fill="FFFFFF" w:val="clear"/>
              <w:ind w:left="0" w:right="0" w:hanging="0"/>
              <w:rPr>
                <w:shd w:fill="FFFFFF" w:val="clear"/>
              </w:rPr>
            </w:pPr>
            <w:r>
              <w:rPr>
                <w:shd w:fill="FFFFFF" w:val="clear"/>
              </w:rPr>
              <w:t>*- Непосредственно образовательную деятельность проводит воспитатель</w:t>
            </w:r>
          </w:p>
        </w:tc>
      </w:tr>
    </w:tbl>
    <w:p>
      <w:pPr>
        <w:pStyle w:val="ListParagraph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1418" w:leader="none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>
      <w:pPr>
        <w:pStyle w:val="Normal"/>
        <w:tabs>
          <w:tab w:val="left" w:pos="1418" w:leader="none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ГОРОДА КОСТРОМЫ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27»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ДОШКОЛЬНОЕ ОТДЕЛЕНИЕ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156025, г. Кострома, ул. Задорина, 57.  тел.(факс): 45-04-56</w:t>
      </w:r>
    </w:p>
    <w:p>
      <w:pPr>
        <w:pStyle w:val="Normal"/>
        <w:jc w:val="center"/>
        <w:rPr>
          <w:rStyle w:val="Style21"/>
          <w:b w:val="false"/>
          <w:bCs w:val="false"/>
          <w:color w:val="000000"/>
          <w:sz w:val="26"/>
          <w:szCs w:val="26"/>
        </w:rPr>
      </w:pPr>
      <w:r>
        <w:rPr>
          <w:rStyle w:val="Style21"/>
          <w:b w:val="false"/>
          <w:bCs w:val="false"/>
          <w:color w:val="000000"/>
          <w:sz w:val="26"/>
          <w:szCs w:val="26"/>
        </w:rPr>
        <w:t xml:space="preserve">г. Кострома, проспект Рабочий, 71А. Тел. 51-60-66 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>
          <w:rStyle w:val="Style16"/>
          <w:sz w:val="26"/>
          <w:szCs w:val="26"/>
        </w:rPr>
      </w:pPr>
      <w:r>
        <w:rPr>
          <w:rStyle w:val="Style16"/>
          <w:sz w:val="26"/>
          <w:szCs w:val="26"/>
        </w:rPr>
        <w:t xml:space="preserve">Электронная почта: 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dosh</w:t>
      </w:r>
      <w:r>
        <w:rPr>
          <w:rStyle w:val="Style21"/>
          <w:b w:val="false"/>
          <w:bCs w:val="false"/>
          <w:color w:val="000000"/>
          <w:sz w:val="26"/>
          <w:szCs w:val="26"/>
        </w:rPr>
        <w:t>.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ot</w:t>
      </w:r>
      <w:r>
        <w:rPr>
          <w:rStyle w:val="Style21"/>
          <w:b w:val="false"/>
          <w:bCs w:val="false"/>
          <w:color w:val="000000"/>
          <w:sz w:val="26"/>
          <w:szCs w:val="26"/>
        </w:rPr>
        <w:t>-27@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mail</w:t>
      </w:r>
      <w:r>
        <w:rPr>
          <w:rStyle w:val="Style21"/>
          <w:b w:val="false"/>
          <w:bCs w:val="false"/>
          <w:color w:val="000000"/>
          <w:sz w:val="26"/>
          <w:szCs w:val="26"/>
        </w:rPr>
        <w:t>.</w:t>
      </w:r>
      <w:r>
        <w:rPr>
          <w:rStyle w:val="Style21"/>
          <w:b w:val="false"/>
          <w:bCs w:val="false"/>
          <w:color w:val="000000"/>
          <w:sz w:val="26"/>
          <w:szCs w:val="26"/>
          <w:lang w:val="en-US"/>
        </w:rPr>
        <w:t>ru</w:t>
      </w:r>
      <w:r>
        <w:rPr>
          <w:rStyle w:val="Style16"/>
          <w:sz w:val="26"/>
          <w:szCs w:val="26"/>
        </w:rPr>
        <w:t xml:space="preserve"> </w:t>
      </w:r>
    </w:p>
    <w:p>
      <w:pPr>
        <w:pStyle w:val="Normal"/>
        <w:pBdr>
          <w:top w:val="nil"/>
          <w:left w:val="nil"/>
          <w:bottom w:val="single" w:sz="12" w:space="1" w:color="00000A"/>
          <w:right w:val="nil"/>
        </w:pBdr>
        <w:jc w:val="center"/>
        <w:rPr/>
      </w:pPr>
      <w:r>
        <w:rPr/>
      </w:r>
    </w:p>
    <w:p>
      <w:pPr>
        <w:pStyle w:val="Normal"/>
        <w:jc w:val="center"/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t>ПОКАЗАТЕЛИ</w:t>
        <w:br/>
        <w:t>ДЕЯТЕЛЬНОСТИ ДОШКОЛЬНОЙ ОБРАЗОВАТЕЛЬНОЙ ОРГАНИЗАЦИИ, ПОДЛЕЖАЩЕЙ САМООБСЛЕДОВАНИЮ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894"/>
        <w:gridCol w:w="9918"/>
        <w:gridCol w:w="1981"/>
        <w:gridCol w:w="2048"/>
      </w:tblGrid>
      <w:tr>
        <w:trPr>
          <w:trHeight w:val="46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 п/п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ОО/филиал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0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</w:tr>
      <w:tr>
        <w:trPr>
          <w:trHeight w:val="53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</w:tr>
      <w:tr>
        <w:trPr>
          <w:trHeight w:val="53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201</w:t>
            </w:r>
          </w:p>
        </w:tc>
      </w:tr>
      <w:tr>
        <w:trPr>
          <w:trHeight w:val="108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225/100%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225</w:t>
            </w:r>
            <w:r>
              <w:rPr>
                <w:color w:val="000000"/>
                <w:sz w:val="26"/>
                <w:szCs w:val="26"/>
              </w:rPr>
              <w:t>/ 100%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0/0%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0/0%</w:t>
            </w:r>
          </w:p>
        </w:tc>
      </w:tr>
      <w:tr>
        <w:trPr>
          <w:trHeight w:val="1102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32/ 14,2%</w:t>
            </w:r>
          </w:p>
        </w:tc>
      </w:tr>
      <w:tr>
        <w:trPr>
          <w:trHeight w:val="53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32/ 14,2%</w:t>
            </w:r>
          </w:p>
        </w:tc>
      </w:tr>
      <w:tr>
        <w:trPr>
          <w:trHeight w:val="53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32/ 14,2%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присмотру и уходу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32/ 14,2%</w:t>
            </w:r>
          </w:p>
        </w:tc>
      </w:tr>
      <w:tr>
        <w:trPr>
          <w:trHeight w:val="55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день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18,75 дней</w:t>
            </w:r>
          </w:p>
        </w:tc>
      </w:tr>
      <w:tr>
        <w:trPr>
          <w:trHeight w:val="53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</w:tr>
      <w:tr>
        <w:trPr>
          <w:trHeight w:val="80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 57%</w:t>
            </w:r>
          </w:p>
        </w:tc>
      </w:tr>
      <w:tr>
        <w:trPr>
          <w:trHeight w:val="108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 57%</w:t>
            </w:r>
          </w:p>
        </w:tc>
      </w:tr>
      <w:tr>
        <w:trPr>
          <w:trHeight w:val="819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1.7.3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 43%</w:t>
            </w:r>
          </w:p>
        </w:tc>
      </w:tr>
      <w:tr>
        <w:trPr>
          <w:trHeight w:val="108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1.7.4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 43%</w:t>
            </w:r>
          </w:p>
        </w:tc>
      </w:tr>
      <w:tr>
        <w:trPr>
          <w:trHeight w:val="108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1.7.5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неоконченное высшее образование педагогической направленности (профиля) - получают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 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0/ 0%</w:t>
            </w:r>
          </w:p>
        </w:tc>
      </w:tr>
      <w:tr>
        <w:trPr>
          <w:trHeight w:val="557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19/83%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4/17%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 65%</w:t>
            </w:r>
          </w:p>
        </w:tc>
      </w:tr>
      <w:tr>
        <w:trPr>
          <w:trHeight w:val="1189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1.9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5 лет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4/ 17%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30 лет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7/ 30%</w:t>
            </w:r>
          </w:p>
        </w:tc>
      </w:tr>
      <w:tr>
        <w:trPr>
          <w:trHeight w:val="9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1.10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2/ 9%</w:t>
            </w:r>
          </w:p>
        </w:tc>
      </w:tr>
      <w:tr>
        <w:trPr>
          <w:trHeight w:val="84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3/13%</w:t>
            </w:r>
          </w:p>
        </w:tc>
      </w:tr>
      <w:tr>
        <w:trPr>
          <w:trHeight w:val="165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>
        <w:trPr>
          <w:trHeight w:val="217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человек/%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>
        <w:trPr>
          <w:trHeight w:val="819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1.14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человек/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1/10</w:t>
            </w:r>
          </w:p>
        </w:tc>
      </w:tr>
      <w:tr>
        <w:trPr>
          <w:trHeight w:val="536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1.15.3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Учителя-логопеда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1.15.4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Логопеда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1.15.5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Учителя-дефектолога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1.15.6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Педагога-психолога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>
        <w:trPr>
          <w:trHeight w:val="37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Инфраструктура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9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кв. м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1263</w:t>
            </w:r>
          </w:p>
        </w:tc>
      </w:tr>
      <w:tr>
        <w:trPr>
          <w:trHeight w:val="804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кв. м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CC00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26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  <w:tr>
        <w:trPr>
          <w:trHeight w:val="1088" w:hRule="atLeast"/>
          <w:cantSplit w:val="true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9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да/нет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53" w:type="dxa"/>
            </w:tcMar>
          </w:tcPr>
          <w:p>
            <w:pPr>
              <w:pStyle w:val="Normal"/>
              <w:spacing w:beforeAutospacing="1" w:after="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</w:tr>
    </w:tbl>
    <w:p>
      <w:pPr>
        <w:pStyle w:val="Normal"/>
        <w:tabs>
          <w:tab w:val="left" w:pos="1418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5133"/>
      </w:tblGrid>
      <w:tr>
        <w:trPr>
          <w:cantSplit w:val="true"/>
        </w:trPr>
        <w:tc>
          <w:tcPr>
            <w:tcW w:w="50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1418" w:leader="none"/>
              </w:tabs>
              <w:spacing w:before="0" w:after="0"/>
              <w:contextualSpacing/>
              <w:jc w:val="both"/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</w:pPr>
            <w:r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  <w:t xml:space="preserve">Заведующий </w:t>
            </w:r>
          </w:p>
          <w:p>
            <w:pPr>
              <w:pStyle w:val="Normal"/>
              <w:widowControl w:val="false"/>
              <w:tabs>
                <w:tab w:val="left" w:pos="1418" w:leader="none"/>
              </w:tabs>
              <w:spacing w:before="0" w:after="0"/>
              <w:contextualSpacing/>
              <w:jc w:val="both"/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</w:pPr>
            <w:r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  <w:t>МБОУ СОШ №27 города Костромы Дошкольное отделение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tabs>
                <w:tab w:val="left" w:pos="1418" w:leader="none"/>
              </w:tabs>
              <w:spacing w:before="0" w:after="0"/>
              <w:contextualSpacing/>
              <w:jc w:val="both"/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</w:pPr>
            <w:r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left" w:pos="1418" w:leader="none"/>
              </w:tabs>
              <w:spacing w:before="0" w:after="0"/>
              <w:contextualSpacing/>
              <w:jc w:val="both"/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</w:pPr>
            <w:r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  <w:t xml:space="preserve">       </w:t>
            </w:r>
            <w:r>
              <w:rPr>
                <w:rFonts w:eastAsia="Courier New" w:cs="Courier New" w:ascii="Courier New" w:hAnsi="Courier New"/>
                <w:sz w:val="26"/>
                <w:szCs w:val="26"/>
                <w:lang w:bidi="ru-RU"/>
              </w:rPr>
              <w:t>________________ Белоусова Т.А.</w:t>
            </w:r>
          </w:p>
        </w:tc>
      </w:tr>
    </w:tbl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/>
      </w:pPr>
      <w:r>
        <w:rPr/>
      </w:r>
    </w:p>
    <w:p>
      <w:pPr>
        <w:pStyle w:val="Normal"/>
        <w:tabs>
          <w:tab w:val="left" w:pos="1418" w:leader="none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p>
      <w:pPr>
        <w:pStyle w:val="NormalWeb"/>
        <w:rPr>
          <w:b/>
        </w:rPr>
      </w:pPr>
      <w:r>
        <w:rPr>
          <w:b/>
        </w:rPr>
        <w:t>Режим дня (холодный период)</w:t>
      </w:r>
    </w:p>
    <w:tbl>
      <w:tblPr>
        <w:jc w:val="left"/>
        <w:tblInd w:w="-2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4019"/>
        <w:gridCol w:w="1978"/>
        <w:gridCol w:w="2031"/>
        <w:gridCol w:w="2091"/>
        <w:gridCol w:w="2379"/>
        <w:gridCol w:w="2343"/>
      </w:tblGrid>
      <w:tr>
        <w:trPr>
          <w:trHeight w:val="458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Основная деятельность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Ранний возраст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2младшая группа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 группа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Старшая  группа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Подготовительная к школе группа</w:t>
            </w:r>
          </w:p>
        </w:tc>
      </w:tr>
      <w:tr>
        <w:trPr>
          <w:trHeight w:val="559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Приём детей, игры, </w:t>
            </w:r>
          </w:p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Индивидуальная работа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7.00-8.00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7.00-8.00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7.00-8.00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7.00-8.10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7.00-8.00</w:t>
            </w:r>
          </w:p>
        </w:tc>
      </w:tr>
      <w:tr>
        <w:trPr>
          <w:trHeight w:val="559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Утренняя гимнастика, гигиенические процедуры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8.05-8.10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8.00-8.20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8.00-8.20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8.10-8.30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8.00-8.30</w:t>
            </w:r>
          </w:p>
        </w:tc>
      </w:tr>
      <w:tr>
        <w:trPr>
          <w:trHeight w:val="559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завтраку, завтрак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8.10-8.40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8.20-8.50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8.20-8.50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8.30-8.50</w:t>
            </w:r>
          </w:p>
        </w:tc>
      </w:tr>
      <w:tr>
        <w:trPr>
          <w:trHeight w:val="534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Игры, подготовка к образовательной деятельности Свободная деятельность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8.40-9.00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8.50-9.00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8.50-9.00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8.50-9.00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8.50-9.00</w:t>
            </w:r>
          </w:p>
        </w:tc>
      </w:tr>
      <w:tr>
        <w:trPr>
          <w:trHeight w:val="254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Образовательная деятельность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9.00-9.30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9.00.-9.40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9.00-9.50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9.00-10.00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9.00-10.50</w:t>
            </w:r>
          </w:p>
        </w:tc>
      </w:tr>
      <w:tr>
        <w:trPr>
          <w:trHeight w:val="254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Второй завтрак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9.30-9.50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9.40-9.50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9.50-10.00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10.00-10.10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10.10-10.20</w:t>
            </w:r>
          </w:p>
        </w:tc>
      </w:tr>
      <w:tr>
        <w:trPr>
          <w:trHeight w:val="559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Подготовка к прогулке, прогулка 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9.50-11.00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9.50-11.50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10.00-12.00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10.10-12.10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10.50-12.15</w:t>
            </w:r>
          </w:p>
        </w:tc>
      </w:tr>
      <w:tr>
        <w:trPr>
          <w:trHeight w:val="280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обеду, обед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11.00-11.45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11.50-12.20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12.00-12.30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12.10-12.40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12.15-12.45</w:t>
            </w:r>
          </w:p>
        </w:tc>
      </w:tr>
      <w:tr>
        <w:trPr>
          <w:trHeight w:val="534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ко сну. Дневной сон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11.45-15.00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12.20-15.00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12.30-15.00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12.40-15.00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12.45-15.00</w:t>
            </w:r>
          </w:p>
        </w:tc>
      </w:tr>
      <w:tr>
        <w:trPr>
          <w:trHeight w:val="839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Постепенный подъём, гимнастика после сна, закаливающие процедуры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15.00-15.15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15.00-15.15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15.00-15.20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15.00-15.20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15.00-15.20</w:t>
            </w:r>
          </w:p>
        </w:tc>
      </w:tr>
      <w:tr>
        <w:trPr>
          <w:trHeight w:val="559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полднику, полдник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15.15-15.30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15.15-15.30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15.20-15.30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15.20-15.30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15.20-15.30</w:t>
            </w:r>
          </w:p>
        </w:tc>
      </w:tr>
      <w:tr>
        <w:trPr>
          <w:trHeight w:val="280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Образовательная деятельность, кружки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15.30-15.45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15.30-16.10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15.30-16.20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15.30-16.20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15.30-16.20</w:t>
            </w:r>
          </w:p>
        </w:tc>
      </w:tr>
      <w:tr>
        <w:trPr>
          <w:trHeight w:val="961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Игры, свободная деятельность детей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15.45-16.30</w:t>
            </w:r>
          </w:p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17.00-19.00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16.10-16.45</w:t>
            </w:r>
          </w:p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17.15-19.00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16.20-16.50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16.20-16.55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16.20-17.00</w:t>
            </w:r>
          </w:p>
        </w:tc>
      </w:tr>
      <w:tr>
        <w:trPr>
          <w:trHeight w:val="280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ужину, ужин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16.30-17.00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16.45-17.15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16.50-17.10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16.55-17.15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17.00-17.20</w:t>
            </w:r>
          </w:p>
        </w:tc>
      </w:tr>
      <w:tr>
        <w:trPr>
          <w:trHeight w:val="415" w:hRule="atLeast"/>
          <w:cantSplit w:val="true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прогулке, прогулка (в зависимости от погодных условий)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17.00-19.00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17.15-19.00</w:t>
            </w:r>
          </w:p>
        </w:tc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17.10-19.00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17.15-19.00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17.20-19.00</w:t>
            </w:r>
          </w:p>
        </w:tc>
      </w:tr>
    </w:tbl>
    <w:p>
      <w:pPr>
        <w:pStyle w:val="NormalWeb"/>
        <w:rPr/>
      </w:pPr>
      <w:r>
        <w:rPr/>
      </w:r>
    </w:p>
    <w:p>
      <w:pPr>
        <w:pStyle w:val="NormalWeb"/>
        <w:rPr>
          <w:b/>
        </w:rPr>
      </w:pPr>
      <w:r>
        <w:rPr>
          <w:b/>
        </w:rPr>
        <w:t>Режим дня (теплый период)</w:t>
      </w:r>
    </w:p>
    <w:tbl>
      <w:tblPr>
        <w:jc w:val="left"/>
        <w:tblInd w:w="-24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</w:tblPr>
      <w:tblGrid>
        <w:gridCol w:w="4019"/>
        <w:gridCol w:w="1978"/>
        <w:gridCol w:w="2031"/>
        <w:gridCol w:w="2091"/>
        <w:gridCol w:w="2379"/>
        <w:gridCol w:w="2343"/>
      </w:tblGrid>
      <w:tr>
        <w:trPr>
          <w:trHeight w:val="943" w:hRule="atLeast"/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Деятельность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Группа раннего возраста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   младшая группа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     группа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Старшая   группа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Подготовительная к школе группа</w:t>
            </w:r>
          </w:p>
        </w:tc>
      </w:tr>
      <w:tr>
        <w:trPr>
          <w:trHeight w:val="1074" w:hRule="atLeast"/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Прием, осмотр детей. </w:t>
            </w:r>
          </w:p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Измерение температуры</w:t>
            </w:r>
          </w:p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Игровая деятельность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7.00 - 8.00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7.00 - 8.00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7.00 - 8.00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7.00 -  8.00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7.00 -  8.00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Утренняя гимнастика  на  прогулочных участках.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8.05-8.10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8.00 - 8.10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8.00 - 8.20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8.00 - 8.20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8.00 - 8.20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Гигиенические процедуры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8.10-8.20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8.10 - 8.20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8.20 - 8.25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8.25 - 8.35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8.25 - 8.35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Завтрак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8.20-8.55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8.20 - 8.55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8.25 - 8.55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8.35 – 9.00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8.35 - 8.55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Игры. Подготовка к прогулке. Выход на прогулку.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8.55-9.15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8.55 - 9.00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8.55 - 9.20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9.00 - 9.20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8.45 - 9.20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Непосредственно образовательная деятельность   на участке.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9.15-9.25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9.00 - 9.15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9.20 - 9.40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9.20 - 9.50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9.20 - 9.55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Игры, наблюдения, воздушные, солнечные и водные процедуры, индивидуальная работа.                  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9.25-11.00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9.15-11.20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9.40-11.35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9.50-12.15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9.55-12.15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Возвращение с прогулки. Водные процедуры.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11.00-11.20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11.20-11.40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11.35-12.00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12.15-12.30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12.15 – 12.30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Подготовка к обеду. Обед.                   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11.20-11.40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11.40–12.20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12.00-12.35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12.30-12.50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12.30 – 13.00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Подготовка ко сну.                    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11.40-12.00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12.30–12.45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12.35–12.45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12.50–13.00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12.50 –13.00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Дневной сон с использованием музыкотерапии.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12.00-15.00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12.45–15.00</w:t>
            </w:r>
          </w:p>
          <w:p>
            <w:pPr>
              <w:pStyle w:val="NormalWeb"/>
              <w:spacing w:before="280" w:after="280"/>
              <w:contextualSpacing/>
              <w:rPr/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12.45–15.00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13.00–15.00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13.00 – 15.00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Постепенный подъём, гимнастика, воздушные и водные закаливающие процедуры. 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15.00–15.25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15.00–15.25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15.00–15.25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15.00–15.15</w:t>
            </w:r>
          </w:p>
          <w:p>
            <w:pPr>
              <w:pStyle w:val="NormalWeb"/>
              <w:spacing w:before="280" w:after="280"/>
              <w:contextualSpacing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15.00 – 15.15</w:t>
            </w:r>
          </w:p>
          <w:p>
            <w:pPr>
              <w:pStyle w:val="NormalWeb"/>
              <w:spacing w:before="280" w:after="280"/>
              <w:contextualSpacing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полднику, полдник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15.25–15.50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15.25–15.50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15.25–15.50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15.25–15.50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15.25 – 15.40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прогулке,  выход на прогулку, совместная деятельность,  игры и труд детей на участке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15.50–16.15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15.50–16.15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15.30–16.20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15.50–16.20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15.40  –16.20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ужину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16.15–16.30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16.15–16.30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16.20-16.30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16.20-16.30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16.20-16.30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Ужин.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16.30–16.45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16.30–16.45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16.30- 6.45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16.30- 6.45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16.30- 16.45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Подготовка к прогулке.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16.45–17.00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16.45–17.00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16.55–17.10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17.05–17.20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17.15 – 17.30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Прогулка: наблюдения, игры, индивидуальная работа. Работа с родителями.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16.45–17.00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17.00-18.10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17.10-18.20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17.20-18.30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17.30  - 18.40</w:t>
            </w:r>
          </w:p>
        </w:tc>
      </w:tr>
      <w:tr>
        <w:trPr>
          <w:cantSplit w:val="true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Уход детей домой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18.10-19.00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18.10-19.00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18.20-19.00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18.30-19.00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3" w:type="dxa"/>
            </w:tcMar>
          </w:tcPr>
          <w:p>
            <w:pPr>
              <w:pStyle w:val="NormalWeb"/>
              <w:spacing w:before="280" w:after="280"/>
              <w:contextualSpacing/>
              <w:rPr>
                <w:sz w:val="22"/>
              </w:rPr>
            </w:pPr>
            <w:r>
              <w:rPr>
                <w:sz w:val="22"/>
              </w:rPr>
              <w:t>18.40-19.00</w:t>
            </w:r>
          </w:p>
        </w:tc>
      </w:tr>
    </w:tbl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/>
      </w:r>
    </w:p>
    <w:sectPr>
      <w:type w:val="nextPage"/>
      <w:pgSz w:orient="landscape" w:w="16838" w:h="11906"/>
      <w:pgMar w:left="1134" w:right="709" w:header="0" w:top="709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PTSansRegula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2"/>
      <w:numFmt w:val="decimal"/>
      <w:lvlText w:val="%1."/>
      <w:lvlJc w:val="left"/>
      <w:pPr>
        <w:ind w:left="390" w:hanging="390"/>
      </w:pPr>
      <w:rPr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i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lvl w:ilvl="0">
      <w:start w:val="1"/>
      <w:numFmt w:val="decimal"/>
      <w:lvlText w:val="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lvl w:ilvl="0">
      <w:start w:val="1"/>
      <w:numFmt w:val="decimal"/>
      <w:lvlText w:val=""/>
      <w:lvlJc w:val="left"/>
      <w:pPr>
        <w:ind w:left="720" w:hanging="36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1"/>
        <w:iCs w:val="false"/>
        <w:bCs/>
        <w:w w:val="100"/>
        <w:vanish w:val="fals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false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lvl w:ilvl="0">
      <w:start w:val="5"/>
      <w:numFmt w:val="decimal"/>
      <w:lvlText w:val="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367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uiPriority="0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57727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_"/>
    <w:link w:val="4"/>
    <w:rsid w:val="00357727"/>
    <w:basedOn w:val="DefaultParagraphFont"/>
    <w:rPr>
      <w:rFonts w:ascii="Times New Roman" w:hAnsi="Times New Roman" w:eastAsia="Times New Roman" w:cs="Times New Roman"/>
      <w:spacing w:val="3"/>
      <w:sz w:val="21"/>
      <w:szCs w:val="21"/>
      <w:shd w:fill="FFFFFF" w:val="clear"/>
    </w:rPr>
  </w:style>
  <w:style w:type="character" w:styleId="2" w:customStyle="1">
    <w:name w:val="Основной текст (2)_"/>
    <w:link w:val="20"/>
    <w:rsid w:val="00357727"/>
    <w:basedOn w:val="DefaultParagraphFont"/>
    <w:rPr>
      <w:rFonts w:ascii="Times New Roman" w:hAnsi="Times New Roman" w:eastAsia="Times New Roman" w:cs="Times New Roman"/>
      <w:spacing w:val="2"/>
      <w:sz w:val="21"/>
      <w:szCs w:val="21"/>
      <w:shd w:fill="FFFFFF" w:val="clear"/>
    </w:rPr>
  </w:style>
  <w:style w:type="character" w:styleId="1" w:customStyle="1">
    <w:name w:val="Основной текст1"/>
    <w:rsid w:val="00357727"/>
    <w:basedOn w:val="Style14"/>
    <w:rPr>
      <w:rFonts w:ascii="Times New Roman" w:hAnsi="Times New Roman" w:eastAsia="Times New Roman" w:cs="Times New Roman"/>
      <w:color w:val="000000"/>
      <w:spacing w:val="3"/>
      <w:w w:val="100"/>
      <w:sz w:val="21"/>
      <w:szCs w:val="21"/>
      <w:shd w:fill="FFFFFF" w:val="clear"/>
      <w:lang w:val="ru-RU" w:eastAsia="ru-RU" w:bidi="ru-RU"/>
    </w:rPr>
  </w:style>
  <w:style w:type="character" w:styleId="11pt0pt" w:customStyle="1">
    <w:name w:val="Основной текст + 11 pt;Курсив;Интервал 0 pt"/>
    <w:rsid w:val="00357727"/>
    <w:basedOn w:val="Style14"/>
    <w:rPr>
      <w:rFonts w:ascii="Times New Roman" w:hAnsi="Times New Roman" w:eastAsia="Times New Roman" w:cs="Times New Roman"/>
      <w:i/>
      <w:iCs/>
      <w:color w:val="000000"/>
      <w:spacing w:val="-2"/>
      <w:w w:val="100"/>
      <w:sz w:val="22"/>
      <w:szCs w:val="22"/>
      <w:shd w:fill="FFFFFF" w:val="clear"/>
      <w:lang w:val="ru-RU" w:eastAsia="ru-RU" w:bidi="ru-RU"/>
    </w:rPr>
  </w:style>
  <w:style w:type="character" w:styleId="Style15" w:customStyle="1">
    <w:name w:val="Подпись к таблице_"/>
    <w:rsid w:val="00357727"/>
    <w:basedOn w:val="DefaultParagraphFont"/>
    <w:rPr>
      <w:rFonts w:ascii="Times New Roman" w:hAnsi="Times New Roman" w:eastAsia="Times New Roman" w:cs="Times New Roman"/>
      <w:spacing w:val="2"/>
      <w:sz w:val="21"/>
      <w:szCs w:val="21"/>
      <w:shd w:fill="FFFFFF" w:val="clear"/>
    </w:rPr>
  </w:style>
  <w:style w:type="character" w:styleId="21" w:customStyle="1">
    <w:name w:val="Основной текст2"/>
    <w:rsid w:val="00357727"/>
    <w:basedOn w:val="Style14"/>
    <w:rPr>
      <w:rFonts w:ascii="Times New Roman" w:hAnsi="Times New Roman" w:eastAsia="Times New Roman" w:cs="Times New Roman"/>
      <w:color w:val="000000"/>
      <w:spacing w:val="3"/>
      <w:w w:val="100"/>
      <w:sz w:val="21"/>
      <w:szCs w:val="21"/>
      <w:shd w:fill="FFFFFF" w:val="clear"/>
      <w:lang w:val="ru-RU" w:eastAsia="ru-RU" w:bidi="ru-RU"/>
    </w:rPr>
  </w:style>
  <w:style w:type="character" w:styleId="11" w:customStyle="1">
    <w:name w:val="Заголовок №1_"/>
    <w:rsid w:val="00357727"/>
    <w:basedOn w:val="DefaultParagraphFont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2"/>
      <w:sz w:val="21"/>
      <w:szCs w:val="21"/>
      <w:u w:val="none"/>
    </w:rPr>
  </w:style>
  <w:style w:type="character" w:styleId="12" w:customStyle="1">
    <w:name w:val="Заголовок №1"/>
    <w:rsid w:val="00357727"/>
    <w:basedOn w:val="11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21"/>
      <w:szCs w:val="21"/>
      <w:u w:val="single"/>
      <w:lang w:val="ru-RU" w:eastAsia="ru-RU" w:bidi="ru-RU"/>
    </w:rPr>
  </w:style>
  <w:style w:type="character" w:styleId="3" w:customStyle="1">
    <w:name w:val="Основной текст3"/>
    <w:rsid w:val="00357727"/>
    <w:basedOn w:val="Style14"/>
    <w:rPr>
      <w:rFonts w:ascii="Times New Roman" w:hAnsi="Times New Roman" w:eastAsia="Times New Roman" w:cs="Times New Roman"/>
      <w:color w:val="000000"/>
      <w:spacing w:val="3"/>
      <w:w w:val="100"/>
      <w:sz w:val="21"/>
      <w:szCs w:val="21"/>
      <w:shd w:fill="FFFFFF" w:val="clear"/>
      <w:lang w:val="ru-RU" w:eastAsia="ru-RU" w:bidi="ru-RU"/>
    </w:rPr>
  </w:style>
  <w:style w:type="character" w:styleId="22" w:customStyle="1">
    <w:name w:val="Подпись к таблице (2)_"/>
    <w:rsid w:val="00357727"/>
    <w:basedOn w:val="DefaultParagraphFont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"/>
      <w:sz w:val="21"/>
      <w:szCs w:val="21"/>
      <w:u w:val="none"/>
    </w:rPr>
  </w:style>
  <w:style w:type="character" w:styleId="23" w:customStyle="1">
    <w:name w:val="Подпись к таблице (2)"/>
    <w:rsid w:val="00357727"/>
    <w:basedOn w:val="2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single"/>
      <w:lang w:val="ru-RU" w:eastAsia="ru-RU" w:bidi="ru-RU"/>
    </w:rPr>
  </w:style>
  <w:style w:type="character" w:styleId="20pt" w:customStyle="1">
    <w:name w:val="Основной текст (2) + Интервал 0 pt"/>
    <w:rsid w:val="00357727"/>
    <w:basedOn w:val="2"/>
    <w:rPr>
      <w:rFonts w:ascii="Times New Roman" w:hAnsi="Times New Roman" w:eastAsia="Times New Roman" w:cs="Times New Roman"/>
      <w:color w:val="000000"/>
      <w:spacing w:val="3"/>
      <w:w w:val="100"/>
      <w:sz w:val="21"/>
      <w:szCs w:val="21"/>
      <w:shd w:fill="FFFFFF" w:val="clear"/>
      <w:lang w:val="ru-RU" w:eastAsia="ru-RU" w:bidi="ru-RU"/>
    </w:rPr>
  </w:style>
  <w:style w:type="character" w:styleId="31" w:customStyle="1">
    <w:name w:val="Основной текст (3)_"/>
    <w:rsid w:val="00357727"/>
    <w:basedOn w:val="DefaultParagraphFont"/>
    <w:rPr>
      <w:rFonts w:ascii="Times New Roman" w:hAnsi="Times New Roman" w:eastAsia="Times New Roman" w:cs="Times New Roman"/>
      <w:i/>
      <w:iCs/>
      <w:spacing w:val="-2"/>
      <w:shd w:fill="FFFFFF" w:val="clear"/>
    </w:rPr>
  </w:style>
  <w:style w:type="character" w:styleId="Style16" w:customStyle="1">
    <w:name w:val="Интернет-ссылка"/>
    <w:uiPriority w:val="99"/>
    <w:unhideWhenUsed/>
    <w:rsid w:val="00357727"/>
    <w:basedOn w:val="DefaultParagraphFont"/>
    <w:rPr>
      <w:color w:val="0000FF"/>
      <w:u w:val="single"/>
      <w:lang w:val="zxx" w:eastAsia="zxx" w:bidi="zxx"/>
    </w:rPr>
  </w:style>
  <w:style w:type="character" w:styleId="Style17" w:customStyle="1">
    <w:name w:val="Основной текст Знак"/>
    <w:rsid w:val="00357727"/>
    <w:basedOn w:val="DefaultParagraphFont"/>
    <w:rPr>
      <w:rFonts w:ascii="Times New Roman" w:hAnsi="Times New Roman" w:eastAsia="SimSun" w:cs="Times New Roman"/>
      <w:sz w:val="28"/>
      <w:szCs w:val="24"/>
      <w:lang w:eastAsia="hi-IN" w:bidi="hi-IN"/>
    </w:rPr>
  </w:style>
  <w:style w:type="character" w:styleId="Style18" w:customStyle="1">
    <w:name w:val="Основной текст с отступом Знак"/>
    <w:uiPriority w:val="99"/>
    <w:semiHidden/>
    <w:rsid w:val="00357727"/>
    <w:basedOn w:val="DefaultParagraphFont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Msrtefontsize3" w:customStyle="1">
    <w:name w:val="ms-rtefontsize-3"/>
    <w:rsid w:val="00357727"/>
    <w:basedOn w:val="DefaultParagraphFont"/>
    <w:rPr/>
  </w:style>
  <w:style w:type="character" w:styleId="Msrtethemeforecolor94" w:customStyle="1">
    <w:name w:val="ms-rtethemeforecolor-9-4"/>
    <w:rsid w:val="00357727"/>
    <w:basedOn w:val="DefaultParagraphFont"/>
    <w:rPr/>
  </w:style>
  <w:style w:type="character" w:styleId="Style19">
    <w:name w:val="Выделение"/>
    <w:qFormat/>
    <w:rsid w:val="00357727"/>
    <w:basedOn w:val="DefaultParagraphFont"/>
    <w:rPr>
      <w:i/>
      <w:iCs/>
    </w:rPr>
  </w:style>
  <w:style w:type="character" w:styleId="Msrtefontface3" w:customStyle="1">
    <w:name w:val="ms-rtefontface-3"/>
    <w:rsid w:val="00357727"/>
    <w:basedOn w:val="DefaultParagraphFont"/>
    <w:rPr/>
  </w:style>
  <w:style w:type="character" w:styleId="Strong">
    <w:name w:val="Strong"/>
    <w:uiPriority w:val="22"/>
    <w:qFormat/>
    <w:rsid w:val="00357727"/>
    <w:basedOn w:val="DefaultParagraphFont"/>
    <w:rPr>
      <w:b/>
      <w:bCs/>
    </w:rPr>
  </w:style>
  <w:style w:type="character" w:styleId="Msrtethemeforecolor15" w:customStyle="1">
    <w:name w:val="ms-rtethemeforecolor-1-5"/>
    <w:rsid w:val="00357727"/>
    <w:basedOn w:val="DefaultParagraphFont"/>
    <w:rPr/>
  </w:style>
  <w:style w:type="character" w:styleId="Style20" w:customStyle="1">
    <w:name w:val="Текст выноски Знак"/>
    <w:uiPriority w:val="99"/>
    <w:semiHidden/>
    <w:rsid w:val="00357727"/>
    <w:basedOn w:val="DefaultParagraphFont"/>
    <w:rPr>
      <w:rFonts w:ascii="Tahoma" w:hAnsi="Tahoma" w:eastAsia="Times New Roman" w:cs="Tahoma"/>
      <w:sz w:val="16"/>
      <w:szCs w:val="16"/>
      <w:lang w:eastAsia="ru-RU"/>
    </w:rPr>
  </w:style>
  <w:style w:type="character" w:styleId="ListLabel1" w:customStyle="1">
    <w:name w:val="ListLabel 1"/>
    <w:rsid w:val="008e75dc"/>
    <w:rPr>
      <w:b/>
      <w:i w:val="false"/>
    </w:rPr>
  </w:style>
  <w:style w:type="character" w:styleId="ListLabel2" w:customStyle="1">
    <w:name w:val="ListLabel 2"/>
    <w:rsid w:val="008e75dc"/>
    <w:rPr>
      <w:rFonts w:cs="Courier New"/>
    </w:rPr>
  </w:style>
  <w:style w:type="character" w:styleId="ListLabel3" w:customStyle="1">
    <w:name w:val="ListLabel 3"/>
    <w:rsid w:val="008e75dc"/>
    <w:rPr>
      <w:b/>
    </w:rPr>
  </w:style>
  <w:style w:type="character" w:styleId="ListLabel4" w:customStyle="1">
    <w:name w:val="ListLabel 4"/>
    <w:rsid w:val="008e75dc"/>
    <w:rPr>
      <w:i/>
    </w:rPr>
  </w:style>
  <w:style w:type="character" w:styleId="ListLabel5" w:customStyle="1">
    <w:name w:val="ListLabel 5"/>
    <w:rsid w:val="008e75dc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  <w:lang w:val="ru-RU" w:eastAsia="ru-RU" w:bidi="ru-RU"/>
    </w:rPr>
  </w:style>
  <w:style w:type="character" w:styleId="ListLabel6" w:customStyle="1">
    <w:name w:val="ListLabel 6"/>
    <w:rsid w:val="008e75dc"/>
    <w:rPr>
      <w:b/>
      <w:i w:val="false"/>
    </w:rPr>
  </w:style>
  <w:style w:type="character" w:styleId="ListLabel7" w:customStyle="1">
    <w:name w:val="ListLabel 7"/>
    <w:rsid w:val="008e75dc"/>
    <w:rPr>
      <w:b/>
    </w:rPr>
  </w:style>
  <w:style w:type="character" w:styleId="ListLabel8" w:customStyle="1">
    <w:name w:val="ListLabel 8"/>
    <w:rsid w:val="008e75dc"/>
    <w:rPr>
      <w:i/>
    </w:rPr>
  </w:style>
  <w:style w:type="character" w:styleId="ListLabel9" w:customStyle="1">
    <w:name w:val="ListLabel 9"/>
    <w:rsid w:val="008e75dc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10" w:customStyle="1">
    <w:name w:val="ListLabel 10"/>
    <w:rsid w:val="008e75dc"/>
    <w:rPr>
      <w:rFonts w:cs="Symbol"/>
    </w:rPr>
  </w:style>
  <w:style w:type="character" w:styleId="ListLabel11" w:customStyle="1">
    <w:name w:val="ListLabel 11"/>
    <w:rsid w:val="008e75dc"/>
    <w:rPr>
      <w:rFonts w:cs="Courier New"/>
    </w:rPr>
  </w:style>
  <w:style w:type="character" w:styleId="ListLabel12" w:customStyle="1">
    <w:name w:val="ListLabel 12"/>
    <w:rsid w:val="008e75dc"/>
    <w:rPr>
      <w:rFonts w:cs="Wingdings"/>
    </w:rPr>
  </w:style>
  <w:style w:type="character" w:styleId="Style21" w:customStyle="1">
    <w:name w:val="Выделение жирным"/>
    <w:rsid w:val="008e75dc"/>
    <w:rPr>
      <w:b/>
      <w:bCs/>
    </w:rPr>
  </w:style>
  <w:style w:type="character" w:styleId="ListLabel13" w:customStyle="1">
    <w:name w:val="ListLabel 13"/>
    <w:rsid w:val="008e75dc"/>
    <w:rPr>
      <w:b/>
      <w:i w:val="false"/>
    </w:rPr>
  </w:style>
  <w:style w:type="character" w:styleId="ListLabel14" w:customStyle="1">
    <w:name w:val="ListLabel 14"/>
    <w:rsid w:val="008e75dc"/>
    <w:rPr>
      <w:b/>
    </w:rPr>
  </w:style>
  <w:style w:type="character" w:styleId="ListLabel15" w:customStyle="1">
    <w:name w:val="ListLabel 15"/>
    <w:rsid w:val="008e75dc"/>
    <w:rPr>
      <w:i/>
    </w:rPr>
  </w:style>
  <w:style w:type="character" w:styleId="ListLabel16" w:customStyle="1">
    <w:name w:val="ListLabel 16"/>
    <w:rsid w:val="008e75dc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17" w:customStyle="1">
    <w:name w:val="ListLabel 17"/>
    <w:rsid w:val="008e75dc"/>
    <w:rPr>
      <w:rFonts w:cs="Symbol"/>
    </w:rPr>
  </w:style>
  <w:style w:type="character" w:styleId="ListLabel18" w:customStyle="1">
    <w:name w:val="ListLabel 18"/>
    <w:rsid w:val="008e75dc"/>
    <w:rPr>
      <w:rFonts w:cs="Courier New"/>
    </w:rPr>
  </w:style>
  <w:style w:type="character" w:styleId="ListLabel19" w:customStyle="1">
    <w:name w:val="ListLabel 19"/>
    <w:rsid w:val="008e75dc"/>
    <w:rPr>
      <w:rFonts w:cs="Wingdings"/>
    </w:rPr>
  </w:style>
  <w:style w:type="character" w:styleId="ListLabel20" w:customStyle="1">
    <w:name w:val="ListLabel 20"/>
    <w:rPr>
      <w:b/>
      <w:i w:val="false"/>
    </w:rPr>
  </w:style>
  <w:style w:type="character" w:styleId="ListLabel21" w:customStyle="1">
    <w:name w:val="ListLabel 21"/>
    <w:rPr>
      <w:b/>
    </w:rPr>
  </w:style>
  <w:style w:type="character" w:styleId="ListLabel22" w:customStyle="1">
    <w:name w:val="ListLabel 22"/>
    <w:rPr>
      <w:i/>
    </w:rPr>
  </w:style>
  <w:style w:type="character" w:styleId="ListLabel23" w:customStyle="1">
    <w:name w:val="ListLabel 23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24" w:customStyle="1">
    <w:name w:val="ListLabel 24"/>
    <w:rPr>
      <w:rFonts w:cs="Symbol"/>
    </w:rPr>
  </w:style>
  <w:style w:type="character" w:styleId="ListLabel25" w:customStyle="1">
    <w:name w:val="ListLabel 25"/>
    <w:rPr>
      <w:rFonts w:cs="Courier New"/>
    </w:rPr>
  </w:style>
  <w:style w:type="character" w:styleId="ListLabel26" w:customStyle="1">
    <w:name w:val="ListLabel 26"/>
    <w:rPr>
      <w:rFonts w:cs="Wingdings"/>
    </w:rPr>
  </w:style>
  <w:style w:type="character" w:styleId="ListLabel27" w:customStyle="1">
    <w:name w:val="ListLabel 27"/>
    <w:rPr>
      <w:b/>
      <w:i w:val="false"/>
    </w:rPr>
  </w:style>
  <w:style w:type="character" w:styleId="ListLabel28" w:customStyle="1">
    <w:name w:val="ListLabel 28"/>
    <w:rPr>
      <w:b/>
    </w:rPr>
  </w:style>
  <w:style w:type="character" w:styleId="ListLabel29" w:customStyle="1">
    <w:name w:val="ListLabel 29"/>
    <w:rPr>
      <w:i/>
    </w:rPr>
  </w:style>
  <w:style w:type="character" w:styleId="ListLabel30" w:customStyle="1">
    <w:name w:val="ListLabel 30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31" w:customStyle="1">
    <w:name w:val="ListLabel 31"/>
    <w:rPr>
      <w:rFonts w:cs="Symbol"/>
    </w:rPr>
  </w:style>
  <w:style w:type="character" w:styleId="ListLabel32" w:customStyle="1">
    <w:name w:val="ListLabel 32"/>
    <w:rPr>
      <w:rFonts w:cs="Courier New"/>
    </w:rPr>
  </w:style>
  <w:style w:type="character" w:styleId="ListLabel33" w:customStyle="1">
    <w:name w:val="ListLabel 33"/>
    <w:rPr>
      <w:rFonts w:cs="Wingdings"/>
    </w:rPr>
  </w:style>
  <w:style w:type="character" w:styleId="ListLabel34" w:customStyle="1">
    <w:name w:val="ListLabel 34"/>
    <w:rPr>
      <w:b/>
      <w:i w:val="false"/>
    </w:rPr>
  </w:style>
  <w:style w:type="character" w:styleId="ListLabel35" w:customStyle="1">
    <w:name w:val="ListLabel 35"/>
    <w:rPr>
      <w:b/>
    </w:rPr>
  </w:style>
  <w:style w:type="character" w:styleId="ListLabel36" w:customStyle="1">
    <w:name w:val="ListLabel 36"/>
    <w:rPr>
      <w:i/>
    </w:rPr>
  </w:style>
  <w:style w:type="character" w:styleId="ListLabel37" w:customStyle="1">
    <w:name w:val="ListLabel 37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38" w:customStyle="1">
    <w:name w:val="ListLabel 38"/>
    <w:rPr>
      <w:rFonts w:cs="Symbol"/>
    </w:rPr>
  </w:style>
  <w:style w:type="character" w:styleId="ListLabel39" w:customStyle="1">
    <w:name w:val="ListLabel 39"/>
    <w:rPr>
      <w:rFonts w:cs="Courier New"/>
    </w:rPr>
  </w:style>
  <w:style w:type="character" w:styleId="ListLabel40" w:customStyle="1">
    <w:name w:val="ListLabel 40"/>
    <w:rPr>
      <w:rFonts w:cs="Wingdings"/>
    </w:rPr>
  </w:style>
  <w:style w:type="character" w:styleId="ListLabel41" w:customStyle="1">
    <w:name w:val="ListLabel 41"/>
    <w:rPr>
      <w:b/>
      <w:i w:val="false"/>
    </w:rPr>
  </w:style>
  <w:style w:type="character" w:styleId="ListLabel42" w:customStyle="1">
    <w:name w:val="ListLabel 42"/>
    <w:rPr>
      <w:b/>
    </w:rPr>
  </w:style>
  <w:style w:type="character" w:styleId="ListLabel43" w:customStyle="1">
    <w:name w:val="ListLabel 43"/>
    <w:rPr>
      <w:i/>
    </w:rPr>
  </w:style>
  <w:style w:type="character" w:styleId="ListLabel44" w:customStyle="1">
    <w:name w:val="ListLabel 44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45" w:customStyle="1">
    <w:name w:val="ListLabel 45"/>
    <w:rPr>
      <w:rFonts w:cs="Symbol"/>
    </w:rPr>
  </w:style>
  <w:style w:type="character" w:styleId="ListLabel46" w:customStyle="1">
    <w:name w:val="ListLabel 46"/>
    <w:rPr>
      <w:rFonts w:cs="Courier New"/>
    </w:rPr>
  </w:style>
  <w:style w:type="character" w:styleId="ListLabel47" w:customStyle="1">
    <w:name w:val="ListLabel 47"/>
    <w:rPr>
      <w:rFonts w:cs="Wingdings"/>
    </w:rPr>
  </w:style>
  <w:style w:type="character" w:styleId="ListLabel48" w:customStyle="1">
    <w:name w:val="ListLabel 48"/>
    <w:rPr>
      <w:b/>
      <w:i w:val="false"/>
    </w:rPr>
  </w:style>
  <w:style w:type="character" w:styleId="ListLabel49" w:customStyle="1">
    <w:name w:val="ListLabel 49"/>
    <w:rPr>
      <w:b/>
    </w:rPr>
  </w:style>
  <w:style w:type="character" w:styleId="ListLabel50" w:customStyle="1">
    <w:name w:val="ListLabel 50"/>
    <w:rPr>
      <w:i/>
    </w:rPr>
  </w:style>
  <w:style w:type="character" w:styleId="ListLabel51" w:customStyle="1">
    <w:name w:val="ListLabel 51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52" w:customStyle="1">
    <w:name w:val="ListLabel 52"/>
    <w:rPr>
      <w:rFonts w:cs="Symbol"/>
    </w:rPr>
  </w:style>
  <w:style w:type="character" w:styleId="ListLabel53" w:customStyle="1">
    <w:name w:val="ListLabel 53"/>
    <w:rPr>
      <w:rFonts w:cs="Courier New"/>
    </w:rPr>
  </w:style>
  <w:style w:type="character" w:styleId="ListLabel54" w:customStyle="1">
    <w:name w:val="ListLabel 54"/>
    <w:rPr>
      <w:rFonts w:cs="Wingdings"/>
    </w:rPr>
  </w:style>
  <w:style w:type="character" w:styleId="ListLabel55" w:customStyle="1">
    <w:name w:val="ListLabel 55"/>
    <w:rPr>
      <w:b/>
      <w:i w:val="false"/>
    </w:rPr>
  </w:style>
  <w:style w:type="character" w:styleId="ListLabel56" w:customStyle="1">
    <w:name w:val="ListLabel 56"/>
    <w:rPr>
      <w:b/>
    </w:rPr>
  </w:style>
  <w:style w:type="character" w:styleId="ListLabel57" w:customStyle="1">
    <w:name w:val="ListLabel 57"/>
    <w:rPr>
      <w:i/>
    </w:rPr>
  </w:style>
  <w:style w:type="character" w:styleId="ListLabel58" w:customStyle="1">
    <w:name w:val="ListLabel 58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59" w:customStyle="1">
    <w:name w:val="ListLabel 59"/>
    <w:rPr>
      <w:rFonts w:cs="Symbol"/>
    </w:rPr>
  </w:style>
  <w:style w:type="character" w:styleId="ListLabel60" w:customStyle="1">
    <w:name w:val="ListLabel 60"/>
    <w:rPr>
      <w:rFonts w:cs="Courier New"/>
    </w:rPr>
  </w:style>
  <w:style w:type="character" w:styleId="ListLabel61" w:customStyle="1">
    <w:name w:val="ListLabel 61"/>
    <w:rPr>
      <w:rFonts w:cs="Wingdings"/>
    </w:rPr>
  </w:style>
  <w:style w:type="character" w:styleId="ListLabel62" w:customStyle="1">
    <w:name w:val="ListLabel 62"/>
    <w:rPr>
      <w:b/>
      <w:i w:val="false"/>
    </w:rPr>
  </w:style>
  <w:style w:type="character" w:styleId="ListLabel63" w:customStyle="1">
    <w:name w:val="ListLabel 63"/>
    <w:rPr>
      <w:b/>
    </w:rPr>
  </w:style>
  <w:style w:type="character" w:styleId="ListLabel64" w:customStyle="1">
    <w:name w:val="ListLabel 64"/>
    <w:rPr>
      <w:i/>
    </w:rPr>
  </w:style>
  <w:style w:type="character" w:styleId="ListLabel65" w:customStyle="1">
    <w:name w:val="ListLabel 65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66" w:customStyle="1">
    <w:name w:val="ListLabel 66"/>
    <w:rPr>
      <w:rFonts w:cs="Symbol"/>
    </w:rPr>
  </w:style>
  <w:style w:type="character" w:styleId="ListLabel67" w:customStyle="1">
    <w:name w:val="ListLabel 67"/>
    <w:rPr>
      <w:rFonts w:cs="Courier New"/>
    </w:rPr>
  </w:style>
  <w:style w:type="character" w:styleId="ListLabel68" w:customStyle="1">
    <w:name w:val="ListLabel 68"/>
    <w:rPr>
      <w:rFonts w:cs="Wingdings"/>
    </w:rPr>
  </w:style>
  <w:style w:type="character" w:styleId="ListLabel69">
    <w:name w:val="ListLabel 69"/>
    <w:rPr>
      <w:b/>
      <w:i w:val="false"/>
    </w:rPr>
  </w:style>
  <w:style w:type="character" w:styleId="ListLabel70">
    <w:name w:val="ListLabel 70"/>
    <w:rPr>
      <w:b/>
    </w:rPr>
  </w:style>
  <w:style w:type="character" w:styleId="ListLabel71">
    <w:name w:val="ListLabel 71"/>
    <w:rPr>
      <w:i/>
    </w:rPr>
  </w:style>
  <w:style w:type="character" w:styleId="ListLabel72">
    <w:name w:val="ListLabel 72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b/>
      <w:i w:val="false"/>
    </w:rPr>
  </w:style>
  <w:style w:type="character" w:styleId="ListLabel77">
    <w:name w:val="ListLabel 77"/>
    <w:rPr>
      <w:b/>
    </w:rPr>
  </w:style>
  <w:style w:type="character" w:styleId="ListLabel78">
    <w:name w:val="ListLabel 78"/>
    <w:rPr>
      <w:i/>
    </w:rPr>
  </w:style>
  <w:style w:type="character" w:styleId="ListLabel79">
    <w:name w:val="ListLabel 79"/>
    <w:rPr>
      <w:b w:val="false"/>
      <w:bCs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position w:val="0"/>
      <w:sz w:val="28"/>
      <w:sz w:val="28"/>
      <w:szCs w:val="21"/>
      <w:u w:val="none"/>
      <w:vertAlign w:val="baseline"/>
    </w:rPr>
  </w:style>
  <w:style w:type="character" w:styleId="ListLabel80">
    <w:name w:val="ListLabel 80"/>
    <w:rPr>
      <w:rFonts w:cs="Symbol"/>
    </w:rPr>
  </w:style>
  <w:style w:type="character" w:styleId="ListLabel81">
    <w:name w:val="ListLabel 81"/>
    <w:rPr>
      <w:rFonts w:cs="Courier New"/>
    </w:rPr>
  </w:style>
  <w:style w:type="character" w:styleId="ListLabel82">
    <w:name w:val="ListLabel 82"/>
    <w:rPr>
      <w:rFonts w:cs="Wingdings"/>
    </w:rPr>
  </w:style>
  <w:style w:type="paragraph" w:styleId="Style22" w:customStyle="1">
    <w:name w:val="Заголовок"/>
    <w:rsid w:val="008e75dc"/>
    <w:basedOn w:val="Normal"/>
    <w:next w:val="Style2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Основной текст"/>
    <w:rsid w:val="00357727"/>
    <w:basedOn w:val="Normal"/>
    <w:pPr>
      <w:spacing w:lineRule="auto" w:line="288" w:before="0" w:after="120"/>
      <w:jc w:val="both"/>
    </w:pPr>
    <w:rPr>
      <w:rFonts w:eastAsia="SimSun"/>
      <w:sz w:val="28"/>
      <w:lang w:eastAsia="hi-IN" w:bidi="hi-IN"/>
    </w:rPr>
  </w:style>
  <w:style w:type="paragraph" w:styleId="Style24">
    <w:name w:val="Список"/>
    <w:rsid w:val="008e75dc"/>
    <w:basedOn w:val="Style23"/>
    <w:pPr/>
    <w:rPr>
      <w:rFonts w:cs="Mangal"/>
    </w:rPr>
  </w:style>
  <w:style w:type="paragraph" w:styleId="Style2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pPr>
      <w:suppressLineNumbers/>
    </w:pPr>
    <w:rPr>
      <w:rFonts w:cs="Mangal"/>
    </w:rPr>
  </w:style>
  <w:style w:type="paragraph" w:styleId="Style27" w:customStyle="1">
    <w:name w:val="Заглавие"/>
    <w:rsid w:val="008e75dc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rsid w:val="008e75dc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357727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4" w:customStyle="1">
    <w:name w:val="Основной текст4"/>
    <w:link w:val="a3"/>
    <w:rsid w:val="00357727"/>
    <w:basedOn w:val="Normal"/>
    <w:pPr>
      <w:widowControl w:val="false"/>
      <w:shd w:fill="FFFFFF" w:val="clear"/>
      <w:spacing w:lineRule="exact" w:line="418"/>
    </w:pPr>
    <w:rPr>
      <w:spacing w:val="3"/>
      <w:sz w:val="21"/>
      <w:szCs w:val="21"/>
      <w:lang w:eastAsia="en-US"/>
    </w:rPr>
  </w:style>
  <w:style w:type="paragraph" w:styleId="24" w:customStyle="1">
    <w:name w:val="Основной текст (2)"/>
    <w:link w:val="2"/>
    <w:rsid w:val="00357727"/>
    <w:basedOn w:val="Normal"/>
    <w:pPr>
      <w:widowControl w:val="false"/>
      <w:shd w:fill="FFFFFF" w:val="clear"/>
      <w:spacing w:lineRule="exact" w:line="418"/>
      <w:jc w:val="center"/>
    </w:pPr>
    <w:rPr>
      <w:b/>
      <w:bCs/>
      <w:spacing w:val="2"/>
      <w:sz w:val="21"/>
      <w:szCs w:val="21"/>
      <w:lang w:eastAsia="en-US"/>
    </w:rPr>
  </w:style>
  <w:style w:type="paragraph" w:styleId="Style28" w:customStyle="1">
    <w:name w:val="Подпись к таблице"/>
    <w:rsid w:val="00357727"/>
    <w:basedOn w:val="Normal"/>
    <w:pPr>
      <w:widowControl w:val="false"/>
      <w:shd w:fill="FFFFFF" w:val="clear"/>
    </w:pPr>
    <w:rPr>
      <w:b/>
      <w:bCs/>
      <w:spacing w:val="2"/>
      <w:sz w:val="21"/>
      <w:szCs w:val="21"/>
      <w:lang w:eastAsia="en-US"/>
    </w:rPr>
  </w:style>
  <w:style w:type="paragraph" w:styleId="32" w:customStyle="1">
    <w:name w:val="Основной текст (3)"/>
    <w:rsid w:val="00357727"/>
    <w:basedOn w:val="Normal"/>
    <w:pPr>
      <w:widowControl w:val="false"/>
      <w:shd w:fill="FFFFFF" w:val="clear"/>
      <w:spacing w:before="120" w:after="180"/>
      <w:jc w:val="center"/>
    </w:pPr>
    <w:rPr>
      <w:i/>
      <w:iCs/>
      <w:spacing w:val="-2"/>
      <w:sz w:val="22"/>
      <w:szCs w:val="22"/>
      <w:lang w:eastAsia="en-US"/>
    </w:rPr>
  </w:style>
  <w:style w:type="paragraph" w:styleId="ListParagraph">
    <w:name w:val="List Paragraph"/>
    <w:uiPriority w:val="34"/>
    <w:qFormat/>
    <w:rsid w:val="00357727"/>
    <w:basedOn w:val="Normal"/>
    <w:pPr>
      <w:spacing w:before="0" w:after="0"/>
      <w:ind w:left="720" w:right="0" w:hanging="0"/>
      <w:contextualSpacing/>
    </w:pPr>
    <w:rPr/>
  </w:style>
  <w:style w:type="paragraph" w:styleId="Style29">
    <w:name w:val="Основной текст с отступом"/>
    <w:uiPriority w:val="99"/>
    <w:semiHidden/>
    <w:unhideWhenUsed/>
    <w:rsid w:val="00357727"/>
    <w:basedOn w:val="Normal"/>
    <w:pPr>
      <w:spacing w:before="0" w:after="120"/>
      <w:ind w:left="283" w:right="0" w:hanging="0"/>
    </w:pPr>
    <w:rPr/>
  </w:style>
  <w:style w:type="paragraph" w:styleId="131" w:customStyle="1">
    <w:name w:val="Основной текст131"/>
    <w:rsid w:val="00357727"/>
    <w:basedOn w:val="Normal"/>
    <w:pPr>
      <w:shd w:fill="FFFFFF" w:val="clear"/>
      <w:spacing w:lineRule="exact" w:line="216"/>
      <w:jc w:val="both"/>
    </w:pPr>
    <w:rPr>
      <w:spacing w:val="7"/>
      <w:sz w:val="20"/>
      <w:szCs w:val="20"/>
    </w:rPr>
  </w:style>
  <w:style w:type="paragraph" w:styleId="BalloonText">
    <w:name w:val="Balloon Text"/>
    <w:uiPriority w:val="99"/>
    <w:semiHidden/>
    <w:unhideWhenUsed/>
    <w:rsid w:val="00357727"/>
    <w:basedOn w:val="Normal"/>
    <w:pPr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7067f1"/>
    <w:basedOn w:val="Normal"/>
    <w:pPr>
      <w:spacing w:before="0" w:after="280"/>
    </w:pPr>
    <w:rPr/>
  </w:style>
  <w:style w:type="paragraph" w:styleId="Style30" w:customStyle="1">
    <w:name w:val="Содержимое таблицы"/>
    <w:rsid w:val="008e75dc"/>
    <w:basedOn w:val="Normal"/>
    <w:pPr/>
    <w:rPr/>
  </w:style>
  <w:style w:type="paragraph" w:styleId="Style31" w:customStyle="1">
    <w:name w:val="Заголовок таблицы"/>
    <w:rsid w:val="008e75dc"/>
    <w:basedOn w:val="Style3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357727"/>
    <w:pPr>
      <w:spacing w:line="240" w:lineRule="auto"/>
    </w:pPr>
    <w:rPr>
      <w:lang w:bidi="ru-RU" w:eastAsia="ru-RU"/>
      <w:sz w:val="24"/>
      <w:szCs w:val="24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357727"/>
    <w:pPr>
      <w:spacing w:line="240" w:lineRule="auto"/>
    </w:pPr>
    <w:tblPr>
      <w:tblInd w:type="dxa" w:w="0"/>
      <w:tblBorders>
        <w:top w:space="0" w:sz="4" w:themeColor="background1" w:color="FFFFFF" w:val="single"/>
        <w:left w:space="0" w:sz="4" w:themeColor="background1" w:color="FFFFFF" w:val="single"/>
        <w:bottom w:space="0" w:sz="4" w:themeColor="background1" w:color="FFFFFF" w:val="single"/>
        <w:right w:space="0" w:sz="4" w:themeColor="background1" w:color="FFFFFF" w:val="single"/>
        <w:insideH w:space="0" w:sz="4" w:themeColor="background1" w:color="FFFFFF" w:val="single"/>
        <w:insideV w:space="0" w:sz="4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E2623-F09F-45FC-9B38-D626B28C0C58}"/>
</file>

<file path=customXml/itemProps2.xml><?xml version="1.0" encoding="utf-8"?>
<ds:datastoreItem xmlns:ds="http://schemas.openxmlformats.org/officeDocument/2006/customXml" ds:itemID="{35792160-614B-4731-BD41-037455206F93}"/>
</file>

<file path=customXml/itemProps3.xml><?xml version="1.0" encoding="utf-8"?>
<ds:datastoreItem xmlns:ds="http://schemas.openxmlformats.org/officeDocument/2006/customXml" ds:itemID="{A9FD65CC-C969-42B2-B7B5-B0AE97F5CE1C}"/>
</file>

<file path=customXml/itemProps4.xml><?xml version="1.0" encoding="utf-8"?>
<ds:datastoreItem xmlns:ds="http://schemas.openxmlformats.org/officeDocument/2006/customXml" ds:itemID="{A7C71FA6-CB5C-49ED-9584-48C74234F5B4}"/>
</file>

<file path=customXml/itemProps5.xml><?xml version="1.0" encoding="utf-8"?>
<ds:datastoreItem xmlns:ds="http://schemas.openxmlformats.org/officeDocument/2006/customXml" ds:itemID="{6ED3DF2F-E732-45A8-A7A4-B830F7417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МузРаботник</cp:lastModifiedBy>
  <cp:revision>55</cp:revision>
  <cp:lastPrinted>2022-04-19T10:17:00Z</cp:lastPrinted>
  <dcterms:created xsi:type="dcterms:W3CDTF">2018-04-20T06:58:00Z</dcterms:created>
  <dcterms:modified xsi:type="dcterms:W3CDTF">2022-04-19T10:40:00Z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