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Ind w:w="-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2"/>
      </w:tblGrid>
      <w:tr w:rsidR="00947659" w:rsidRPr="00947659" w:rsidTr="00947659">
        <w:trPr>
          <w:tblCellSpacing w:w="0" w:type="dxa"/>
          <w:jc w:val="center"/>
        </w:trPr>
        <w:tc>
          <w:tcPr>
            <w:tcW w:w="9532" w:type="dxa"/>
            <w:hideMark/>
          </w:tcPr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51"/>
              <w:gridCol w:w="4741"/>
            </w:tblGrid>
            <w:tr w:rsidR="00947659" w:rsidRPr="00947659" w:rsidTr="00EC568B">
              <w:tc>
                <w:tcPr>
                  <w:tcW w:w="4785" w:type="dxa"/>
                  <w:shd w:val="clear" w:color="auto" w:fill="auto"/>
                </w:tcPr>
                <w:p w:rsidR="00947659" w:rsidRPr="00947659" w:rsidRDefault="00947659" w:rsidP="00EC568B">
                  <w:pPr>
                    <w:pStyle w:val="dash0410005f0431005f0437005f0430005f0446005f0020005f0441005f043f005f0438005f0441005f043a005f0430"/>
                    <w:tabs>
                      <w:tab w:val="left" w:pos="2340"/>
                    </w:tabs>
                    <w:ind w:left="0" w:firstLine="0"/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</w:p>
                <w:p w:rsidR="00947659" w:rsidRPr="00947659" w:rsidRDefault="00947659" w:rsidP="00EC568B">
                  <w:pPr>
                    <w:pStyle w:val="dash0410005f0431005f0437005f0430005f0446005f0020005f0441005f043f005f0438005f0441005f043a005f0430"/>
                    <w:tabs>
                      <w:tab w:val="left" w:pos="2340"/>
                    </w:tabs>
                    <w:ind w:left="0" w:firstLine="0"/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</w:p>
                <w:p w:rsidR="00947659" w:rsidRPr="00947659" w:rsidRDefault="00947659" w:rsidP="00EC568B">
                  <w:pPr>
                    <w:pStyle w:val="dash0410005f0431005f0437005f0430005f0446005f0020005f0441005f043f005f0438005f0441005f043a005f0430"/>
                    <w:tabs>
                      <w:tab w:val="left" w:pos="2340"/>
                    </w:tabs>
                    <w:ind w:left="0" w:firstLine="0"/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947659">
                    <w:rPr>
                      <w:b/>
                      <w:caps/>
                      <w:sz w:val="20"/>
                      <w:szCs w:val="20"/>
                    </w:rPr>
                    <w:t>Рассмотрено на заседании педагогического совета школы</w:t>
                  </w:r>
                </w:p>
                <w:p w:rsidR="00947659" w:rsidRPr="00947659" w:rsidRDefault="00947659" w:rsidP="00EC568B">
                  <w:pPr>
                    <w:pStyle w:val="dash0410005f0431005f0437005f0430005f0446005f0020005f0441005f043f005f0438005f0441005f043a005f0430"/>
                    <w:tabs>
                      <w:tab w:val="left" w:pos="2340"/>
                    </w:tabs>
                    <w:ind w:left="0" w:firstLine="0"/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947659">
                    <w:rPr>
                      <w:b/>
                      <w:caps/>
                      <w:sz w:val="20"/>
                      <w:szCs w:val="20"/>
                    </w:rPr>
                    <w:t>протокол №</w:t>
                  </w:r>
                  <w:r w:rsidRPr="00947659">
                    <w:rPr>
                      <w:b/>
                      <w:caps/>
                      <w:sz w:val="20"/>
                      <w:szCs w:val="20"/>
                      <w:u w:val="single"/>
                    </w:rPr>
                    <w:t>1</w:t>
                  </w:r>
                  <w:r w:rsidRPr="00947659">
                    <w:rPr>
                      <w:b/>
                      <w:caps/>
                      <w:sz w:val="20"/>
                      <w:szCs w:val="20"/>
                    </w:rPr>
                    <w:t xml:space="preserve"> от «</w:t>
                  </w:r>
                  <w:r w:rsidRPr="00947659">
                    <w:rPr>
                      <w:b/>
                      <w:caps/>
                      <w:sz w:val="20"/>
                      <w:szCs w:val="20"/>
                      <w:u w:val="single"/>
                    </w:rPr>
                    <w:t>28</w:t>
                  </w:r>
                  <w:r w:rsidRPr="00947659">
                    <w:rPr>
                      <w:b/>
                      <w:caps/>
                      <w:sz w:val="20"/>
                      <w:szCs w:val="20"/>
                    </w:rPr>
                    <w:t xml:space="preserve">» </w:t>
                  </w:r>
                  <w:r w:rsidRPr="00947659">
                    <w:rPr>
                      <w:b/>
                      <w:caps/>
                      <w:sz w:val="20"/>
                      <w:szCs w:val="20"/>
                      <w:u w:val="single"/>
                    </w:rPr>
                    <w:t>августа  2015</w:t>
                  </w:r>
                  <w:r w:rsidRPr="00947659">
                    <w:rPr>
                      <w:b/>
                      <w:caps/>
                      <w:sz w:val="20"/>
                      <w:szCs w:val="20"/>
                    </w:rPr>
                    <w:t xml:space="preserve"> г.</w:t>
                  </w:r>
                </w:p>
                <w:p w:rsidR="00947659" w:rsidRPr="00947659" w:rsidRDefault="00947659" w:rsidP="00EC568B">
                  <w:pPr>
                    <w:pStyle w:val="dash0410005f0431005f0437005f0430005f0446005f0020005f0441005f043f005f0438005f0441005f043a005f0430"/>
                    <w:tabs>
                      <w:tab w:val="left" w:pos="2340"/>
                    </w:tabs>
                    <w:ind w:left="0" w:firstLine="0"/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</w:p>
                <w:p w:rsidR="00947659" w:rsidRPr="00947659" w:rsidRDefault="00947659" w:rsidP="00EC568B">
                  <w:pPr>
                    <w:pStyle w:val="dash0410005f0431005f0437005f0430005f0446005f0020005f0441005f043f005f0438005f0441005f043a005f0430"/>
                    <w:tabs>
                      <w:tab w:val="left" w:pos="2340"/>
                    </w:tabs>
                    <w:ind w:left="0" w:firstLine="0"/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947659" w:rsidRPr="00947659" w:rsidRDefault="00947659" w:rsidP="00EC568B">
                  <w:pPr>
                    <w:pStyle w:val="dash0410005f0431005f0437005f0430005f0446005f0020005f0441005f043f005f0438005f0441005f043a005f0430"/>
                    <w:tabs>
                      <w:tab w:val="left" w:pos="2340"/>
                    </w:tabs>
                    <w:ind w:left="0" w:firstLine="0"/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</w:p>
                <w:p w:rsidR="00947659" w:rsidRPr="00947659" w:rsidRDefault="00947659" w:rsidP="00EC568B">
                  <w:pPr>
                    <w:pStyle w:val="dash0410005f0431005f0437005f0430005f0446005f0020005f0441005f043f005f0438005f0441005f043a005f0430"/>
                    <w:tabs>
                      <w:tab w:val="left" w:pos="2340"/>
                    </w:tabs>
                    <w:ind w:left="0" w:firstLine="0"/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</w:p>
                <w:p w:rsidR="00947659" w:rsidRPr="00947659" w:rsidRDefault="00947659" w:rsidP="00EC568B">
                  <w:pPr>
                    <w:pStyle w:val="dash0410005f0431005f0437005f0430005f0446005f0020005f0441005f043f005f0438005f0441005f043a005f0430"/>
                    <w:tabs>
                      <w:tab w:val="left" w:pos="2340"/>
                    </w:tabs>
                    <w:ind w:left="0" w:firstLine="0"/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947659">
                    <w:rPr>
                      <w:b/>
                      <w:caps/>
                      <w:sz w:val="20"/>
                      <w:szCs w:val="20"/>
                    </w:rPr>
                    <w:t>утверждаю</w:t>
                  </w:r>
                </w:p>
                <w:p w:rsidR="00947659" w:rsidRPr="00947659" w:rsidRDefault="00947659" w:rsidP="00EC568B">
                  <w:pPr>
                    <w:pStyle w:val="dash0410005f0431005f0437005f0430005f0446005f0020005f0441005f043f005f0438005f0441005f043a005f0430"/>
                    <w:tabs>
                      <w:tab w:val="left" w:pos="2340"/>
                    </w:tabs>
                    <w:ind w:left="0" w:firstLine="0"/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947659">
                    <w:rPr>
                      <w:b/>
                      <w:caps/>
                      <w:sz w:val="20"/>
                      <w:szCs w:val="20"/>
                    </w:rPr>
                    <w:t>Директор школы</w:t>
                  </w:r>
                </w:p>
                <w:p w:rsidR="00947659" w:rsidRPr="00947659" w:rsidRDefault="00947659" w:rsidP="00552155">
                  <w:pPr>
                    <w:pStyle w:val="dash0410005f0431005f0437005f0430005f0446005f0020005f0441005f043f005f0438005f0441005f043a005f0430"/>
                    <w:tabs>
                      <w:tab w:val="left" w:pos="2340"/>
                    </w:tabs>
                    <w:ind w:left="0" w:firstLine="0"/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947659">
                    <w:rPr>
                      <w:b/>
                      <w:caps/>
                      <w:sz w:val="20"/>
                      <w:szCs w:val="20"/>
                    </w:rPr>
                    <w:t xml:space="preserve">_________Н.К. </w:t>
                  </w:r>
                  <w:r w:rsidR="00552155">
                    <w:rPr>
                      <w:b/>
                      <w:caps/>
                      <w:sz w:val="20"/>
                      <w:szCs w:val="20"/>
                    </w:rPr>
                    <w:t>ФЕДОТОВА</w:t>
                  </w:r>
                </w:p>
              </w:tc>
            </w:tr>
          </w:tbl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  <w:p w:rsidR="00947659" w:rsidRPr="00947659" w:rsidRDefault="00947659" w:rsidP="00EC568B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  <w:t>ПОЛОЖЕНИЕ</w:t>
            </w:r>
          </w:p>
          <w:p w:rsidR="00947659" w:rsidRPr="00947659" w:rsidRDefault="00947659" w:rsidP="00EC568B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 ДОШКОЛЬНОМ ОТДЕЛЕНИИ</w:t>
            </w:r>
          </w:p>
          <w:p w:rsidR="00947659" w:rsidRPr="00947659" w:rsidRDefault="00947659" w:rsidP="00EC568B">
            <w:pPr>
              <w:pStyle w:val="dash0410005f0431005f0437005f0430005f0446005f0020005f0441005f043f005f0438005f0441005f043a005f0430"/>
              <w:tabs>
                <w:tab w:val="left" w:pos="2340"/>
              </w:tabs>
              <w:ind w:left="0" w:firstLine="709"/>
              <w:jc w:val="center"/>
              <w:rPr>
                <w:b/>
                <w:caps/>
                <w:sz w:val="26"/>
                <w:szCs w:val="26"/>
              </w:rPr>
            </w:pPr>
            <w:r w:rsidRPr="00947659">
              <w:rPr>
                <w:b/>
                <w:caps/>
                <w:sz w:val="26"/>
                <w:szCs w:val="26"/>
              </w:rPr>
              <w:t>в Муниципальном  бюджетном образовательном учреждениИ города костромы</w:t>
            </w:r>
          </w:p>
          <w:p w:rsidR="00947659" w:rsidRPr="00947659" w:rsidRDefault="00947659" w:rsidP="00EC568B">
            <w:pPr>
              <w:pStyle w:val="dash0410005f0431005f0437005f0430005f0446005f0020005f0441005f043f005f0438005f0441005f043a005f0430"/>
              <w:tabs>
                <w:tab w:val="left" w:pos="2340"/>
              </w:tabs>
              <w:ind w:left="0" w:firstLine="709"/>
              <w:jc w:val="center"/>
              <w:rPr>
                <w:b/>
                <w:bCs/>
                <w:i/>
                <w:caps/>
                <w:sz w:val="26"/>
                <w:szCs w:val="26"/>
              </w:rPr>
            </w:pPr>
            <w:r w:rsidRPr="00947659">
              <w:rPr>
                <w:b/>
                <w:caps/>
                <w:sz w:val="26"/>
                <w:szCs w:val="26"/>
              </w:rPr>
              <w:t>«средняя общеобразовательная школа №27»</w:t>
            </w:r>
          </w:p>
          <w:p w:rsidR="00947659" w:rsidRPr="00947659" w:rsidRDefault="00947659" w:rsidP="009476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yellow"/>
              </w:rPr>
            </w:pP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I.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4765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Общие положения.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1.1. Настоящее Положение о дошкольном отделении 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униципальном бюджетном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</w:t>
            </w: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образовательном учреждении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города Костромы «С</w:t>
            </w: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няя общеобразовательная школа №27»</w:t>
            </w: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(далее Положение) направлено на реализацию положений Международной конвенции о правах ребенка, ст. 43 Конституции РФ, ст. 18, пунктов 6.1., 6.2. статьи 29, подпункта 2 пункта 1 статьи 31 Закона РФ «Об образовании», Федерального закона РФ «Об основных гарантиях прав ре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бенка» от 24.07.98 г. № 124-ФЗ.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 Положение регулирует порядок организации и функционирования дошкольного отделения в образовательном учреждении.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 Положение определяет взаимоотношения образовательного учреждения, в котором создаётся дошкольное отделение, взаимодействие участников образовательного процесса.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1.4. Дошкольное отделение является структурной единицей образовательного учреждения, которые обеспечивают реализацию прав ребенка старшего дошкольного возраста на получение качественного дошкольного образования, охрану жизни, укрепление здоровья, адекватное физическое и психическое развитие, подготовку детей старшего дошкольного возраста к школьному обучению.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1.5. В своей деятельности образовательное учреждение, имеющее дошкольное отделение, руководствуется Законом РФ «Об образовании», другими законодательными и нормативными документами по вопросам образования, социальной защиты прав и интересов детей дошкольного возраста.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1.6.Дошкольное отделение обеспечивает подготовку детей старшего дошкольного возраста к школьному обучению в возрасте </w:t>
            </w:r>
            <w:r w:rsidR="00EC56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- 7 лет.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II. Цели и задачи организации дошкольного отделения.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 Дошкольное отделение организуется с целью: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обеспечения государственных гарантий доступности качественного дошкольного образования и равных стартовых возможностей его получения при подготовке детей к обучению к школе для всех слоев населения;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развития детей в соответствии с возрастом;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формирования у детей основ готовности к школьному обучению;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обеспечения преемственности дошкольного и начального школьного образования.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2.2. Основные задачи дошкольного отделения: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создание условий для сохранения и укрепления физического и психического </w:t>
            </w: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здоровья детей;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обеспечение интеллектуального, социально-нравственного, художественно-эстетического, речевого развития детей;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осуществление индивидуально-ориентированной педагогической, психологической, социальной помощи детям;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оказание консультативно-методической помощи семьям, воспитывающим детей дошкольного возраста.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III. Организация деятельности дошкольного отделения.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3.1. Дошкольное отделение открывается в образовательном учреждении приказом директора при наличии необходимых санитарно-гигиенических, противоэпидемических условий, соблюдении правил пожарной безопасности, кадрового обеспечения, а также психолого-педагогических требований к устройству образовательных учреждений различного типа и вида, определяемых нормативно-правовыми актами Министерства образования РФ.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3.2. Для открытия дошкольного отделения необходимы: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•заявления родителей (законных представителей);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•список детей;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•штатное расписание;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•образовательная программа;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•режим дня и расписание деятельности детей.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3.3. Дошкольное отделение функционирует в дневное время. 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3.4. Режим работы дошкольного отделения разрабатывается и утверждается приказом директора школы.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3.5. Пребывание ребенка в дошкольном отделении 12 часов (07.00ч. до 19.00ч.) с организованным сбалансированным горячим питанием, тихим часом.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IV. Порядок приема детей в дошкольное отделение 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4.1. В дошкольное отделение принимаются дети от </w:t>
            </w:r>
            <w:r w:rsidR="00EC56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 7 лет.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4.2. Руководитель образовательного учреждения самостоятельно осуществляет зачисление детей в дошкольное отделение, вне зависимости от места жительства ребенка.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4.3. При зачислении ребенка в дошкольное отделение руководитель образовательного учреждения руководствуется интересами семьи.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4.4. Зачисление детей в дошкольное отделение оформляется приказом образовательного учреждения при наличии:</w:t>
            </w:r>
          </w:p>
          <w:p w:rsidR="00EC568B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*направления Управления образования 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•заявления родителей (законных представителей);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•справки о состоянии здоровья ребенка;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•копии документов, удостоверяющих личность родителей (законных представителей);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•копии свидетельства о рождении ребенка.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4.5. При приеме детей в дошкольное отделение руководитель образовательного учреждения обязан познакомить родителей (законных представителей) с Уставом образовательного учреждения и другими документами, регламентирующими организацию образовательного процесса.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4.6. Отношения между образовательным учреждением и родителями (законными представителями) регулируются договором о взаимоотношениях образовательного учреждения и родителей (законных представителей) заключаемым в установленном порядке.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4.7. Родителям (законным представителям) может быть отказано в приеме их детей в дошкольное отделение в случаях: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а) отсутствия свободных мест в дошкольном отделении , то есть если на момент обращения родителей (законных представителей) число воспитанников превышает</w:t>
            </w:r>
            <w:r w:rsidR="00EC56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предельную наполняемость групп</w:t>
            </w: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б) наличия медицинских противопоказаний для посещения образовательного учреждения. 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V. Комплектование </w:t>
            </w:r>
            <w:r w:rsidR="00EC568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групп </w:t>
            </w:r>
            <w:r w:rsidRPr="0094765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дошкольного отделения.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5.1. Порядок комплектования </w:t>
            </w:r>
            <w:r w:rsidR="00EC56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</w:t>
            </w: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дошкольного отделения определяется настоящим Положением.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5.2. Количество </w:t>
            </w:r>
            <w:r w:rsidR="00EC56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</w:t>
            </w: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дошкольного отделения определяются не более </w:t>
            </w:r>
            <w:r w:rsidR="00EC56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четырех</w:t>
            </w: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зависимости от потребностей населения и возможностей образовательного учреждения.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5.3. Предельная наполняемость группы 23 человека.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5.4. Конкурсный отбор и тестирование при комплектовании групп не допускаются. 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VI. Организация воспитательно-образовательного процесса.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6.1 Организация воспитательно-образовательного процесса в </w:t>
            </w:r>
            <w:r w:rsidR="00EC56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группах</w:t>
            </w: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дошкольного отделения осуществляется в соответствии с Уставом образовательного учреждения.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6.2. Обучение и воспитание детей в дошкольном отделении ведется на русском языке.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6.3. Образовательное учреждение самостоятельно в выборе образовательной программы из комплекса вариативных программ, во внесении в них изменений и разработке собственных программ в соответствии с Временными (примерными) требованиями к содержанию и методам воспитания и обучения, реализуемым в дошкольных образовательных учреждениях.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6.4. Содержание образования в </w:t>
            </w:r>
            <w:r w:rsidR="00EC56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группах</w:t>
            </w: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дошкольного отделения реализует основные направления развития ребенка дошкольного возраста: физическое, познавательно-речевое, социально-личностное, художественно-эстетическое.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6.5. Организация образовательного процесса, продолжительность занятий и режим работы регламентируется учебным планом, расписанием занятий, утвержденными руководителем образовательного учреждения, в соответствии с требованиями Санитарно-эпидемиологических требований к устройству, содержанию и организации режима работы дошкольных образовательных учреждений 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6.6. Максимально допустимый объем недельной образовательной нагрузки для детей дошкольного возраста, составляет 20 занятий.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Продолжительность занятий - не более 30 минут.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середине занятия проводится физкультминутка.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Перерыв между занятиями не менее 15 минут.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Занятия физкультурно-оздоровительного и эстетического цикла должны занимать не менее 50% общего времени занятий.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Занятия, требующие повышенной познавательной активности и умственного напряжения детей рекомендуется сочетать с физкультурными, музыкальными занятиями и т.п.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Домашние задания воспитанникам не задаются.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6.7. Организация воспитательно-образовательной работы предусматривает создание условий для развития различных видов деятельности детей с учетом их возможностей, интересов и потребностей, формирования у ребенка положительного отношения к школе, желания учиться, стремления к познанию и освоению нового.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6.8. При организации работы с детьми используются следующие формы работы: индивидуальные, групповые, подгрупповые.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VII. Управление и руководство.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7.1. Управление и руководство организацией деятельности осуществляется в соответствии с настоящим Положением и Уставом образовательного учреждения.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7.2. Непосредственное руководство деятельностью осуществляет администрация образовательного учреждения.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7.3. Штатное расписание составляется руководителем образовательного учреждения в зависимости от наполняемости и режима функционирования и согласовывается с </w:t>
            </w:r>
            <w:r w:rsidR="00552155" w:rsidRPr="00552155">
              <w:rPr>
                <w:rFonts w:ascii="Book Antiqua" w:hAnsi="Book Antiqua"/>
                <w:noProof/>
                <w:color w:val="000000"/>
                <w:sz w:val="26"/>
                <w:szCs w:val="26"/>
              </w:rPr>
              <w:t>Комитетом образования, культуры, спорта и работы с молодежью.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7.4. Руководитель образовательного учреждения определяет функциональные обязанности каждого работника дошкольного отделения, которые закрепляются в должностных инструкциях.</w:t>
            </w:r>
          </w:p>
          <w:p w:rsid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7.5. К педагогическим работникам предъявляются требования, соответствующие квалификационным характеристикам по должностям.</w:t>
            </w:r>
          </w:p>
          <w:p w:rsidR="00EC568B" w:rsidRPr="00947659" w:rsidRDefault="00EC568B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VIII. Документация дошкольного отделения.</w:t>
            </w:r>
          </w:p>
          <w:p w:rsidR="00947659" w:rsidRPr="00947659" w:rsidRDefault="00947659" w:rsidP="00947659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76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8.1. Специалисты, работающие в дошкольном отделении, ведут следующую документацию:</w:t>
            </w:r>
          </w:p>
          <w:p w:rsidR="00947659" w:rsidRPr="00EC568B" w:rsidRDefault="00947659" w:rsidP="00EC568B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56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детей ;</w:t>
            </w:r>
          </w:p>
          <w:p w:rsidR="00EC568B" w:rsidRPr="00EC568B" w:rsidRDefault="00947659" w:rsidP="00EC568B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56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журнал посещаемости;</w:t>
            </w:r>
          </w:p>
          <w:p w:rsidR="00947659" w:rsidRPr="00EC568B" w:rsidRDefault="00947659" w:rsidP="00EC568B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56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планы работы специалистов (перспективный план работы, планы фронтальных, подгрупповых и индивидуальных занятий);</w:t>
            </w:r>
          </w:p>
          <w:p w:rsidR="00947659" w:rsidRPr="00EC568B" w:rsidRDefault="00947659" w:rsidP="00EC568B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56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диагностические таблицы, принятые в образовательном учреждении, анализ результатов диагностики. </w:t>
            </w:r>
          </w:p>
        </w:tc>
      </w:tr>
    </w:tbl>
    <w:p w:rsidR="00EB205D" w:rsidRPr="00947659" w:rsidRDefault="00EB205D" w:rsidP="00947659">
      <w:pPr>
        <w:rPr>
          <w:rFonts w:ascii="Times New Roman" w:hAnsi="Times New Roman"/>
          <w:sz w:val="26"/>
          <w:szCs w:val="26"/>
        </w:rPr>
      </w:pPr>
    </w:p>
    <w:sectPr w:rsidR="00EB205D" w:rsidRPr="00947659" w:rsidSect="009476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EFB" w:rsidRDefault="00427EFB" w:rsidP="00552155">
      <w:r>
        <w:separator/>
      </w:r>
    </w:p>
  </w:endnote>
  <w:endnote w:type="continuationSeparator" w:id="1">
    <w:p w:rsidR="00427EFB" w:rsidRDefault="00427EFB" w:rsidP="00552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55" w:rsidRDefault="0055215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55" w:rsidRDefault="00552155">
    <w:pPr>
      <w:pStyle w:val="a7"/>
      <w:jc w:val="right"/>
    </w:pPr>
    <w:fldSimple w:instr=" PAGE   \* MERGEFORMAT ">
      <w:r w:rsidR="00152BEA">
        <w:rPr>
          <w:noProof/>
        </w:rPr>
        <w:t>4</w:t>
      </w:r>
    </w:fldSimple>
  </w:p>
  <w:p w:rsidR="00552155" w:rsidRDefault="0055215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55" w:rsidRDefault="005521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EFB" w:rsidRDefault="00427EFB" w:rsidP="00552155">
      <w:r>
        <w:separator/>
      </w:r>
    </w:p>
  </w:footnote>
  <w:footnote w:type="continuationSeparator" w:id="1">
    <w:p w:rsidR="00427EFB" w:rsidRDefault="00427EFB" w:rsidP="00552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55" w:rsidRDefault="0055215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55" w:rsidRDefault="0055215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55" w:rsidRDefault="005521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9D3"/>
    <w:multiLevelType w:val="hybridMultilevel"/>
    <w:tmpl w:val="AAC6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10276"/>
    <w:multiLevelType w:val="hybridMultilevel"/>
    <w:tmpl w:val="2D84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659"/>
    <w:rsid w:val="00152BEA"/>
    <w:rsid w:val="00267C50"/>
    <w:rsid w:val="00427EFB"/>
    <w:rsid w:val="00552155"/>
    <w:rsid w:val="0055395A"/>
    <w:rsid w:val="00947659"/>
    <w:rsid w:val="00CE6D0B"/>
    <w:rsid w:val="00CF4FBD"/>
    <w:rsid w:val="00EB205D"/>
    <w:rsid w:val="00EC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5D"/>
    <w:pPr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65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47659"/>
    <w:pPr>
      <w:ind w:left="720" w:firstLine="7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76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EC56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521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215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521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215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AWJJH2MPE6E2-1591117591-1821</_dlc_DocId>
    <_dlc_DocIdUrl xmlns="4a252ca3-5a62-4c1c-90a6-29f4710e47f8">
      <Url>http://edu-sps.koiro.local/Kostroma_EDU/Kos-Sch-27/11/_layouts/15/DocIdRedir.aspx?ID=AWJJH2MPE6E2-1591117591-1821</Url>
      <Description>AWJJH2MPE6E2-1591117591-1821</Description>
    </_dlc_DocIdUrl>
  </documentManagement>
</p:properties>
</file>

<file path=customXml/itemProps1.xml><?xml version="1.0" encoding="utf-8"?>
<ds:datastoreItem xmlns:ds="http://schemas.openxmlformats.org/officeDocument/2006/customXml" ds:itemID="{037DAA3A-C742-4FF3-B83E-C3AE79BF7321}"/>
</file>

<file path=customXml/itemProps2.xml><?xml version="1.0" encoding="utf-8"?>
<ds:datastoreItem xmlns:ds="http://schemas.openxmlformats.org/officeDocument/2006/customXml" ds:itemID="{4C1DCEEE-7A9D-4662-9377-63133C27F559}"/>
</file>

<file path=customXml/itemProps3.xml><?xml version="1.0" encoding="utf-8"?>
<ds:datastoreItem xmlns:ds="http://schemas.openxmlformats.org/officeDocument/2006/customXml" ds:itemID="{D66C4F29-36B6-4B39-87BB-982AF5677582}"/>
</file>

<file path=customXml/itemProps4.xml><?xml version="1.0" encoding="utf-8"?>
<ds:datastoreItem xmlns:ds="http://schemas.openxmlformats.org/officeDocument/2006/customXml" ds:itemID="{ACD3E077-031C-407E-AC9C-2FE7A5B03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№27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№306</dc:creator>
  <cp:keywords/>
  <cp:lastModifiedBy>kab306</cp:lastModifiedBy>
  <cp:revision>2</cp:revision>
  <dcterms:created xsi:type="dcterms:W3CDTF">2018-04-09T05:48:00Z</dcterms:created>
  <dcterms:modified xsi:type="dcterms:W3CDTF">2018-04-09T05:48:00Z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23d3ff61-67ea-45ca-bea8-bc7ad6dc7b44</vt:lpwstr>
  </property>
</Properties>
</file>