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24" w:rsidRPr="00766924" w:rsidRDefault="00766924" w:rsidP="00766924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00275" cy="1650207"/>
            <wp:effectExtent l="0" t="0" r="0" b="7620"/>
            <wp:wrapSquare wrapText="bothSides"/>
            <wp:docPr id="3" name="Рисунок 3" descr="http://morozko.1mcg.ru/data/images/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rozko.1mcg.ru/data/images/6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924">
        <w:rPr>
          <w:b/>
          <w:sz w:val="28"/>
          <w:szCs w:val="28"/>
        </w:rPr>
        <w:t>Р</w:t>
      </w:r>
      <w:r w:rsidRPr="00766924">
        <w:rPr>
          <w:b/>
          <w:sz w:val="28"/>
          <w:szCs w:val="28"/>
        </w:rPr>
        <w:t>екомендации пе</w:t>
      </w:r>
      <w:r w:rsidRPr="00766924">
        <w:rPr>
          <w:b/>
          <w:sz w:val="28"/>
          <w:szCs w:val="28"/>
        </w:rPr>
        <w:t xml:space="preserve">дагогам по работе с детьми </w:t>
      </w:r>
      <w:r w:rsidRPr="00766924">
        <w:rPr>
          <w:b/>
          <w:bCs/>
          <w:sz w:val="28"/>
          <w:szCs w:val="28"/>
        </w:rPr>
        <w:t>с нарушением слуха</w:t>
      </w:r>
    </w:p>
    <w:p w:rsidR="00766924" w:rsidRDefault="00766924" w:rsidP="00766924">
      <w:pPr>
        <w:pStyle w:val="a3"/>
      </w:pPr>
      <w:r>
        <w:t xml:space="preserve">Для человека, общающегося с </w:t>
      </w:r>
      <w:proofErr w:type="spellStart"/>
      <w:r>
        <w:t>неслышащими</w:t>
      </w:r>
      <w:proofErr w:type="spellEnd"/>
      <w:r>
        <w:t xml:space="preserve"> людьми, обязательны определенные правила поведения – нужно стоять или сидеть лицом к глухому человеку, избегать ненужных хождений, жестикуляций. В процессе обучения глухих детей для привлечения и регуляции внимания важно использовать различные виды чувствительности, </w:t>
      </w:r>
      <w:proofErr w:type="gramStart"/>
      <w:r>
        <w:t>например</w:t>
      </w:r>
      <w:proofErr w:type="gramEnd"/>
      <w:r>
        <w:t xml:space="preserve"> тактильную.</w:t>
      </w:r>
    </w:p>
    <w:p w:rsidR="00766924" w:rsidRDefault="00766924" w:rsidP="00766924">
      <w:pPr>
        <w:pStyle w:val="a3"/>
      </w:pPr>
      <w:r>
        <w:t>1. Общей проблемой для всех детей с нарушенным слухом является быстрый темп речи педагогов, практическая невозможность быстро воспринимать предлагаемый материал, одновременно слушать и выполнять какие-либо инструкции педагогов. Старайтесь делать небольшие паузы (3-4 мин) после объяснения какого-либо вопроса, чтобы ребенок мог понять воспринятое.</w:t>
      </w:r>
    </w:p>
    <w:p w:rsidR="00766924" w:rsidRDefault="00766924" w:rsidP="00766924">
      <w:pPr>
        <w:pStyle w:val="a3"/>
      </w:pPr>
      <w:r>
        <w:t>2. Повторяйте два - три раза основные положения предлагаемого материала. Используйте как можно шире иллюстративный материал.</w:t>
      </w:r>
    </w:p>
    <w:p w:rsidR="00766924" w:rsidRDefault="00766924" w:rsidP="00766924">
      <w:pPr>
        <w:pStyle w:val="a3"/>
      </w:pPr>
      <w:r>
        <w:t>3. Проверяйте, как понято задание, инструкция.</w:t>
      </w:r>
    </w:p>
    <w:p w:rsidR="00766924" w:rsidRDefault="00766924" w:rsidP="00766924">
      <w:pPr>
        <w:pStyle w:val="a3"/>
      </w:pPr>
      <w:r>
        <w:t>4. Не задавайте вопросов "Понял?", "Понятно?" Не верьте односложным ответам школьников "Да" и "Нет". Потребуйте раскрыть, что значит "Да", что скрывается за "Нет". Попросите повторить инструкцию полностью или фрагментарно. Задавая вопрос, обязательно требуйте его повторения вслух.</w:t>
      </w:r>
    </w:p>
    <w:p w:rsidR="00766924" w:rsidRDefault="00766924" w:rsidP="00766924">
      <w:pPr>
        <w:pStyle w:val="a3"/>
      </w:pPr>
      <w:r>
        <w:t>5. Во время Вашего монолога следите за тем, насколько Ваш ученик Вас понимает. Время от времени просите повторить Ваши слова.</w:t>
      </w:r>
    </w:p>
    <w:p w:rsidR="00766924" w:rsidRDefault="00766924" w:rsidP="00766924">
      <w:pPr>
        <w:pStyle w:val="a3"/>
      </w:pPr>
      <w:r>
        <w:t>6. Всегда располагайтесь лицом к источнику света. Прежде чем начать говорить что-либо, надо привлечь к своему лицу зрительное внимание человека с нарушенным слухом, дождаться или добиться, чтобы он на Вас посмотрел.</w:t>
      </w:r>
    </w:p>
    <w:p w:rsidR="00766924" w:rsidRDefault="00766924" w:rsidP="00766924">
      <w:pPr>
        <w:pStyle w:val="a3"/>
      </w:pPr>
      <w:r>
        <w:t>7. Всегда сами смотрите в лицо ребенку с нарушенным слухом при разговоре с ним, не только во время Вашего высказывания, но и когда слушаете его. Сразу повторяйте вслух его слова, как эхо, особенно если он задает вопрос.</w:t>
      </w:r>
    </w:p>
    <w:p w:rsidR="00766924" w:rsidRDefault="00766924" w:rsidP="00766924">
      <w:pPr>
        <w:pStyle w:val="a3"/>
      </w:pPr>
      <w:r>
        <w:t>8. Стройте фразу так, чтобы в ней был естественный порядок слов, чтобы начиналась фраза с заведомо воспринимаемых ("видимых") слов, ответ на вопрос ребенка начинайте или с двух-трех слов, содержащихся в вопросе, или с повторения вслух вопроса.</w:t>
      </w:r>
    </w:p>
    <w:p w:rsidR="00766924" w:rsidRDefault="00766924" w:rsidP="00766924">
      <w:pPr>
        <w:pStyle w:val="a3"/>
      </w:pPr>
      <w:r>
        <w:t>9. Во время говорения старайтесь не кивать головой, не размахивать руками (не жестикулировать), не прикрывать рот, не поворачиваться спиной к ученику или к классу.</w:t>
      </w:r>
    </w:p>
    <w:p w:rsidR="00766924" w:rsidRDefault="00766924" w:rsidP="00766924">
      <w:pPr>
        <w:pStyle w:val="a3"/>
      </w:pPr>
      <w:r>
        <w:t>10. Ваша реакция на какую-либо ситуацию или реплику со стороны должна быть понятна или немедленно объяснена глухому человеку.</w:t>
      </w:r>
    </w:p>
    <w:p w:rsidR="00766924" w:rsidRDefault="00766924" w:rsidP="00766924">
      <w:pPr>
        <w:pStyle w:val="a3"/>
      </w:pPr>
      <w:r>
        <w:t xml:space="preserve">11. Овладевайте способами оперативной помощи ему во время беседы или </w:t>
      </w:r>
      <w:proofErr w:type="gramStart"/>
      <w:r>
        <w:t>урока:</w:t>
      </w:r>
      <w:r>
        <w:br/>
        <w:t>-</w:t>
      </w:r>
      <w:proofErr w:type="gramEnd"/>
      <w:r>
        <w:t xml:space="preserve"> повторить фразу в более медленном темпе с тем же порядком слов;</w:t>
      </w:r>
      <w:r>
        <w:br/>
        <w:t>- переставить слова во фразе;</w:t>
      </w:r>
      <w:r>
        <w:br/>
        <w:t>- заменить то или иное слово без изменения смысла фразы;</w:t>
      </w:r>
      <w:r>
        <w:br/>
        <w:t xml:space="preserve">- написать ключевое или </w:t>
      </w:r>
      <w:proofErr w:type="spellStart"/>
      <w:r>
        <w:t>непонимаемое</w:t>
      </w:r>
      <w:proofErr w:type="spellEnd"/>
      <w:r>
        <w:t xml:space="preserve"> слово;</w:t>
      </w:r>
      <w:r>
        <w:br/>
        <w:t>- написать всю фразу.</w:t>
      </w:r>
    </w:p>
    <w:p w:rsidR="00766924" w:rsidRDefault="00766924" w:rsidP="00766924">
      <w:pPr>
        <w:pStyle w:val="a3"/>
        <w:jc w:val="center"/>
        <w:rPr>
          <w:b/>
          <w:bCs/>
        </w:rPr>
      </w:pPr>
    </w:p>
    <w:p w:rsidR="00DD6B38" w:rsidRDefault="00766924" w:rsidP="00766924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54A92CA" wp14:editId="08EE2BB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53565" cy="1390650"/>
            <wp:effectExtent l="0" t="0" r="0" b="0"/>
            <wp:wrapSquare wrapText="bothSides"/>
            <wp:docPr id="1" name="Рисунок 1" descr="http://morozko.1mcg.ru/data/images/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rozko.1mcg.ru/data/images/6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73" cy="140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924">
        <w:rPr>
          <w:b/>
          <w:sz w:val="28"/>
          <w:szCs w:val="28"/>
        </w:rPr>
        <w:t xml:space="preserve">Рекомендации педагогам по работе с детьми </w:t>
      </w:r>
      <w:r>
        <w:rPr>
          <w:b/>
          <w:sz w:val="28"/>
          <w:szCs w:val="28"/>
        </w:rPr>
        <w:t xml:space="preserve">                </w:t>
      </w:r>
    </w:p>
    <w:p w:rsidR="00766924" w:rsidRPr="00766924" w:rsidRDefault="00766924" w:rsidP="00766924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766924">
        <w:rPr>
          <w:b/>
          <w:bCs/>
          <w:sz w:val="28"/>
          <w:szCs w:val="28"/>
        </w:rPr>
        <w:t xml:space="preserve">с </w:t>
      </w:r>
      <w:r>
        <w:rPr>
          <w:b/>
          <w:bCs/>
        </w:rPr>
        <w:t xml:space="preserve"> </w:t>
      </w:r>
      <w:r w:rsidRPr="00766924">
        <w:rPr>
          <w:b/>
          <w:bCs/>
          <w:sz w:val="28"/>
          <w:szCs w:val="28"/>
        </w:rPr>
        <w:t>нарушением</w:t>
      </w:r>
      <w:proofErr w:type="gramEnd"/>
      <w:r w:rsidRPr="00766924">
        <w:rPr>
          <w:b/>
          <w:bCs/>
          <w:sz w:val="28"/>
          <w:szCs w:val="28"/>
        </w:rPr>
        <w:t xml:space="preserve"> зрения</w:t>
      </w:r>
    </w:p>
    <w:p w:rsidR="00766924" w:rsidRDefault="00766924" w:rsidP="00766924">
      <w:pPr>
        <w:pStyle w:val="a3"/>
      </w:pPr>
      <w:r>
        <w:t>1. Ознакомиться с заключением врача-офтальмолога о состоянии зрения школьника. Далеко не всем детям рекомендуются очки для постоянного ношения, а некоторые дети, испыты</w:t>
      </w:r>
      <w:r>
        <w:softHyphen/>
        <w:t>вая чувство стеснения, не надевают их в окружении сверстников.</w:t>
      </w:r>
    </w:p>
    <w:p w:rsidR="00766924" w:rsidRDefault="00766924" w:rsidP="00766924">
      <w:pPr>
        <w:pStyle w:val="a3"/>
      </w:pPr>
      <w:r>
        <w:t>2. Рабочее место ребенка с нарушением зрения распо</w:t>
      </w:r>
      <w:r>
        <w:softHyphen/>
        <w:t>лагается в центре класса, на первой-второй парте. Лучше, если оно будет оснащено дополнительным освещением.</w:t>
      </w:r>
    </w:p>
    <w:p w:rsidR="00766924" w:rsidRDefault="00766924" w:rsidP="00766924">
      <w:pPr>
        <w:pStyle w:val="a3"/>
      </w:pPr>
      <w:r>
        <w:t>3. Педагогу, работающему с таким ребенком, рекомендуется не стоять в помещении против света, на фоне окна.</w:t>
      </w:r>
    </w:p>
    <w:p w:rsidR="00766924" w:rsidRDefault="00766924" w:rsidP="00766924">
      <w:pPr>
        <w:pStyle w:val="a3"/>
      </w:pPr>
      <w:r>
        <w:t>4. В одежде педагогу рекомендуется использовать яркие цвета, которые лучше воспринимаются ребенком, име</w:t>
      </w:r>
      <w:r>
        <w:softHyphen/>
        <w:t>ющим зрительные нарушения.</w:t>
      </w:r>
    </w:p>
    <w:p w:rsidR="00766924" w:rsidRDefault="00766924" w:rsidP="00766924">
      <w:pPr>
        <w:pStyle w:val="a3"/>
      </w:pPr>
      <w:r>
        <w:t>5. В связи с тем, что темп работы детей со зрительными нарушениями замедлен, следует давать больше времени для выполнения заданий (особенно письменных). Неко</w:t>
      </w:r>
      <w:r>
        <w:softHyphen/>
        <w:t>торые нарушения зрения осложняют выработку навыка красивого письма, поэтому следует снизить требования к почерку ребенка.</w:t>
      </w:r>
    </w:p>
    <w:p w:rsidR="00766924" w:rsidRDefault="00766924" w:rsidP="00766924">
      <w:pPr>
        <w:pStyle w:val="a3"/>
      </w:pPr>
      <w:r>
        <w:t>6. Рекомендуется смена видов деятельности с использова</w:t>
      </w:r>
      <w:r>
        <w:softHyphen/>
        <w:t>нием упражнений для снятия зрительного утомления (зрительная гимнастика), включение в учебно-воспита</w:t>
      </w:r>
      <w:r>
        <w:softHyphen/>
        <w:t>тельный процесс динамических пауз, которые являются своеобразным отдыхом для глаз.</w:t>
      </w:r>
    </w:p>
    <w:p w:rsidR="00766924" w:rsidRDefault="00766924" w:rsidP="00766924">
      <w:pPr>
        <w:pStyle w:val="a3"/>
      </w:pPr>
      <w:r>
        <w:t>7. Педагог должен говорить более медленно, ставить воп</w:t>
      </w:r>
      <w:r>
        <w:softHyphen/>
        <w:t>росы четко, кратко, конкретно. Не следует торопить их с ответом, дать 1-2 мин на обдумывание.</w:t>
      </w:r>
    </w:p>
    <w:p w:rsidR="00766924" w:rsidRDefault="00DD6B38" w:rsidP="00766924">
      <w:pPr>
        <w:pStyle w:val="a3"/>
      </w:pPr>
      <w:r>
        <w:t xml:space="preserve">8. </w:t>
      </w:r>
      <w:r w:rsidR="00766924">
        <w:t>Материал должен быть крупный, хорошо видимый по цвету, контуру, силуэту, должен соответствовать естес</w:t>
      </w:r>
      <w:r w:rsidR="00766924">
        <w:softHyphen/>
        <w:t>твенным размерам, т.е. машина должна быть меньше дома, помидор - меньше кочана капусты и т. п.</w:t>
      </w:r>
    </w:p>
    <w:p w:rsidR="00766924" w:rsidRDefault="00DD6B38" w:rsidP="00766924">
      <w:pPr>
        <w:pStyle w:val="a3"/>
      </w:pPr>
      <w:r>
        <w:t>9</w:t>
      </w:r>
      <w:r w:rsidR="00766924">
        <w:t>. Размещать объекты на доске нужно так, чтобы они не сливались в единую линию, пятно, а хорошо выделялись по отдельности.</w:t>
      </w:r>
    </w:p>
    <w:p w:rsidR="00766924" w:rsidRDefault="00DD6B38" w:rsidP="00766924">
      <w:pPr>
        <w:pStyle w:val="a3"/>
      </w:pPr>
      <w:r>
        <w:t>10</w:t>
      </w:r>
      <w:r w:rsidR="00766924">
        <w:t>. При знакомстве с объектом рекомендуется снижать темп ведения занятия, так как детям с нарушением зрения требуется более длительное время для усвоения материала.</w:t>
      </w:r>
    </w:p>
    <w:p w:rsidR="00766924" w:rsidRDefault="00DD6B38" w:rsidP="00766924">
      <w:pPr>
        <w:pStyle w:val="a3"/>
      </w:pPr>
      <w:r>
        <w:t>11</w:t>
      </w:r>
      <w:r w:rsidR="00766924">
        <w:t>. Следует чаше использовать указки для прослеживания объекта в полном объеме (обводят его контур, часть), использовать дополнитель</w:t>
      </w:r>
      <w:r w:rsidR="00766924">
        <w:softHyphen/>
        <w:t>ный материал: контур, силуэ</w:t>
      </w:r>
      <w:r>
        <w:t>т, рисунок, мелкие картинки</w:t>
      </w:r>
      <w:r w:rsidR="00766924">
        <w:t>.</w:t>
      </w:r>
    </w:p>
    <w:p w:rsidR="00766924" w:rsidRDefault="00DD6B38" w:rsidP="00766924">
      <w:pPr>
        <w:pStyle w:val="a3"/>
      </w:pPr>
      <w:r>
        <w:t>12</w:t>
      </w:r>
      <w:r w:rsidR="00766924">
        <w:t>. Поскольку у детей с нарушением зрения преобладает последовательный способ зрительного восприятия, то время на экспозицию предлагаемого материала увели</w:t>
      </w:r>
      <w:r w:rsidR="00766924">
        <w:softHyphen/>
        <w:t>чивается минимум в два раза (по сравнению с нормой).</w:t>
      </w:r>
    </w:p>
    <w:p w:rsidR="00766924" w:rsidRDefault="00DD6B38" w:rsidP="00766924">
      <w:pPr>
        <w:pStyle w:val="a3"/>
      </w:pPr>
      <w:r>
        <w:t>13</w:t>
      </w:r>
      <w:r w:rsidR="00766924">
        <w:t>. Трудности координации движения, несогласованность движений руки и глаза при нарушениях зрения замед</w:t>
      </w:r>
      <w:r w:rsidR="00766924">
        <w:softHyphen/>
        <w:t>ляют темп выполнения заданий, связанных с предметно-практической деятельностью, поэтому при выполнении графических заданий должна оцениваться не точность, а правильность выполнения задания.</w:t>
      </w:r>
    </w:p>
    <w:p w:rsidR="00766924" w:rsidRDefault="00DD6B38" w:rsidP="00766924">
      <w:pPr>
        <w:pStyle w:val="a3"/>
      </w:pPr>
      <w:r>
        <w:t>14</w:t>
      </w:r>
      <w:r w:rsidR="00766924">
        <w:t>. Нужно давать ребенку, имеющему зрительные наруше</w:t>
      </w:r>
      <w:r w:rsidR="00766924">
        <w:softHyphen/>
        <w:t>ния, возможность подходить к классной доске и рас</w:t>
      </w:r>
      <w:r w:rsidR="00766924">
        <w:softHyphen/>
        <w:t>сматривать представленный на ней материал.</w:t>
      </w:r>
    </w:p>
    <w:p w:rsidR="00DD6B38" w:rsidRDefault="00DD6B38" w:rsidP="00766924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-9559925</wp:posOffset>
            </wp:positionV>
            <wp:extent cx="1866900" cy="140843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924">
        <w:rPr>
          <w:b/>
          <w:sz w:val="28"/>
          <w:szCs w:val="28"/>
        </w:rPr>
        <w:t>Рекомендации педагогам по работе с детьми</w:t>
      </w:r>
    </w:p>
    <w:p w:rsidR="00766924" w:rsidRDefault="00DD6B38" w:rsidP="00766924">
      <w:pPr>
        <w:pStyle w:val="a3"/>
        <w:jc w:val="center"/>
      </w:pPr>
      <w:r w:rsidRPr="00766924">
        <w:rPr>
          <w:b/>
          <w:sz w:val="28"/>
          <w:szCs w:val="28"/>
        </w:rPr>
        <w:t xml:space="preserve"> </w:t>
      </w:r>
      <w:proofErr w:type="gramStart"/>
      <w:r w:rsidRPr="00766924">
        <w:rPr>
          <w:b/>
          <w:bCs/>
          <w:sz w:val="28"/>
          <w:szCs w:val="28"/>
        </w:rPr>
        <w:t xml:space="preserve">с </w:t>
      </w:r>
      <w:r w:rsidR="00766924">
        <w:rPr>
          <w:b/>
          <w:bCs/>
        </w:rPr>
        <w:t xml:space="preserve"> </w:t>
      </w:r>
      <w:r w:rsidR="00766924" w:rsidRPr="00DD6B38">
        <w:rPr>
          <w:b/>
          <w:bCs/>
          <w:sz w:val="28"/>
          <w:szCs w:val="28"/>
        </w:rPr>
        <w:t>нарушением</w:t>
      </w:r>
      <w:proofErr w:type="gramEnd"/>
      <w:r w:rsidR="00766924" w:rsidRPr="00DD6B38">
        <w:rPr>
          <w:b/>
          <w:bCs/>
          <w:sz w:val="28"/>
          <w:szCs w:val="28"/>
        </w:rPr>
        <w:t xml:space="preserve"> речи</w:t>
      </w:r>
    </w:p>
    <w:p w:rsidR="00766924" w:rsidRDefault="00766924" w:rsidP="00766924">
      <w:pPr>
        <w:pStyle w:val="a3"/>
      </w:pPr>
      <w:r>
        <w:t>1. Необходимо знать диагноз, от этого зависит особенность работы с ребенком.</w:t>
      </w:r>
    </w:p>
    <w:p w:rsidR="00766924" w:rsidRDefault="00766924" w:rsidP="00766924">
      <w:pPr>
        <w:pStyle w:val="a3"/>
      </w:pPr>
      <w:r>
        <w:t>2. Поощрять любую речевую активность ребенка, но не настаивать, не заставлять говорить, избегать спрашивать ребенка при всех, если у ребенка нарушения звукопроизношения.</w:t>
      </w:r>
    </w:p>
    <w:p w:rsidR="00766924" w:rsidRDefault="00766924" w:rsidP="00766924">
      <w:pPr>
        <w:pStyle w:val="a3"/>
      </w:pPr>
      <w:r>
        <w:t>3. Речь педагога должна быть небыстрой, размеренной, состоять из коротких и ясных по смыслу предложений, эмоционально выразительной.</w:t>
      </w:r>
    </w:p>
    <w:p w:rsidR="00766924" w:rsidRDefault="00766924" w:rsidP="00766924">
      <w:pPr>
        <w:pStyle w:val="a3"/>
      </w:pPr>
      <w:r>
        <w:t>4. Применять на уроках речевую зарядку, направленную на активизацию речевого общения на уроке.</w:t>
      </w:r>
    </w:p>
    <w:p w:rsidR="00766924" w:rsidRDefault="00766924" w:rsidP="00766924">
      <w:pPr>
        <w:pStyle w:val="a3"/>
      </w:pPr>
      <w:r>
        <w:t xml:space="preserve">5. Включать в занятия (урок) упражнения на развитие тонких движений рук, задания по </w:t>
      </w:r>
      <w:proofErr w:type="spellStart"/>
      <w:r>
        <w:t>оречевлению</w:t>
      </w:r>
      <w:proofErr w:type="spellEnd"/>
      <w:r>
        <w:t xml:space="preserve"> действий.</w:t>
      </w:r>
    </w:p>
    <w:p w:rsidR="00766924" w:rsidRDefault="00766924" w:rsidP="00766924">
      <w:pPr>
        <w:pStyle w:val="a3"/>
      </w:pPr>
      <w:r>
        <w:t>6. Проводить разгрузочные паузы, физкультурные минутки.</w:t>
      </w:r>
    </w:p>
    <w:p w:rsidR="00766924" w:rsidRDefault="00766924" w:rsidP="00766924">
      <w:pPr>
        <w:pStyle w:val="a3"/>
      </w:pPr>
      <w:r>
        <w:t>7. Применять рациональное чередование устных и письменных видов работ.</w:t>
      </w:r>
    </w:p>
    <w:p w:rsidR="00766924" w:rsidRDefault="00766924" w:rsidP="00766924">
      <w:pPr>
        <w:pStyle w:val="a3"/>
      </w:pPr>
      <w:r>
        <w:t>8. Использовать на уроке наглядный материал (пособия), технические средства обучения для привлечения внимания, повышения мотивации к обучению.</w:t>
      </w:r>
    </w:p>
    <w:p w:rsidR="00766924" w:rsidRDefault="00766924" w:rsidP="00766924">
      <w:pPr>
        <w:pStyle w:val="a3"/>
      </w:pPr>
      <w:r>
        <w:t>9. Привлекать родителей к участию в коррекционно-развивающей работе, сотрудничать с ними с целью получения эффектов в процессе системной поддержки.</w:t>
      </w:r>
    </w:p>
    <w:p w:rsidR="00DD6B38" w:rsidRDefault="00DD6B38" w:rsidP="00766924">
      <w:pPr>
        <w:pStyle w:val="a3"/>
        <w:jc w:val="center"/>
        <w:rPr>
          <w:b/>
          <w:bCs/>
        </w:rPr>
      </w:pPr>
    </w:p>
    <w:p w:rsidR="00DD6B38" w:rsidRDefault="00DD6B38" w:rsidP="00766924">
      <w:pPr>
        <w:pStyle w:val="a3"/>
        <w:jc w:val="center"/>
        <w:rPr>
          <w:b/>
          <w:bCs/>
        </w:rPr>
      </w:pPr>
    </w:p>
    <w:p w:rsidR="00DD6B38" w:rsidRDefault="00DD6B38" w:rsidP="00766924">
      <w:pPr>
        <w:pStyle w:val="a3"/>
        <w:jc w:val="center"/>
        <w:rPr>
          <w:b/>
          <w:bCs/>
        </w:rPr>
      </w:pPr>
    </w:p>
    <w:p w:rsidR="00DD6B38" w:rsidRDefault="00DD6B38" w:rsidP="00766924">
      <w:pPr>
        <w:pStyle w:val="a3"/>
        <w:jc w:val="center"/>
        <w:rPr>
          <w:b/>
          <w:bCs/>
        </w:rPr>
      </w:pPr>
    </w:p>
    <w:p w:rsidR="00DD6B38" w:rsidRDefault="00DD6B38" w:rsidP="00766924">
      <w:pPr>
        <w:pStyle w:val="a3"/>
        <w:jc w:val="center"/>
        <w:rPr>
          <w:b/>
          <w:bCs/>
        </w:rPr>
      </w:pPr>
    </w:p>
    <w:p w:rsidR="00DD6B38" w:rsidRDefault="00DD6B38" w:rsidP="00766924">
      <w:pPr>
        <w:pStyle w:val="a3"/>
        <w:jc w:val="center"/>
        <w:rPr>
          <w:b/>
          <w:bCs/>
        </w:rPr>
      </w:pPr>
    </w:p>
    <w:p w:rsidR="00DD6B38" w:rsidRDefault="00DD6B38" w:rsidP="00766924">
      <w:pPr>
        <w:pStyle w:val="a3"/>
        <w:jc w:val="center"/>
        <w:rPr>
          <w:b/>
          <w:bCs/>
        </w:rPr>
      </w:pPr>
    </w:p>
    <w:p w:rsidR="00DD6B38" w:rsidRDefault="00DD6B38" w:rsidP="00766924">
      <w:pPr>
        <w:pStyle w:val="a3"/>
        <w:jc w:val="center"/>
        <w:rPr>
          <w:b/>
          <w:bCs/>
        </w:rPr>
      </w:pPr>
    </w:p>
    <w:p w:rsidR="00DD6B38" w:rsidRDefault="00DD6B38" w:rsidP="00766924">
      <w:pPr>
        <w:pStyle w:val="a3"/>
        <w:jc w:val="center"/>
        <w:rPr>
          <w:b/>
          <w:bCs/>
        </w:rPr>
      </w:pPr>
    </w:p>
    <w:p w:rsidR="00DD6B38" w:rsidRDefault="00DD6B38" w:rsidP="00766924">
      <w:pPr>
        <w:pStyle w:val="a3"/>
        <w:jc w:val="center"/>
        <w:rPr>
          <w:b/>
          <w:bCs/>
        </w:rPr>
      </w:pPr>
    </w:p>
    <w:p w:rsidR="00DD6B38" w:rsidRDefault="00DD6B38" w:rsidP="00766924">
      <w:pPr>
        <w:pStyle w:val="a3"/>
        <w:jc w:val="center"/>
        <w:rPr>
          <w:b/>
          <w:bCs/>
        </w:rPr>
      </w:pPr>
    </w:p>
    <w:p w:rsidR="00DD6B38" w:rsidRDefault="00DD6B38" w:rsidP="00766924">
      <w:pPr>
        <w:pStyle w:val="a3"/>
        <w:jc w:val="center"/>
        <w:rPr>
          <w:b/>
          <w:bCs/>
        </w:rPr>
      </w:pPr>
    </w:p>
    <w:p w:rsidR="00DD6B38" w:rsidRDefault="00DD6B38" w:rsidP="00766924">
      <w:pPr>
        <w:pStyle w:val="a3"/>
        <w:jc w:val="center"/>
        <w:rPr>
          <w:b/>
          <w:bCs/>
        </w:rPr>
      </w:pPr>
    </w:p>
    <w:p w:rsidR="00DD6B38" w:rsidRDefault="00DD6B38" w:rsidP="00766924">
      <w:pPr>
        <w:pStyle w:val="a3"/>
        <w:jc w:val="center"/>
        <w:rPr>
          <w:b/>
          <w:bCs/>
        </w:rPr>
      </w:pPr>
      <w:r w:rsidRPr="00766924">
        <w:rPr>
          <w:b/>
          <w:sz w:val="28"/>
          <w:szCs w:val="28"/>
        </w:rPr>
        <w:lastRenderedPageBreak/>
        <w:t>Рекомендации педагогам по работе с детьми</w:t>
      </w:r>
      <w:r>
        <w:rPr>
          <w:b/>
          <w:bCs/>
          <w:noProof/>
        </w:rPr>
        <w:t xml:space="preserve"> </w:t>
      </w: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71345" cy="1408430"/>
            <wp:effectExtent l="0" t="0" r="0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924" w:rsidRPr="00DD6B38" w:rsidRDefault="00766924" w:rsidP="00766924">
      <w:pPr>
        <w:pStyle w:val="a3"/>
        <w:jc w:val="center"/>
        <w:rPr>
          <w:sz w:val="28"/>
          <w:szCs w:val="28"/>
        </w:rPr>
      </w:pPr>
      <w:r w:rsidRPr="00DD6B38">
        <w:rPr>
          <w:b/>
          <w:bCs/>
          <w:sz w:val="28"/>
          <w:szCs w:val="28"/>
        </w:rPr>
        <w:t>с нарушением опорно-двигательного аппарата</w:t>
      </w:r>
    </w:p>
    <w:p w:rsidR="00766924" w:rsidRDefault="00766924" w:rsidP="00766924">
      <w:pPr>
        <w:pStyle w:val="a3"/>
      </w:pPr>
      <w:r>
        <w:rPr>
          <w:i/>
          <w:iCs/>
        </w:rPr>
        <w:t>Ребенок должен чувствовать себя комфортно.</w:t>
      </w:r>
      <w:r>
        <w:t> Важно всег</w:t>
      </w:r>
      <w:r>
        <w:softHyphen/>
        <w:t>да должны учитывать состояние ребенка в конкретный момент времени.</w:t>
      </w:r>
    </w:p>
    <w:p w:rsidR="00766924" w:rsidRDefault="00766924" w:rsidP="00766924">
      <w:pPr>
        <w:pStyle w:val="a3"/>
      </w:pPr>
      <w:r>
        <w:rPr>
          <w:i/>
          <w:iCs/>
        </w:rPr>
        <w:t>Границы возможностей ребенка должны расширяться. </w:t>
      </w:r>
      <w:r>
        <w:t>Важно стимулировать все способности ребёнка и доби</w:t>
      </w:r>
      <w:r>
        <w:softHyphen/>
        <w:t>ваться его максимально возможной самостоятельной активности, даже если она недостаточна.</w:t>
      </w:r>
    </w:p>
    <w:p w:rsidR="00766924" w:rsidRDefault="00766924" w:rsidP="00766924">
      <w:pPr>
        <w:pStyle w:val="a3"/>
      </w:pPr>
      <w:r>
        <w:t>1. Разработка оптимального индивидуального плана обучения ребенка; следует обсудить все варианты с родителями и вместе с ними решить, какая именно форма образо</w:t>
      </w:r>
      <w:r>
        <w:softHyphen/>
        <w:t>вания наилучшим образом соответствует потребностям ребенка на каждой стадии его школьной жизни.</w:t>
      </w:r>
    </w:p>
    <w:p w:rsidR="00766924" w:rsidRDefault="00766924" w:rsidP="00766924">
      <w:pPr>
        <w:pStyle w:val="a3"/>
      </w:pPr>
      <w:r>
        <w:t>2. У детей с ДЦП отмечается сенсорная сверхчувствитель</w:t>
      </w:r>
      <w:r>
        <w:softHyphen/>
        <w:t>ность. Малейшее сенсорное возбуждение, если оно вне</w:t>
      </w:r>
      <w:r>
        <w:softHyphen/>
        <w:t>запно, может вызвать резкое усиление спазма, поэтому: следует избегать резких внешних воздействий; педагог должен приближаться к ребёнку со стороны лица, а если это невозможно, нужно словесно обозначить свои дейс</w:t>
      </w:r>
      <w:r>
        <w:softHyphen/>
        <w:t>твия; нельзя сажать детей с ДЦП спиной к двери и лицом к окну. Дверь и окно должны быть сбоку.</w:t>
      </w:r>
    </w:p>
    <w:p w:rsidR="00766924" w:rsidRDefault="00766924" w:rsidP="00766924">
      <w:pPr>
        <w:pStyle w:val="a3"/>
      </w:pPr>
      <w:r>
        <w:t>3. На занятиях необходимо соблюдение двигательного ре</w:t>
      </w:r>
      <w:r>
        <w:softHyphen/>
        <w:t>жима, обязательный перерыв на физкультминутку. В каждое занятие желательно включать упражнение на пространственную и временную ориентацию (например, положи ручку справа от тетради; найди сегодняшнюю дату на календаре и т.д.).</w:t>
      </w:r>
    </w:p>
    <w:p w:rsidR="00766924" w:rsidRDefault="00766924" w:rsidP="00766924">
      <w:pPr>
        <w:pStyle w:val="a3"/>
      </w:pPr>
      <w:r>
        <w:t>4. Для детей с усиленным слюнотечением (саливацией) тре</w:t>
      </w:r>
      <w:r>
        <w:softHyphen/>
        <w:t>буется контролирующая помощь со стороны учителя с на</w:t>
      </w:r>
      <w:r>
        <w:softHyphen/>
        <w:t>поминанием проглотить слюну для формирования у ребен</w:t>
      </w:r>
      <w:r>
        <w:softHyphen/>
        <w:t>ка устойчивой привычки - контроля за слюнотечением.</w:t>
      </w:r>
    </w:p>
    <w:p w:rsidR="00766924" w:rsidRDefault="00766924" w:rsidP="00766924">
      <w:pPr>
        <w:pStyle w:val="a3"/>
      </w:pPr>
      <w:r>
        <w:t>5. Для детей, имеющих тяжелые нарушения моторики рук (практически всегда они связаны с тяжелым нарушением речи), необходим индивидуальный подбор заданий в тестовой форме, позволяющий ребенку не давать развернутый речевой ответ.</w:t>
      </w:r>
    </w:p>
    <w:p w:rsidR="00766924" w:rsidRDefault="00766924" w:rsidP="00766924">
      <w:pPr>
        <w:pStyle w:val="a3"/>
      </w:pPr>
      <w:r>
        <w:t>6. На занятии требуется особый речевой режим: четкая, разборчивая речь без резкого повышения голоса, не</w:t>
      </w:r>
      <w:r>
        <w:softHyphen/>
        <w:t xml:space="preserve">обходимое число повторений, подчеркнутое </w:t>
      </w:r>
      <w:proofErr w:type="spellStart"/>
      <w:r>
        <w:t>артику</w:t>
      </w:r>
      <w:r>
        <w:softHyphen/>
        <w:t>лирование</w:t>
      </w:r>
      <w:proofErr w:type="spellEnd"/>
      <w:r>
        <w:t>.</w:t>
      </w:r>
    </w:p>
    <w:p w:rsidR="00766924" w:rsidRDefault="00766924" w:rsidP="00766924">
      <w:pPr>
        <w:pStyle w:val="a3"/>
      </w:pPr>
      <w:r>
        <w:t>7. Так как темп деятельности у детей с нарушениями функций опорно-двигательного аппарата замедленный, следует увеличить время, отведённое на выполнение за</w:t>
      </w:r>
      <w:r>
        <w:softHyphen/>
        <w:t>даний, и категорически исключить задания на время.</w:t>
      </w:r>
    </w:p>
    <w:p w:rsidR="00766924" w:rsidRDefault="00766924" w:rsidP="00766924">
      <w:pPr>
        <w:pStyle w:val="a3"/>
      </w:pPr>
      <w:r>
        <w:t>8. Ребёнку с нарушениями функций опорно-двигательного аппарата необходима сопровождающая помощь дефектолога, специального психолога и логопеда.</w:t>
      </w:r>
    </w:p>
    <w:p w:rsidR="00DD6B38" w:rsidRDefault="00DD6B38" w:rsidP="00766924">
      <w:pPr>
        <w:pStyle w:val="a3"/>
      </w:pPr>
    </w:p>
    <w:p w:rsidR="00DD6B38" w:rsidRDefault="00DD6B38" w:rsidP="00766924">
      <w:pPr>
        <w:pStyle w:val="a3"/>
      </w:pPr>
    </w:p>
    <w:p w:rsidR="00DD6B38" w:rsidRDefault="00DD6B38" w:rsidP="00766924">
      <w:pPr>
        <w:pStyle w:val="a3"/>
      </w:pPr>
    </w:p>
    <w:p w:rsidR="00DD6B38" w:rsidRDefault="00DD6B38" w:rsidP="00766924">
      <w:pPr>
        <w:pStyle w:val="a3"/>
      </w:pPr>
    </w:p>
    <w:p w:rsidR="00DD6B38" w:rsidRDefault="00DD6B38" w:rsidP="00766924">
      <w:pPr>
        <w:pStyle w:val="a3"/>
      </w:pPr>
      <w:bookmarkStart w:id="0" w:name="_GoBack"/>
      <w:bookmarkEnd w:id="0"/>
    </w:p>
    <w:p w:rsidR="00DD6B38" w:rsidRDefault="00DD6B38" w:rsidP="00766924">
      <w:pPr>
        <w:pStyle w:val="a3"/>
      </w:pPr>
    </w:p>
    <w:p w:rsidR="00DD6B38" w:rsidRDefault="00DD6B38" w:rsidP="00766924">
      <w:pPr>
        <w:pStyle w:val="a3"/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B9D6C14" wp14:editId="3147EDD8">
            <wp:simplePos x="0" y="0"/>
            <wp:positionH relativeFrom="margin">
              <wp:posOffset>57150</wp:posOffset>
            </wp:positionH>
            <wp:positionV relativeFrom="paragraph">
              <wp:posOffset>-8849360</wp:posOffset>
            </wp:positionV>
            <wp:extent cx="2009775" cy="1562735"/>
            <wp:effectExtent l="0" t="0" r="9525" b="0"/>
            <wp:wrapSquare wrapText="bothSides"/>
            <wp:docPr id="4" name="Рисунок 4" descr="http://morozko.1mcg.ru/data/images/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rozko.1mcg.ru/data/images/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924">
        <w:rPr>
          <w:b/>
          <w:sz w:val="28"/>
          <w:szCs w:val="28"/>
        </w:rPr>
        <w:t>Рекомендации педагогам по работе с детьми</w:t>
      </w:r>
      <w:r>
        <w:rPr>
          <w:b/>
          <w:bCs/>
          <w:noProof/>
        </w:rPr>
        <w:t xml:space="preserve"> </w:t>
      </w:r>
    </w:p>
    <w:p w:rsidR="00766924" w:rsidRDefault="00766924" w:rsidP="00766924">
      <w:pPr>
        <w:pStyle w:val="a3"/>
        <w:jc w:val="center"/>
      </w:pPr>
      <w:r>
        <w:rPr>
          <w:b/>
          <w:bCs/>
        </w:rPr>
        <w:t>с расстройством аутичного спектра - РАС</w:t>
      </w:r>
    </w:p>
    <w:p w:rsidR="00766924" w:rsidRDefault="00766924" w:rsidP="00766924">
      <w:pPr>
        <w:pStyle w:val="a3"/>
      </w:pPr>
      <w:r>
        <w:t>1. Придерживаться ровного эмоционального тона.</w:t>
      </w:r>
    </w:p>
    <w:p w:rsidR="00766924" w:rsidRDefault="00766924" w:rsidP="00766924">
      <w:pPr>
        <w:pStyle w:val="a3"/>
      </w:pPr>
      <w:r>
        <w:t xml:space="preserve">2. Не загружать речь, не говорить лишние слова, иначе речь для </w:t>
      </w:r>
      <w:proofErr w:type="spellStart"/>
      <w:r>
        <w:t>аутиста</w:t>
      </w:r>
      <w:proofErr w:type="spellEnd"/>
      <w:r>
        <w:t xml:space="preserve"> речь превращается в шум.</w:t>
      </w:r>
    </w:p>
    <w:p w:rsidR="00766924" w:rsidRDefault="00766924" w:rsidP="00766924">
      <w:pPr>
        <w:pStyle w:val="a3"/>
      </w:pPr>
      <w:r>
        <w:t>3. Давать четкие, конкретные, последовательные инструкции, поскольку эти дети не понимают контекста, только буквальный смысл сказанного. Инструкция должна быть однозначна.</w:t>
      </w:r>
    </w:p>
    <w:p w:rsidR="00766924" w:rsidRDefault="00766924" w:rsidP="00766924">
      <w:pPr>
        <w:pStyle w:val="a3"/>
      </w:pPr>
      <w:r>
        <w:t>4. Использовать карточки, наглядность, тематические изображения, схемы, модели.</w:t>
      </w:r>
    </w:p>
    <w:p w:rsidR="00766924" w:rsidRDefault="00766924" w:rsidP="00766924">
      <w:pPr>
        <w:pStyle w:val="a3"/>
      </w:pPr>
      <w:r>
        <w:t>5. Не прикасаться к ребенку без сильной необходимости, выдерживать комфортную для ребенка дистанцию.</w:t>
      </w:r>
    </w:p>
    <w:p w:rsidR="00766924" w:rsidRDefault="00766924" w:rsidP="00766924">
      <w:pPr>
        <w:pStyle w:val="a3"/>
      </w:pPr>
      <w:r>
        <w:t>6. Обращаться непосредственно к нему, можно использовать условный знак, который оговорен с ребенком т.к. аутичные дети не понимают фронтальную инструкцию.</w:t>
      </w:r>
    </w:p>
    <w:p w:rsidR="00766924" w:rsidRDefault="00766924" w:rsidP="00766924">
      <w:pPr>
        <w:pStyle w:val="a3"/>
      </w:pPr>
      <w:r>
        <w:t>7. Не стараться включать ребенка в совместную деятельность, ему достаточно просто находиться рядом, наблюдать, слушать.</w:t>
      </w:r>
    </w:p>
    <w:p w:rsidR="00766924" w:rsidRDefault="00766924" w:rsidP="00766924">
      <w:pPr>
        <w:pStyle w:val="a3"/>
      </w:pPr>
      <w:r>
        <w:t>8. Не настаивать на том, чтобы ребенок брал за руки других детей, для него это может быть невыносимой нагрузкой и привести к эмоциональному взрыву.</w:t>
      </w:r>
    </w:p>
    <w:p w:rsidR="00766924" w:rsidRDefault="00766924" w:rsidP="00766924">
      <w:pPr>
        <w:pStyle w:val="a3"/>
      </w:pPr>
      <w:r>
        <w:t xml:space="preserve">9. Не настаивать на работе с клеем, красками, посещения туалета, столовой, поскольку запахи, тактильные ощущения могут быть слишком неприятными – использовать запасной вариант: рисовать карандашами, использовать маску при посещении туалета, дать возможность читать или решать </w:t>
      </w:r>
      <w:proofErr w:type="gramStart"/>
      <w:r>
        <w:t>задачи</w:t>
      </w:r>
      <w:proofErr w:type="gramEnd"/>
      <w:r>
        <w:t xml:space="preserve"> когда другие дети рисуют и т.п.</w:t>
      </w:r>
    </w:p>
    <w:p w:rsidR="00766924" w:rsidRDefault="00766924" w:rsidP="00766924">
      <w:pPr>
        <w:pStyle w:val="a3"/>
      </w:pPr>
      <w:r>
        <w:t>10. Ребенка необходимо информировать заранее о изменениях в расписании.</w:t>
      </w:r>
    </w:p>
    <w:p w:rsidR="00766924" w:rsidRDefault="00766924" w:rsidP="00766924">
      <w:pPr>
        <w:pStyle w:val="a3"/>
      </w:pPr>
      <w:r>
        <w:t>11. Необходим адаптированный к возможностям ребенка ритм занятий, смена работы и отдыха.</w:t>
      </w:r>
    </w:p>
    <w:p w:rsidR="00766924" w:rsidRDefault="00766924" w:rsidP="00766924">
      <w:pPr>
        <w:pStyle w:val="a3"/>
      </w:pPr>
      <w:r>
        <w:t>12. Необходимо организовать место работы так, чтобы ничто не привлекало внимание ребенка</w:t>
      </w:r>
    </w:p>
    <w:p w:rsidR="00766924" w:rsidRDefault="00766924" w:rsidP="00766924">
      <w:pPr>
        <w:pStyle w:val="a3"/>
      </w:pPr>
      <w:r>
        <w:t>13. Важно постоянно помогать ребенку связывать полученные знания в целую картину, встраивать в жизненные сюжеты, проигрывать их. </w:t>
      </w:r>
    </w:p>
    <w:p w:rsidR="00766924" w:rsidRDefault="00766924" w:rsidP="00766924">
      <w:pPr>
        <w:pStyle w:val="a3"/>
      </w:pPr>
    </w:p>
    <w:p w:rsidR="009E1F9D" w:rsidRDefault="009E1F9D"/>
    <w:sectPr w:rsidR="009E1F9D" w:rsidSect="00766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2C"/>
    <w:rsid w:val="00732C2C"/>
    <w:rsid w:val="00766924"/>
    <w:rsid w:val="009E1F9D"/>
    <w:rsid w:val="00D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09D2E-659C-416C-B7A9-76EBF941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AWJJH2MPE6E2-1591117591-1782</_dlc_DocId>
    <_dlc_DocIdUrl xmlns="4a252ca3-5a62-4c1c-90a6-29f4710e47f8">
      <Url>http://edu-sps.koiro.local/Kostroma_EDU/Kos-Sch-27/11/_layouts/15/DocIdRedir.aspx?ID=AWJJH2MPE6E2-1591117591-1782</Url>
      <Description>AWJJH2MPE6E2-1591117591-1782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0CBB9-7269-42F0-AB00-C5AC5A61659A}"/>
</file>

<file path=customXml/itemProps2.xml><?xml version="1.0" encoding="utf-8"?>
<ds:datastoreItem xmlns:ds="http://schemas.openxmlformats.org/officeDocument/2006/customXml" ds:itemID="{321006EA-65DF-4BAD-AAF8-B9FCC0886670}"/>
</file>

<file path=customXml/itemProps3.xml><?xml version="1.0" encoding="utf-8"?>
<ds:datastoreItem xmlns:ds="http://schemas.openxmlformats.org/officeDocument/2006/customXml" ds:itemID="{D63B07E7-3FAA-4110-B0DE-7BE627CB94C5}"/>
</file>

<file path=customXml/itemProps4.xml><?xml version="1.0" encoding="utf-8"?>
<ds:datastoreItem xmlns:ds="http://schemas.openxmlformats.org/officeDocument/2006/customXml" ds:itemID="{9A98936F-59BD-4C34-B307-8BFA795C84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2018-02-21T14:17:00Z</dcterms:created>
  <dcterms:modified xsi:type="dcterms:W3CDTF">2018-02-21T14:37:00Z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ba3bb42d-2fe8-4967-9812-0011a9c66dba</vt:lpwstr>
  </property>
</Properties>
</file>