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FBD7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 порядок проведения государственной итоговой аттестации в форме ЕГЭ для учащихся 11-х классов?</w:t>
      </w:r>
    </w:p>
    <w:p w14:paraId="4F334C51" w14:textId="77777777" w:rsidR="0004229C" w:rsidRP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39ECE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Предметы, включаемые в ЕГЭ</w:t>
      </w:r>
    </w:p>
    <w:p w14:paraId="6BF04DCD" w14:textId="0EE33E1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 xml:space="preserve">По общему правилу обязательные предметы, включаемые в ЕГЭ, - русский язык и математика. Минимальное количество баллов, которые подтверждают освоение образовательной программы среднего общего образования, составляет по русскому языку - 24, по математике профильного уровня - 27 (по </w:t>
      </w:r>
      <w:proofErr w:type="spellStart"/>
      <w:r w:rsidRPr="0004229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4229C">
        <w:rPr>
          <w:rFonts w:ascii="Times New Roman" w:hAnsi="Times New Roman" w:cs="Times New Roman"/>
          <w:sz w:val="28"/>
          <w:szCs w:val="28"/>
        </w:rPr>
        <w:t xml:space="preserve"> системе оценивания); по математике базового уровня - 3 (по пятибалльной системе оценивания).</w:t>
      </w:r>
    </w:p>
    <w:p w14:paraId="7CE5B32C" w14:textId="329A2A86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При этом участники ЕГЭ могут выбрать уровень экзамена по математике. Результаты ЕГЭ по математике базового уровня признаются в качестве результатов ГИА. Результаты ЕГЭ по математике профильного уровня признаются в качестве результатов ГИА и в качестве результатов вступительных испытаний в вузы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78903" w14:textId="5DBB177B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ЕГЭ по другим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 - можно сдать добровольно по своему выбору для предоставления результатов при приеме на обучение в вузы. Лицам, изучавшим родной язык (из числа языков народов РФ) и родную литературу при получении среднего общего образования, предоставляется право выбрать экзамен по родному языку и (или) родной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FEC78" w14:textId="308C9C76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229C">
        <w:rPr>
          <w:rFonts w:ascii="Times New Roman" w:hAnsi="Times New Roman" w:cs="Times New Roman"/>
          <w:sz w:val="28"/>
          <w:szCs w:val="28"/>
        </w:rPr>
        <w:t>ровень ЕГЭ по математике можно изменить. Также при наличии уважительных причин (болезни и иных обстоятельств), подтвержденных документально, допускается изменение (дополнение) выбора учебных предметов. В любом случае необходимо подать соответствующее заявление в государственную экзаменационную комиссию (ГЭК)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F69CB" w14:textId="3224100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Лица, являющиеся в текущем учебном году победителями или призерами заключительного этапа всероссийской олимпиады школьников, членами сборных команд РФ, участвовавших в международных олимпиадах по общеобразовательным предметам, освобождаются от экзамена по соответствующим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9A8569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CDFF2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ЕГЭ</w:t>
      </w:r>
    </w:p>
    <w:p w14:paraId="1627EF61" w14:textId="5FACACEE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Экзамены проводятся в досрочный, основной и дополнительный периоды. В каждом из периодов предусматриваются резервные сроки. Перерыв между проведением экзаменов по обязательным предметам, проводимых в досрочный, основной и дополнительный периоды (за исключением проведения экзаменов в резервные сроки соответствующего периода проведения экзаменов), составляет не менее двух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71304" w14:textId="507E5945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Для каждого экзаменуемого выделяется отдельное рабочее место, изменение которого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12B77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8061D" w14:textId="77777777" w:rsidR="00A5794D" w:rsidRDefault="00A5794D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31C0" w14:textId="29C8761D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2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Последствия нарушения порядка проведения ЕГЭ</w:t>
      </w:r>
    </w:p>
    <w:p w14:paraId="5CDA4B18" w14:textId="0F70D2C9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Экзаменуемым во время экзамена запрещено, в частности, общаться друг с другом, свободно перемещаться по аудитории и ППЭ, иметь при себе средства связи. Нарушители удаляются из ППЭ с составлением об этом акта. В таком случае председатель ГЭК принимает решение об аннулировании результата экзамена по соответствующему учебному предмету и о повторном допуске к сдаче экзамена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FC856" w14:textId="765322DC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Кроме того, отсутствие в аудиториях средств видеонаблюдения, позволяющих осуществлять в том числе видеозапись проведения экзаменов, неисправное их состояние или отключение во время проведения экзаменов, равно как и отсутствие видеозаписи экзаменов,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предмету.</w:t>
      </w:r>
    </w:p>
    <w:p w14:paraId="6A35654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C47EA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Уведомление о результатах и пересдача ЕГЭ</w:t>
      </w:r>
    </w:p>
    <w:p w14:paraId="43DFA909" w14:textId="1D16834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ЕГЭ по каждому учебному предмету и принимает решение об их утверждении, изменении и (или) аннулировании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48D9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 (п. 92 Порядка).</w:t>
      </w:r>
    </w:p>
    <w:p w14:paraId="497EBE51" w14:textId="77777777" w:rsidR="0004229C" w:rsidRP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7F781" w14:textId="0A166B98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04229C">
        <w:rPr>
          <w:rFonts w:ascii="Times New Roman" w:hAnsi="Times New Roman" w:cs="Times New Roman"/>
          <w:sz w:val="28"/>
          <w:szCs w:val="28"/>
        </w:rPr>
        <w:t xml:space="preserve"> </w:t>
      </w:r>
      <w:r w:rsidRPr="0004229C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ЕГЭ для поступления на бакалавриат и специалитет действительны следующие четыре года (ч. 2 ст. 70 Закона </w:t>
      </w:r>
      <w:r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04229C">
        <w:rPr>
          <w:rFonts w:ascii="Times New Roman" w:hAnsi="Times New Roman" w:cs="Times New Roman"/>
          <w:i/>
          <w:iCs/>
          <w:sz w:val="28"/>
          <w:szCs w:val="28"/>
        </w:rPr>
        <w:t xml:space="preserve"> 273-ФЗ).</w:t>
      </w:r>
    </w:p>
    <w:p w14:paraId="2FBECDA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5606E" w14:textId="2275FF8B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К ЕГЭ по русскому языку и (или) математике базового уровня в дополнительный период, но не ранее 1 сентября текущего года могут быть допущены, в частности, лица, не прошедшие ГИА по обязательным учебным предметам (в том числе при аннулировании их результатов в связи с нарушением порядка проведения ГИА) либо получившие неудовлетворительные результаты более чем по одному обязательному предмету или получившие повторно неудовлетворительный результат по одному из них в резервные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13C19" w14:textId="59FB0DDE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Лицам, не прошедшим ГИА по обязательным предметам (в том числе при аннулировании результатов ГИА в дополнительном периоде и (или) резервные сроки этого периода в связи с нарушением порядка проведения ГИА),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периода, предоставляется право повторно пройти ГИА в следующем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B4048" w14:textId="3CBCEBC5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lastRenderedPageBreak/>
        <w:t>Также лицам,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ГИА, предоставляется право участия в ЕГЭ не ранее чем в следующем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CC1A4" w14:textId="64D7617C" w:rsid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Отметим, что в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можно подать апелляцию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E76EE" w14:textId="06957DA7" w:rsid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22671" w14:textId="5D898E6C" w:rsid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F704" w14:textId="77777777" w:rsidR="009C51B5" w:rsidRPr="0004229C" w:rsidRDefault="009C51B5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1B5" w:rsidRPr="000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F"/>
    <w:rsid w:val="0004229C"/>
    <w:rsid w:val="000721BA"/>
    <w:rsid w:val="00711810"/>
    <w:rsid w:val="00994233"/>
    <w:rsid w:val="009C51B5"/>
    <w:rsid w:val="00A5794D"/>
    <w:rsid w:val="00AB6197"/>
    <w:rsid w:val="00F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8B8"/>
  <w15:chartTrackingRefBased/>
  <w15:docId w15:val="{B04C6406-A2DB-4553-8B2C-196941F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2A49F-9EF3-4049-B61F-F0087487E046}"/>
</file>

<file path=customXml/itemProps2.xml><?xml version="1.0" encoding="utf-8"?>
<ds:datastoreItem xmlns:ds="http://schemas.openxmlformats.org/officeDocument/2006/customXml" ds:itemID="{F9ABC260-2800-49C1-B02F-7D942BA86D87}"/>
</file>

<file path=customXml/itemProps3.xml><?xml version="1.0" encoding="utf-8"?>
<ds:datastoreItem xmlns:ds="http://schemas.openxmlformats.org/officeDocument/2006/customXml" ds:itemID="{12F4F3E5-30D3-404D-A73D-3AFD0E649757}"/>
</file>

<file path=customXml/itemProps4.xml><?xml version="1.0" encoding="utf-8"?>
<ds:datastoreItem xmlns:ds="http://schemas.openxmlformats.org/officeDocument/2006/customXml" ds:itemID="{0678A6BD-5C5B-4102-8A99-1DA248FCF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Полина Алексеевна</dc:creator>
  <cp:keywords/>
  <dc:description/>
  <cp:lastModifiedBy>Михина Дарья Александровна</cp:lastModifiedBy>
  <cp:revision>2</cp:revision>
  <dcterms:created xsi:type="dcterms:W3CDTF">2024-12-17T16:13:00Z</dcterms:created>
  <dcterms:modified xsi:type="dcterms:W3CDTF">2024-12-17T16:13:00Z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