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43" w:rsidRDefault="000C3B43" w:rsidP="000C3B4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Приложение № 4</w:t>
      </w:r>
    </w:p>
    <w:p w:rsidR="000C3B43" w:rsidRDefault="000C3B43" w:rsidP="000C3B43">
      <w:pPr>
        <w:spacing w:after="0" w:line="240" w:lineRule="auto"/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Материалы методического семинара, проводившегося в рамках конкурса педагогического мастерства</w:t>
      </w:r>
    </w:p>
    <w:p w:rsidR="000C3B43" w:rsidRDefault="000C3B43" w:rsidP="000C3B43">
      <w:pPr>
        <w:spacing w:after="0" w:line="240" w:lineRule="auto"/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Из выступления Сорокиной Е.С.:</w:t>
      </w:r>
    </w:p>
    <w:p w:rsidR="000C3B43" w:rsidRDefault="000C3B43" w:rsidP="000C3B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Вашему вниманию я предлагаю методическую разработку по теме «Русский народный женский костюм», которую вы можете использовать при проведении занятий с учащимися.</w:t>
      </w:r>
    </w:p>
    <w:p w:rsidR="000C3B43" w:rsidRDefault="000C3B43" w:rsidP="000C3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C3B43" w:rsidRDefault="000C3B43" w:rsidP="000C3B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Формулирование темы урока</w:t>
      </w:r>
    </w:p>
    <w:p w:rsidR="000C3B43" w:rsidRDefault="000C3B43" w:rsidP="000C3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 чтобы учащиеся смогли сформулировать тему урока я предлагаю им отгадать загадки о русском народном костюме</w:t>
      </w:r>
    </w:p>
    <w:p w:rsidR="000C3B43" w:rsidRDefault="000C3B43" w:rsidP="000C3B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3B43" w:rsidRDefault="000C3B43" w:rsidP="000C3B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сына и для дочки</w:t>
      </w:r>
    </w:p>
    <w:p w:rsidR="000C3B43" w:rsidRDefault="000C3B43" w:rsidP="000C3B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девицы –подружки</w:t>
      </w:r>
    </w:p>
    <w:p w:rsidR="000C3B43" w:rsidRDefault="000C3B43" w:rsidP="000C3B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старика и старушки.</w:t>
      </w:r>
    </w:p>
    <w:p w:rsidR="000C3B43" w:rsidRDefault="000C3B43" w:rsidP="000C3B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Хоть по улице гулять</w:t>
      </w:r>
    </w:p>
    <w:p w:rsidR="000C3B43" w:rsidRDefault="000C3B43" w:rsidP="000C3B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Хоть работать, хоть плясать. (Рубаха)</w:t>
      </w:r>
    </w:p>
    <w:p w:rsidR="000C3B43" w:rsidRDefault="000C3B43" w:rsidP="000C3B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B43" w:rsidRDefault="000C3B43" w:rsidP="000C3B43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Головной убор крестьянки</w:t>
      </w:r>
      <w:r>
        <w:rPr>
          <w:rFonts w:ascii="Times New Roman" w:hAnsi="Times New Roman"/>
          <w:sz w:val="24"/>
          <w:szCs w:val="24"/>
        </w:rPr>
        <w:br/>
        <w:t xml:space="preserve">Выбирали себе </w:t>
      </w:r>
      <w:proofErr w:type="gramStart"/>
      <w:r>
        <w:rPr>
          <w:rFonts w:ascii="Times New Roman" w:hAnsi="Times New Roman"/>
          <w:sz w:val="24"/>
          <w:szCs w:val="24"/>
        </w:rPr>
        <w:t>сами:</w:t>
      </w:r>
      <w:r>
        <w:rPr>
          <w:rFonts w:ascii="Times New Roman" w:hAnsi="Times New Roman"/>
          <w:sz w:val="24"/>
          <w:szCs w:val="24"/>
        </w:rPr>
        <w:br/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работать, и гулять -</w:t>
      </w:r>
      <w:r>
        <w:rPr>
          <w:rFonts w:ascii="Times New Roman" w:hAnsi="Times New Roman"/>
          <w:sz w:val="24"/>
          <w:szCs w:val="24"/>
        </w:rPr>
        <w:br/>
        <w:t>Что же нужно повязать?</w:t>
      </w:r>
      <w:r>
        <w:rPr>
          <w:rFonts w:ascii="Times New Roman" w:hAnsi="Times New Roman"/>
          <w:sz w:val="24"/>
          <w:szCs w:val="24"/>
        </w:rPr>
        <w:br/>
        <w:t>Собирали в узелок</w:t>
      </w:r>
      <w:r>
        <w:rPr>
          <w:rFonts w:ascii="Times New Roman" w:hAnsi="Times New Roman"/>
          <w:sz w:val="24"/>
          <w:szCs w:val="24"/>
        </w:rPr>
        <w:br/>
        <w:t>Из материи ... (Платок)</w:t>
      </w:r>
    </w:p>
    <w:p w:rsidR="000C3B43" w:rsidRDefault="000C3B43" w:rsidP="000C3B43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Надену - ободом сведёт, </w:t>
      </w:r>
      <w:r>
        <w:rPr>
          <w:rFonts w:ascii="Times New Roman" w:hAnsi="Times New Roman"/>
          <w:sz w:val="24"/>
          <w:szCs w:val="24"/>
        </w:rPr>
        <w:br/>
        <w:t xml:space="preserve">Сниму - змеёй упадёт, </w:t>
      </w:r>
      <w:r>
        <w:rPr>
          <w:rFonts w:ascii="Times New Roman" w:hAnsi="Times New Roman"/>
          <w:sz w:val="24"/>
          <w:szCs w:val="24"/>
        </w:rPr>
        <w:br/>
        <w:t xml:space="preserve">Тепла не даёт, </w:t>
      </w:r>
      <w:r>
        <w:rPr>
          <w:rFonts w:ascii="Times New Roman" w:hAnsi="Times New Roman"/>
          <w:sz w:val="24"/>
          <w:szCs w:val="24"/>
        </w:rPr>
        <w:br/>
        <w:t>А без него холодно. (Пояс)</w:t>
      </w:r>
    </w:p>
    <w:p w:rsidR="000C3B43" w:rsidRDefault="000C3B43" w:rsidP="000C3B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олубые цветочки,</w:t>
      </w:r>
    </w:p>
    <w:p w:rsidR="000C3B43" w:rsidRDefault="000C3B43" w:rsidP="000C3B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Семена в коробках,</w:t>
      </w:r>
    </w:p>
    <w:p w:rsidR="000C3B43" w:rsidRDefault="000C3B43" w:rsidP="000C3B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Масло, волокно даёт,</w:t>
      </w:r>
    </w:p>
    <w:p w:rsidR="000C3B43" w:rsidRDefault="000C3B43" w:rsidP="000C3B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Кто его нам назовёт! (Лен)</w:t>
      </w:r>
    </w:p>
    <w:p w:rsidR="000C3B43" w:rsidRDefault="000C3B43" w:rsidP="000C3B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C3B43" w:rsidRDefault="000C3B43" w:rsidP="000C3B4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Прослушав ответы детей, я предлагаю им ответить на вопрос: «Как вы думаете о чем мы сегодня будем говорить на уроке?» Обычно дети сразу понимают, что речь на уроке пойдет о русском народном костюме.</w:t>
      </w:r>
    </w:p>
    <w:p w:rsidR="000C3B43" w:rsidRDefault="000C3B43" w:rsidP="000C3B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Далее я рассказываю детям о том, что русский народный женский костюм состоял из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3-х основных элементов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затем по описанию предлагаю учащимся догадаться, что это за элементы.</w:t>
      </w:r>
    </w:p>
    <w:p w:rsidR="000C3B43" w:rsidRDefault="000C3B43" w:rsidP="000C3B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Народная рубаха.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Это основной элемент одежды всех русских людей, независимо от пола, возраста или социального положения. Различия были в основном в ткани. Например, для детей эта одежда делалась чаще всего из старой одежды родителей. Во многих областях дети до 12 лет не носили кроме нее ничего. Все народные костюмы России обязательно включали в свой состав этот предмет одежды. </w:t>
      </w:r>
    </w:p>
    <w:p w:rsidR="000C3B43" w:rsidRDefault="000C3B43" w:rsidP="000C3B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Сарафан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    Это самая распространенная одежда в средней полосе и на севере Руси. От иранского слова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sеrāрā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— значение этого слова примерно «одетый с головы до ног». Считается, что этот предмет одежды на Руси стали носить в 14 веке. Носили эту одежду до 18 века во всех сословиях, а после Петровских реформ она осталась только в среде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крестьян.Эту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одежду шили не только из домотканого холста, но и из парчи, атласа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шелка. Обшивалась эта одежда полосами цветной материи, тесьмой и атласной лентой. Иногда их расшивали вышивкой или украшали аппликацией.</w:t>
      </w:r>
    </w:p>
    <w:p w:rsidR="000C3B43" w:rsidRDefault="000C3B43" w:rsidP="000C3B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Головной убор.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Ещё одной отличительной чертой русского народного костюма было разнообразие этой одежды. Она завершала весь ансамбль, делая его цельным.</w:t>
      </w:r>
    </w:p>
    <w:p w:rsidR="000C3B43" w:rsidRDefault="000C3B43" w:rsidP="000C3B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Несомненно, на данном этапе урока очень важна наглядность. Замечательно, если у учителя есть возможность продемонстрировать учащимся вещественный источник. Также можно использовать заранее подготовленный материал компьютерной презентации.</w:t>
      </w:r>
    </w:p>
    <w:p w:rsidR="000C3B43" w:rsidRDefault="000C3B43" w:rsidP="000C3B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B43" w:rsidRDefault="000C3B43" w:rsidP="000C3B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Проблемный вопрос</w:t>
      </w:r>
    </w:p>
    <w:p w:rsidR="000C3B43" w:rsidRDefault="000C3B43" w:rsidP="000C3B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Ребята внимательно рассматривают элементы одежды и обращают внимание на то, что русский народный женский костюм был богат вышивкой и украшениями. Таким образом, я подвожу учащихся к проблемному вопросу на урок: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Почему крестьяне всегда использовали украшения и вышивку для изготовления своей одежды?</w:t>
      </w:r>
    </w:p>
    <w:p w:rsidR="000C3B43" w:rsidRDefault="000C3B43" w:rsidP="000C3B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3B43" w:rsidRDefault="000C3B43" w:rsidP="000C3B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Выдвижение гипотез</w:t>
      </w:r>
    </w:p>
    <w:p w:rsidR="000C3B43" w:rsidRDefault="000C3B43" w:rsidP="000C3B4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Предлагаю детям выдвинуть свои предположения, возможные варианты:</w:t>
      </w:r>
    </w:p>
    <w:p w:rsidR="000C3B43" w:rsidRDefault="000C3B43" w:rsidP="000C3B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красоты</w:t>
      </w:r>
    </w:p>
    <w:p w:rsidR="000C3B43" w:rsidRDefault="000C3B43" w:rsidP="000C3B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удобства</w:t>
      </w:r>
    </w:p>
    <w:p w:rsidR="000C3B43" w:rsidRDefault="000C3B43" w:rsidP="000C3B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Другие варианты предложенные учащимися </w:t>
      </w:r>
    </w:p>
    <w:p w:rsidR="000C3B43" w:rsidRDefault="000C3B43" w:rsidP="000C3B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B43" w:rsidRDefault="000C3B43" w:rsidP="000C3B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Доказательство или опровержение гипотез (работа с костюмом)</w:t>
      </w:r>
    </w:p>
    <w:p w:rsidR="000C3B43" w:rsidRDefault="000C3B43" w:rsidP="000C3B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3B43" w:rsidRDefault="000C3B43" w:rsidP="000C3B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Затем я предлагаю учащимся самостоятельно собрать русский народный женский костюм из представленных элементов. (Приложение) Обычно такая работа очень нравится детям, кроме того она требует от ребят внимания, тренирует память и логическое мышление, развивает творческие способности.</w:t>
      </w:r>
    </w:p>
    <w:p w:rsidR="000C3B43" w:rsidRDefault="000C3B43" w:rsidP="000C3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3B43" w:rsidRDefault="000C3B43" w:rsidP="000C3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Проверка правильности решений (ответ на проблемный вопрос)</w:t>
      </w:r>
    </w:p>
    <w:p w:rsidR="000C3B43" w:rsidRDefault="000C3B43" w:rsidP="000C3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3B43" w:rsidRDefault="000C3B43" w:rsidP="000C3B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окончании данного вида работы задаю ребятам вопросы: «Не заметили ли вы какую-то особенность в расположении вышивки? Как вы думаете, почему вышивка располагалась именно по подолу, вороту и манжетам?»</w:t>
      </w:r>
    </w:p>
    <w:p w:rsidR="000C3B43" w:rsidRDefault="000C3B43" w:rsidP="000C3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B43" w:rsidRDefault="000C3B43" w:rsidP="000C3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Вывод:</w:t>
      </w:r>
    </w:p>
    <w:p w:rsidR="000C3B43" w:rsidRDefault="000C3B43" w:rsidP="000C3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3B43" w:rsidRDefault="000C3B43" w:rsidP="000C3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учащиеся подходят к выводу о том что крестьяне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всегда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украшали одежду узорами и вышивкой, потому что считали это защитой человека от нечистой силы и сглаза. Вышивка располагалась рядом с отверстиями в одежде, через которые к человеку могли подобраться злые духи, служила своеобразным оберегом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593386" w:rsidRDefault="00593386"/>
    <w:sectPr w:rsidR="0059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43"/>
    <w:rsid w:val="000C3B43"/>
    <w:rsid w:val="0059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2EEDE-406D-4111-ACBD-A6CC617C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B4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AWJJH2MPE6E2-735373324-1739</_dlc_DocId>
    <_dlc_DocIdUrl xmlns="4a252ca3-5a62-4c1c-90a6-29f4710e47f8">
      <Url>http://edu-sps.koiro.local/Kostroma_EDU/Kos-Sch-23/_layouts/15/DocIdRedir.aspx?ID=AWJJH2MPE6E2-735373324-1739</Url>
      <Description>AWJJH2MPE6E2-735373324-1739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CDD280C811764AA43CA7B94C547954" ma:contentTypeVersion="49" ma:contentTypeDescription="Создание документа." ma:contentTypeScope="" ma:versionID="32b9f36009ecc241767595d3f40a3b57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949ED-FC35-40BB-99AB-3A7B9CDECC38}"/>
</file>

<file path=customXml/itemProps2.xml><?xml version="1.0" encoding="utf-8"?>
<ds:datastoreItem xmlns:ds="http://schemas.openxmlformats.org/officeDocument/2006/customXml" ds:itemID="{F2043339-BF9D-48B1-8369-737F40A3FDAA}"/>
</file>

<file path=customXml/itemProps3.xml><?xml version="1.0" encoding="utf-8"?>
<ds:datastoreItem xmlns:ds="http://schemas.openxmlformats.org/officeDocument/2006/customXml" ds:itemID="{5C93DDB5-FA9D-45E5-A478-8CA5A906A6D8}"/>
</file>

<file path=customXml/itemProps4.xml><?xml version="1.0" encoding="utf-8"?>
<ds:datastoreItem xmlns:ds="http://schemas.openxmlformats.org/officeDocument/2006/customXml" ds:itemID="{2E19296C-3701-4ABF-94E1-D8B3945AB3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2020-11-20T10:49:00Z</dcterms:created>
  <dcterms:modified xsi:type="dcterms:W3CDTF">2020-11-20T10:53:00Z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0x010100F7CDD280C811764AA43CA7B94C547954</vt:lpwstr>
  </property>
  <property fmtid="{D5CDD505-2E9C-101B-9397-08002B2CF9AE}" pid="3" name="_dlc_DocIdItemGuid">
    <vt:lpwstr>fbc2fddf-33a8-4d8d-bc84-a4322df9bf8d</vt:lpwstr>
  </property>
</Properties>
</file>