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44" w:rsidRDefault="008D3944" w:rsidP="008D3944">
      <w:pPr>
        <w:spacing w:before="66"/>
        <w:ind w:left="1264" w:right="1267"/>
        <w:jc w:val="center"/>
        <w:rPr>
          <w:i/>
          <w:sz w:val="24"/>
        </w:rPr>
      </w:pPr>
      <w:r>
        <w:rPr>
          <w:i/>
          <w:sz w:val="24"/>
          <w:u w:val="single"/>
        </w:rPr>
        <w:t>АННОТАЦИЯ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РАБОЧЕЙ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ПО МАТЕМАТИКЕ</w:t>
      </w:r>
    </w:p>
    <w:p w:rsidR="008D3944" w:rsidRDefault="008D3944" w:rsidP="008D3944">
      <w:pPr>
        <w:pStyle w:val="a3"/>
        <w:spacing w:before="2"/>
        <w:ind w:left="0"/>
        <w:jc w:val="left"/>
        <w:rPr>
          <w:i/>
          <w:sz w:val="22"/>
        </w:rPr>
      </w:pPr>
    </w:p>
    <w:p w:rsidR="008D3944" w:rsidRDefault="008D3944" w:rsidP="008D3944">
      <w:pPr>
        <w:pStyle w:val="a3"/>
        <w:ind w:right="111" w:firstLine="7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«Перспектива»,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Г.В.Дорофеева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Т.Н.Мираковой</w:t>
      </w:r>
      <w:proofErr w:type="spellEnd"/>
    </w:p>
    <w:p w:rsidR="008D3944" w:rsidRDefault="008D3944" w:rsidP="008D3944">
      <w:pPr>
        <w:pStyle w:val="a3"/>
        <w:ind w:left="0"/>
        <w:jc w:val="left"/>
      </w:pPr>
    </w:p>
    <w:p w:rsidR="008D3944" w:rsidRDefault="008D3944" w:rsidP="008D3944">
      <w:pPr>
        <w:pStyle w:val="a3"/>
        <w:ind w:right="114" w:firstLine="65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изучения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календарно</w:t>
      </w:r>
      <w:r>
        <w:rPr>
          <w:spacing w:val="2"/>
        </w:rPr>
        <w:t xml:space="preserve"> </w:t>
      </w:r>
      <w:r>
        <w:t>– тематическое</w:t>
      </w:r>
      <w:r>
        <w:rPr>
          <w:spacing w:val="-1"/>
        </w:rPr>
        <w:t xml:space="preserve"> </w:t>
      </w:r>
      <w:r>
        <w:t>планирование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8D3944" w:rsidRDefault="008D3944" w:rsidP="008D3944">
      <w:pPr>
        <w:pStyle w:val="a3"/>
        <w:ind w:left="0"/>
        <w:jc w:val="left"/>
      </w:pPr>
    </w:p>
    <w:p w:rsidR="008D3944" w:rsidRDefault="008D3944" w:rsidP="008D3944">
      <w:pPr>
        <w:pStyle w:val="a3"/>
        <w:ind w:right="115" w:firstLine="599"/>
      </w:pPr>
      <w:r>
        <w:t>Изучение математики начального общего образования базового уровня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</w:t>
      </w:r>
      <w:r>
        <w:t>:</w:t>
      </w:r>
    </w:p>
    <w:p w:rsidR="008D3944" w:rsidRDefault="008D3944" w:rsidP="008D3944">
      <w:pPr>
        <w:pStyle w:val="a5"/>
        <w:numPr>
          <w:ilvl w:val="1"/>
          <w:numId w:val="2"/>
        </w:numPr>
        <w:tabs>
          <w:tab w:val="left" w:pos="822"/>
        </w:tabs>
        <w:spacing w:before="1"/>
        <w:ind w:left="821" w:right="10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умений и навыков, необходимых для успешного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продолжения образования;</w:t>
      </w:r>
    </w:p>
    <w:p w:rsidR="008D3944" w:rsidRDefault="008D3944" w:rsidP="008D3944">
      <w:pPr>
        <w:pStyle w:val="a5"/>
        <w:numPr>
          <w:ilvl w:val="1"/>
          <w:numId w:val="2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математике;</w:t>
      </w:r>
    </w:p>
    <w:p w:rsidR="008D3944" w:rsidRDefault="008D3944" w:rsidP="008D3944">
      <w:pPr>
        <w:pStyle w:val="a5"/>
        <w:numPr>
          <w:ilvl w:val="1"/>
          <w:numId w:val="2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8D3944" w:rsidRDefault="008D3944" w:rsidP="008D3944">
      <w:pPr>
        <w:pStyle w:val="a3"/>
        <w:ind w:left="701"/>
      </w:pPr>
      <w:r>
        <w:t>Основные</w:t>
      </w:r>
      <w:r>
        <w:rPr>
          <w:spacing w:val="-5"/>
        </w:rPr>
        <w:t xml:space="preserve"> </w:t>
      </w:r>
      <w:r>
        <w:t>з</w:t>
      </w:r>
      <w:r>
        <w:rPr>
          <w:b/>
        </w:rPr>
        <w:t>адачи</w:t>
      </w:r>
      <w:r>
        <w:rPr>
          <w:b/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курса:</w:t>
      </w:r>
    </w:p>
    <w:p w:rsidR="008D3944" w:rsidRDefault="008D3944" w:rsidP="008D3944">
      <w:pPr>
        <w:pStyle w:val="a5"/>
        <w:numPr>
          <w:ilvl w:val="0"/>
          <w:numId w:val="1"/>
        </w:numPr>
        <w:tabs>
          <w:tab w:val="left" w:pos="82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новую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них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область</w:t>
      </w:r>
    </w:p>
    <w:p w:rsidR="008D3944" w:rsidRDefault="008D3944" w:rsidP="008D3944">
      <w:pPr>
        <w:pStyle w:val="a3"/>
        <w:ind w:left="821" w:right="112"/>
      </w:pPr>
      <w:r>
        <w:t>«Математика» через усвоение элементарных норм математической речи и 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(</w:t>
      </w:r>
      <w:proofErr w:type="spellStart"/>
      <w:r>
        <w:t>счѐт</w:t>
      </w:r>
      <w:proofErr w:type="spellEnd"/>
      <w:r>
        <w:t>,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-57"/>
        </w:rPr>
        <w:t xml:space="preserve"> </w:t>
      </w:r>
      <w:r>
        <w:t>индуктивных и дедуктивных рассуждений, распознавание и изображение фигур и</w:t>
      </w:r>
      <w:r>
        <w:rPr>
          <w:spacing w:val="1"/>
        </w:rPr>
        <w:t xml:space="preserve"> </w:t>
      </w:r>
      <w:r>
        <w:t>т.д.);</w:t>
      </w:r>
    </w:p>
    <w:p w:rsidR="008D3944" w:rsidRDefault="008D3944" w:rsidP="008D3944">
      <w:pPr>
        <w:pStyle w:val="a5"/>
        <w:numPr>
          <w:ilvl w:val="0"/>
          <w:numId w:val="1"/>
        </w:numPr>
        <w:tabs>
          <w:tab w:val="left" w:pos="822"/>
        </w:tabs>
        <w:spacing w:before="3" w:line="237" w:lineRule="auto"/>
        <w:ind w:left="821" w:right="109"/>
        <w:rPr>
          <w:sz w:val="24"/>
        </w:rPr>
      </w:pPr>
      <w:r>
        <w:rPr>
          <w:sz w:val="24"/>
        </w:rPr>
        <w:t>формирование мотивации и развитие интеллектуальных способностей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продолжения математического образования в основной школе и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8D3944" w:rsidRDefault="008D3944" w:rsidP="008D3944">
      <w:pPr>
        <w:pStyle w:val="a5"/>
        <w:numPr>
          <w:ilvl w:val="0"/>
          <w:numId w:val="1"/>
        </w:numPr>
        <w:tabs>
          <w:tab w:val="left" w:pos="822"/>
        </w:tabs>
        <w:spacing w:before="7" w:line="237" w:lineRule="auto"/>
        <w:ind w:left="821" w:right="108"/>
        <w:rPr>
          <w:sz w:val="24"/>
        </w:rPr>
      </w:pPr>
      <w:r>
        <w:rPr>
          <w:sz w:val="24"/>
        </w:rPr>
        <w:t>развитие математической грамотности учащихся, в том числе умение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УУД;</w:t>
      </w:r>
    </w:p>
    <w:p w:rsidR="008D3944" w:rsidRDefault="008D3944" w:rsidP="008D3944">
      <w:pPr>
        <w:pStyle w:val="a5"/>
        <w:numPr>
          <w:ilvl w:val="0"/>
          <w:numId w:val="1"/>
        </w:numPr>
        <w:tabs>
          <w:tab w:val="left" w:pos="822"/>
        </w:tabs>
        <w:spacing w:before="5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8D3944" w:rsidRDefault="008D3944" w:rsidP="008D3944">
      <w:pPr>
        <w:pStyle w:val="a3"/>
        <w:spacing w:before="8"/>
        <w:ind w:left="0"/>
        <w:jc w:val="left"/>
        <w:rPr>
          <w:sz w:val="23"/>
        </w:rPr>
      </w:pPr>
    </w:p>
    <w:p w:rsidR="008D3944" w:rsidRDefault="008D3944" w:rsidP="008D3944">
      <w:pPr>
        <w:pStyle w:val="a3"/>
        <w:spacing w:before="1"/>
        <w:ind w:left="875" w:right="938"/>
        <w:jc w:val="center"/>
      </w:pPr>
      <w:r>
        <w:t>Ведущим</w:t>
      </w:r>
      <w:r>
        <w:rPr>
          <w:spacing w:val="55"/>
        </w:rPr>
        <w:t xml:space="preserve"> </w:t>
      </w:r>
      <w:r>
        <w:t>средством</w:t>
      </w:r>
      <w:r>
        <w:rPr>
          <w:spacing w:val="54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данной</w:t>
      </w:r>
      <w:r>
        <w:rPr>
          <w:spacing w:val="56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учебники:</w:t>
      </w:r>
    </w:p>
    <w:p w:rsidR="008D3944" w:rsidRDefault="008D3944" w:rsidP="008D3944">
      <w:pPr>
        <w:pStyle w:val="a3"/>
        <w:ind w:left="0"/>
        <w:jc w:val="left"/>
      </w:pPr>
    </w:p>
    <w:p w:rsidR="008D3944" w:rsidRDefault="008D3944" w:rsidP="008D3944">
      <w:pPr>
        <w:pStyle w:val="a3"/>
        <w:jc w:val="left"/>
      </w:pPr>
      <w:r>
        <w:t>*Математика.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класс</w:t>
      </w:r>
      <w:proofErr w:type="gramStart"/>
      <w:r>
        <w:t>.Г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Дорофеев,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proofErr w:type="spellStart"/>
      <w:r>
        <w:t>Миракова</w:t>
      </w:r>
      <w:proofErr w:type="spellEnd"/>
      <w:r>
        <w:t>;</w:t>
      </w:r>
      <w:r>
        <w:rPr>
          <w:spacing w:val="5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2ч;</w:t>
      </w:r>
      <w:r>
        <w:rPr>
          <w:spacing w:val="3"/>
        </w:rPr>
        <w:t xml:space="preserve"> </w:t>
      </w:r>
      <w:r>
        <w:t>«Просвещение»;</w:t>
      </w:r>
      <w:r>
        <w:rPr>
          <w:spacing w:val="56"/>
        </w:rPr>
        <w:t xml:space="preserve"> </w:t>
      </w:r>
      <w:r>
        <w:t>2011</w:t>
      </w:r>
    </w:p>
    <w:p w:rsidR="008D3944" w:rsidRDefault="008D3944" w:rsidP="008D3944">
      <w:pPr>
        <w:pStyle w:val="a3"/>
        <w:jc w:val="left"/>
      </w:pPr>
      <w:r>
        <w:t>*Математика.2</w:t>
      </w:r>
      <w:r>
        <w:rPr>
          <w:spacing w:val="-4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Г.В.</w:t>
      </w:r>
      <w:r>
        <w:rPr>
          <w:spacing w:val="-3"/>
        </w:rPr>
        <w:t xml:space="preserve"> </w:t>
      </w:r>
      <w:r>
        <w:t>Дорофеев,</w:t>
      </w:r>
      <w:r>
        <w:rPr>
          <w:spacing w:val="-4"/>
        </w:rPr>
        <w:t xml:space="preserve"> </w:t>
      </w:r>
      <w:r>
        <w:t>Т.Н.</w:t>
      </w:r>
      <w:r>
        <w:rPr>
          <w:spacing w:val="-3"/>
        </w:rPr>
        <w:t xml:space="preserve"> </w:t>
      </w:r>
      <w:proofErr w:type="spellStart"/>
      <w:r>
        <w:t>Миракова</w:t>
      </w:r>
      <w:proofErr w:type="spellEnd"/>
      <w:r>
        <w:t>;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2ч;</w:t>
      </w:r>
      <w:r>
        <w:rPr>
          <w:spacing w:val="2"/>
        </w:rPr>
        <w:t xml:space="preserve"> </w:t>
      </w:r>
      <w:r>
        <w:t>«Просвещение»;</w:t>
      </w:r>
      <w:r>
        <w:rPr>
          <w:spacing w:val="-3"/>
        </w:rPr>
        <w:t xml:space="preserve"> </w:t>
      </w:r>
      <w:r>
        <w:t>2011;</w:t>
      </w:r>
    </w:p>
    <w:p w:rsidR="008D3944" w:rsidRDefault="008D3944" w:rsidP="008D3944">
      <w:pPr>
        <w:pStyle w:val="a3"/>
        <w:jc w:val="left"/>
      </w:pPr>
      <w:r>
        <w:t>*Математика.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класс. Дорофеев</w:t>
      </w:r>
      <w:r>
        <w:rPr>
          <w:spacing w:val="-2"/>
        </w:rPr>
        <w:t xml:space="preserve"> </w:t>
      </w:r>
      <w:r>
        <w:t>В.Г.,</w:t>
      </w:r>
      <w:r>
        <w:rPr>
          <w:spacing w:val="56"/>
        </w:rPr>
        <w:t xml:space="preserve"> </w:t>
      </w:r>
      <w:proofErr w:type="spellStart"/>
      <w:r>
        <w:t>Миракова</w:t>
      </w:r>
      <w:proofErr w:type="spellEnd"/>
      <w:r>
        <w:rPr>
          <w:spacing w:val="-4"/>
        </w:rPr>
        <w:t xml:space="preserve"> </w:t>
      </w:r>
      <w:r>
        <w:t>Т.Н.,</w:t>
      </w:r>
      <w:r>
        <w:rPr>
          <w:spacing w:val="1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2ч;</w:t>
      </w:r>
      <w:r>
        <w:rPr>
          <w:spacing w:val="2"/>
        </w:rPr>
        <w:t xml:space="preserve"> </w:t>
      </w:r>
      <w:r>
        <w:t>«Просвещение»;</w:t>
      </w:r>
      <w:r>
        <w:rPr>
          <w:spacing w:val="56"/>
        </w:rPr>
        <w:t xml:space="preserve"> </w:t>
      </w:r>
      <w:r>
        <w:t>2011</w:t>
      </w:r>
    </w:p>
    <w:p w:rsidR="008D3944" w:rsidRDefault="008D3944" w:rsidP="008D3944">
      <w:pPr>
        <w:pStyle w:val="a3"/>
        <w:jc w:val="left"/>
      </w:pPr>
      <w:r>
        <w:t>*Математика.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класс. Дорофеев</w:t>
      </w:r>
      <w:r>
        <w:rPr>
          <w:spacing w:val="-2"/>
        </w:rPr>
        <w:t xml:space="preserve"> </w:t>
      </w:r>
      <w:r>
        <w:t>В.Г.,</w:t>
      </w:r>
      <w:r>
        <w:rPr>
          <w:spacing w:val="56"/>
        </w:rPr>
        <w:t xml:space="preserve"> </w:t>
      </w:r>
      <w:proofErr w:type="spellStart"/>
      <w:r>
        <w:t>Миракова</w:t>
      </w:r>
      <w:proofErr w:type="spellEnd"/>
      <w:r>
        <w:rPr>
          <w:spacing w:val="-4"/>
        </w:rPr>
        <w:t xml:space="preserve"> </w:t>
      </w:r>
      <w:r>
        <w:t>Т.Н.,</w:t>
      </w:r>
      <w:r>
        <w:rPr>
          <w:spacing w:val="1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2ч;</w:t>
      </w:r>
      <w:r>
        <w:rPr>
          <w:spacing w:val="2"/>
        </w:rPr>
        <w:t xml:space="preserve"> </w:t>
      </w:r>
      <w:r>
        <w:t>«Просвещение»;</w:t>
      </w:r>
      <w:r>
        <w:rPr>
          <w:spacing w:val="56"/>
        </w:rPr>
        <w:t xml:space="preserve"> </w:t>
      </w:r>
      <w:r>
        <w:t>2014</w:t>
      </w:r>
    </w:p>
    <w:p w:rsidR="008D3944" w:rsidRDefault="008D3944" w:rsidP="008D3944">
      <w:pPr>
        <w:pStyle w:val="a3"/>
        <w:ind w:left="0"/>
        <w:jc w:val="left"/>
        <w:rPr>
          <w:sz w:val="26"/>
        </w:rPr>
      </w:pPr>
    </w:p>
    <w:p w:rsidR="008D3944" w:rsidRDefault="008D3944" w:rsidP="008D3944">
      <w:pPr>
        <w:pStyle w:val="a3"/>
        <w:ind w:left="0"/>
        <w:jc w:val="left"/>
        <w:rPr>
          <w:sz w:val="22"/>
        </w:rPr>
      </w:pPr>
    </w:p>
    <w:p w:rsidR="008D3944" w:rsidRDefault="008D3944" w:rsidP="008D3944">
      <w:pPr>
        <w:pStyle w:val="a3"/>
        <w:ind w:right="106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Дорофеева,</w:t>
      </w:r>
      <w:r>
        <w:rPr>
          <w:spacing w:val="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Мираковой</w:t>
      </w:r>
      <w:proofErr w:type="spellEnd"/>
      <w:r>
        <w:t xml:space="preserve"> в начальной школе выделяется</w:t>
      </w:r>
      <w:r>
        <w:rPr>
          <w:spacing w:val="1"/>
        </w:rPr>
        <w:t xml:space="preserve"> </w:t>
      </w:r>
      <w:r>
        <w:t>в 1 классе 132 ч (33 учебные недели), во 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4 ч. в неделю, 34 учебных недель, в 3-4 классах</w:t>
      </w:r>
      <w:r>
        <w:rPr>
          <w:spacing w:val="61"/>
        </w:rPr>
        <w:t xml:space="preserve"> </w:t>
      </w:r>
      <w:r>
        <w:t>5 ч. в неделю, по 34 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  <w:proofErr w:type="gramEnd"/>
    </w:p>
    <w:p w:rsidR="00B1719E" w:rsidRDefault="00B1719E">
      <w:bookmarkStart w:id="0" w:name="_GoBack"/>
      <w:bookmarkEnd w:id="0"/>
    </w:p>
    <w:sectPr w:rsidR="00B1719E" w:rsidSect="008D394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BAC"/>
    <w:multiLevelType w:val="hybridMultilevel"/>
    <w:tmpl w:val="00A65502"/>
    <w:lvl w:ilvl="0" w:tplc="BE52F354">
      <w:numFmt w:val="bullet"/>
      <w:lvlText w:val="*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6302E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48A424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8D08ED6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F84B3E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BC883B3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9FCF29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1C21EA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BF9C4CF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3CCB0A36"/>
    <w:multiLevelType w:val="hybridMultilevel"/>
    <w:tmpl w:val="D3922344"/>
    <w:lvl w:ilvl="0" w:tplc="3936562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DA8C9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B28657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8EC533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5A044D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E98AE0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50052A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9F4473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72C760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9F"/>
    <w:rsid w:val="005C3FF3"/>
    <w:rsid w:val="008D3944"/>
    <w:rsid w:val="00B1719E"/>
    <w:rsid w:val="00D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3944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39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D3944"/>
    <w:pPr>
      <w:ind w:left="821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3944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39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D3944"/>
    <w:pPr>
      <w:ind w:left="82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12CDD-6A31-4C57-9039-BBF169C4AC03}"/>
</file>

<file path=customXml/itemProps2.xml><?xml version="1.0" encoding="utf-8"?>
<ds:datastoreItem xmlns:ds="http://schemas.openxmlformats.org/officeDocument/2006/customXml" ds:itemID="{40BDD600-5CEB-4FB9-9D24-A8CD16B50FFB}"/>
</file>

<file path=customXml/itemProps3.xml><?xml version="1.0" encoding="utf-8"?>
<ds:datastoreItem xmlns:ds="http://schemas.openxmlformats.org/officeDocument/2006/customXml" ds:itemID="{E69DF0B8-B493-40DD-9231-6D6768F32051}"/>
</file>

<file path=customXml/itemProps4.xml><?xml version="1.0" encoding="utf-8"?>
<ds:datastoreItem xmlns:ds="http://schemas.openxmlformats.org/officeDocument/2006/customXml" ds:itemID="{89DCFF2E-6498-4A1F-A7FE-2A0C19499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KomkovRec</dc:creator>
  <cp:lastModifiedBy>KomkovRec</cp:lastModifiedBy>
  <cp:revision>2</cp:revision>
  <dcterms:created xsi:type="dcterms:W3CDTF">2022-07-18T07:54:00Z</dcterms:created>
  <dcterms:modified xsi:type="dcterms:W3CDTF">2022-07-18T07:54:00Z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</Properties>
</file>