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8F" w:rsidRDefault="00116B8F" w:rsidP="00116B8F">
      <w:pPr>
        <w:spacing w:before="62"/>
        <w:ind w:left="390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ИЗОБРАЗИТЕЛЬНОМУ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ИСКУССТВУ</w:t>
      </w:r>
    </w:p>
    <w:p w:rsidR="00116B8F" w:rsidRDefault="00116B8F" w:rsidP="00116B8F">
      <w:pPr>
        <w:pStyle w:val="a3"/>
        <w:spacing w:before="2"/>
        <w:ind w:left="0"/>
        <w:jc w:val="left"/>
        <w:rPr>
          <w:i/>
          <w:sz w:val="16"/>
        </w:rPr>
      </w:pPr>
    </w:p>
    <w:p w:rsidR="00116B8F" w:rsidRDefault="00116B8F" w:rsidP="00116B8F">
      <w:pPr>
        <w:pStyle w:val="a3"/>
        <w:spacing w:before="90"/>
        <w:ind w:right="112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</w:p>
    <w:p w:rsidR="00116B8F" w:rsidRDefault="00116B8F" w:rsidP="00116B8F">
      <w:pPr>
        <w:pStyle w:val="a3"/>
        <w:spacing w:before="1"/>
      </w:pPr>
      <w:r>
        <w:t>В.С</w:t>
      </w:r>
      <w:r>
        <w:rPr>
          <w:spacing w:val="-3"/>
        </w:rPr>
        <w:t xml:space="preserve"> </w:t>
      </w:r>
      <w:r>
        <w:t>Кузина.</w:t>
      </w:r>
    </w:p>
    <w:p w:rsidR="00116B8F" w:rsidRDefault="00116B8F" w:rsidP="00116B8F">
      <w:pPr>
        <w:pStyle w:val="a3"/>
        <w:spacing w:before="11"/>
        <w:ind w:left="0"/>
        <w:jc w:val="left"/>
        <w:rPr>
          <w:sz w:val="23"/>
        </w:rPr>
      </w:pPr>
    </w:p>
    <w:p w:rsidR="00116B8F" w:rsidRDefault="00116B8F" w:rsidP="00116B8F">
      <w:pPr>
        <w:pStyle w:val="a3"/>
        <w:ind w:right="114" w:firstLine="65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116B8F" w:rsidRDefault="00116B8F" w:rsidP="00116B8F">
      <w:pPr>
        <w:pStyle w:val="a3"/>
        <w:spacing w:before="1"/>
        <w:ind w:left="0"/>
        <w:jc w:val="left"/>
      </w:pPr>
    </w:p>
    <w:p w:rsidR="00116B8F" w:rsidRDefault="00116B8F" w:rsidP="00116B8F">
      <w:pPr>
        <w:pStyle w:val="a3"/>
        <w:ind w:right="112" w:firstLine="659"/>
        <w:rPr>
          <w:b/>
        </w:rPr>
      </w:pPr>
      <w:r>
        <w:t>Изучение предмета «Изобразительного искусства» начального общего образования</w:t>
      </w:r>
      <w:r>
        <w:rPr>
          <w:spacing w:val="1"/>
        </w:rPr>
        <w:t xml:space="preserve"> </w:t>
      </w:r>
      <w:r>
        <w:t>базового уровня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116B8F" w:rsidRDefault="00116B8F" w:rsidP="00116B8F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искусству;</w:t>
      </w:r>
    </w:p>
    <w:p w:rsidR="00116B8F" w:rsidRDefault="00116B8F" w:rsidP="00116B8F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зле;</w:t>
      </w:r>
    </w:p>
    <w:p w:rsidR="00116B8F" w:rsidRDefault="00116B8F" w:rsidP="00116B8F">
      <w:pPr>
        <w:pStyle w:val="a5"/>
        <w:numPr>
          <w:ilvl w:val="0"/>
          <w:numId w:val="2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116B8F" w:rsidRDefault="00116B8F" w:rsidP="00116B8F">
      <w:pPr>
        <w:pStyle w:val="a5"/>
        <w:numPr>
          <w:ilvl w:val="0"/>
          <w:numId w:val="2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готовность и способность выражать и отстаивать свою общественную позицию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через искусство;</w:t>
      </w:r>
    </w:p>
    <w:p w:rsidR="00116B8F" w:rsidRDefault="00116B8F" w:rsidP="00116B8F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творчески, способности к восприятию искусства и окружающего мира,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16B8F" w:rsidRDefault="00116B8F" w:rsidP="00116B8F">
      <w:pPr>
        <w:pStyle w:val="a3"/>
        <w:ind w:left="0"/>
        <w:jc w:val="left"/>
      </w:pPr>
    </w:p>
    <w:p w:rsidR="00116B8F" w:rsidRDefault="00116B8F" w:rsidP="00116B8F">
      <w:pPr>
        <w:pStyle w:val="a3"/>
        <w:ind w:left="461"/>
      </w:pPr>
      <w:r>
        <w:t>Перечисленные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rPr>
          <w:b/>
        </w:rPr>
        <w:t>задачах</w:t>
      </w:r>
      <w:r>
        <w:rPr>
          <w:b/>
          <w:spacing w:val="-3"/>
        </w:rPr>
        <w:t xml:space="preserve"> </w:t>
      </w:r>
      <w:r>
        <w:t>обучения:</w:t>
      </w:r>
    </w:p>
    <w:p w:rsidR="00116B8F" w:rsidRDefault="00116B8F" w:rsidP="00116B8F">
      <w:pPr>
        <w:pStyle w:val="a5"/>
        <w:numPr>
          <w:ilvl w:val="0"/>
          <w:numId w:val="1"/>
        </w:numPr>
        <w:tabs>
          <w:tab w:val="left" w:pos="822"/>
        </w:tabs>
        <w:spacing w:before="5" w:line="237" w:lineRule="auto"/>
        <w:ind w:left="821" w:right="10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произведений изобразительного искусства, выражению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116B8F" w:rsidRDefault="00116B8F" w:rsidP="00116B8F">
      <w:pPr>
        <w:pStyle w:val="a5"/>
        <w:numPr>
          <w:ilvl w:val="0"/>
          <w:numId w:val="1"/>
        </w:numPr>
        <w:tabs>
          <w:tab w:val="left" w:pos="822"/>
        </w:tabs>
        <w:spacing w:before="5"/>
        <w:ind w:left="821" w:right="107"/>
        <w:rPr>
          <w:sz w:val="24"/>
        </w:rPr>
      </w:pPr>
      <w:r>
        <w:rPr>
          <w:sz w:val="24"/>
        </w:rPr>
        <w:t>совершенствование эмоционально-образного восприятия произведений искусства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116B8F" w:rsidRDefault="00116B8F" w:rsidP="00116B8F">
      <w:pPr>
        <w:pStyle w:val="a5"/>
        <w:numPr>
          <w:ilvl w:val="0"/>
          <w:numId w:val="1"/>
        </w:numPr>
        <w:tabs>
          <w:tab w:val="left" w:pos="822"/>
        </w:tabs>
        <w:spacing w:before="3" w:line="237" w:lineRule="auto"/>
        <w:ind w:left="821" w:right="11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(музеи, 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дизайн, 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16B8F" w:rsidRDefault="00116B8F" w:rsidP="00116B8F">
      <w:pPr>
        <w:pStyle w:val="a5"/>
        <w:numPr>
          <w:ilvl w:val="0"/>
          <w:numId w:val="1"/>
        </w:numPr>
        <w:tabs>
          <w:tab w:val="left" w:pos="822"/>
        </w:tabs>
        <w:spacing w:before="5" w:line="237" w:lineRule="auto"/>
        <w:ind w:left="821" w:right="1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декоративно-прикладных, архитектуре и дизайне — их роли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грамотой;</w:t>
      </w:r>
    </w:p>
    <w:p w:rsidR="00116B8F" w:rsidRDefault="00116B8F" w:rsidP="00116B8F">
      <w:pPr>
        <w:pStyle w:val="a5"/>
        <w:numPr>
          <w:ilvl w:val="0"/>
          <w:numId w:val="1"/>
        </w:numPr>
        <w:tabs>
          <w:tab w:val="left" w:pos="822"/>
        </w:tabs>
        <w:spacing w:before="8" w:line="237" w:lineRule="auto"/>
        <w:ind w:left="821" w:right="1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116B8F" w:rsidRDefault="00116B8F" w:rsidP="00116B8F">
      <w:pPr>
        <w:pStyle w:val="a5"/>
        <w:numPr>
          <w:ilvl w:val="0"/>
          <w:numId w:val="1"/>
        </w:numPr>
        <w:tabs>
          <w:tab w:val="left" w:pos="822"/>
        </w:tabs>
        <w:spacing w:before="5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вкуса.</w:t>
      </w:r>
    </w:p>
    <w:p w:rsidR="00116B8F" w:rsidRDefault="00116B8F" w:rsidP="00116B8F">
      <w:pPr>
        <w:pStyle w:val="a3"/>
        <w:spacing w:before="8"/>
        <w:ind w:left="0"/>
        <w:jc w:val="left"/>
        <w:rPr>
          <w:sz w:val="23"/>
        </w:rPr>
      </w:pPr>
    </w:p>
    <w:p w:rsidR="00116B8F" w:rsidRDefault="00116B8F" w:rsidP="00116B8F">
      <w:pPr>
        <w:pStyle w:val="a3"/>
        <w:ind w:left="821"/>
        <w:jc w:val="left"/>
      </w:pPr>
      <w:r>
        <w:t>Ведущим</w:t>
      </w:r>
      <w:r>
        <w:rPr>
          <w:spacing w:val="55"/>
        </w:rPr>
        <w:t xml:space="preserve"> </w:t>
      </w:r>
      <w:r>
        <w:t>средством</w:t>
      </w:r>
      <w:r>
        <w:rPr>
          <w:spacing w:val="55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данной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являются учебники</w:t>
      </w:r>
    </w:p>
    <w:p w:rsidR="00116B8F" w:rsidRDefault="00116B8F" w:rsidP="00116B8F">
      <w:pPr>
        <w:pStyle w:val="a3"/>
        <w:ind w:right="103"/>
      </w:pPr>
      <w:r>
        <w:t xml:space="preserve">Учебник для 1_4 класса «Изобразительное искусство», В.С. Кузин, Э.И. </w:t>
      </w:r>
      <w:proofErr w:type="spellStart"/>
      <w:r>
        <w:t>Кубышкина</w:t>
      </w:r>
      <w:proofErr w:type="spellEnd"/>
      <w:r>
        <w:t>.   –</w:t>
      </w:r>
      <w:r>
        <w:rPr>
          <w:spacing w:val="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«Дрофа»,</w:t>
      </w:r>
      <w:r>
        <w:rPr>
          <w:spacing w:val="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</w:t>
      </w:r>
    </w:p>
    <w:p w:rsidR="00116B8F" w:rsidRDefault="00116B8F" w:rsidP="00116B8F">
      <w:pPr>
        <w:pStyle w:val="a3"/>
        <w:ind w:left="0"/>
        <w:jc w:val="left"/>
      </w:pPr>
    </w:p>
    <w:p w:rsidR="00116B8F" w:rsidRDefault="00116B8F" w:rsidP="00116B8F">
      <w:pPr>
        <w:pStyle w:val="a3"/>
        <w:ind w:right="92" w:firstLine="539"/>
        <w:jc w:val="left"/>
      </w:pPr>
      <w:r>
        <w:t>Авторская программа В.С</w:t>
      </w:r>
      <w:r>
        <w:rPr>
          <w:spacing w:val="1"/>
        </w:rPr>
        <w:t xml:space="preserve"> </w:t>
      </w:r>
      <w:r>
        <w:t>Кузина</w:t>
      </w:r>
      <w:r>
        <w:rPr>
          <w:spacing w:val="-1"/>
        </w:rPr>
        <w:t xml:space="preserve"> </w:t>
      </w:r>
      <w:r>
        <w:t>рассчитана</w:t>
      </w:r>
      <w:r>
        <w:rPr>
          <w:spacing w:val="60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 в</w:t>
      </w:r>
      <w:r>
        <w:rPr>
          <w:spacing w:val="-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1класс,</w:t>
      </w:r>
      <w:r>
        <w:rPr>
          <w:spacing w:val="6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B1719E" w:rsidRDefault="00B1719E">
      <w:bookmarkStart w:id="0" w:name="_GoBack"/>
      <w:bookmarkEnd w:id="0"/>
    </w:p>
    <w:sectPr w:rsidR="00B1719E" w:rsidSect="00116B8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FDF"/>
    <w:multiLevelType w:val="hybridMultilevel"/>
    <w:tmpl w:val="211EE52E"/>
    <w:lvl w:ilvl="0" w:tplc="C686AA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8FD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56F2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8C66A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D443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1691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D94C67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4AC77E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5B626C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58021AAA"/>
    <w:multiLevelType w:val="hybridMultilevel"/>
    <w:tmpl w:val="50D0A90A"/>
    <w:lvl w:ilvl="0" w:tplc="50EC06B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98E6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D8251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AEE4E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A2A23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8560B7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496513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B60F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E3AAAF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A"/>
    <w:rsid w:val="00116B8F"/>
    <w:rsid w:val="005C3FF3"/>
    <w:rsid w:val="0079185A"/>
    <w:rsid w:val="00B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6B8F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6B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6B8F"/>
    <w:pPr>
      <w:ind w:left="82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6B8F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6B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6B8F"/>
    <w:pPr>
      <w:ind w:left="8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41C19-4B83-4687-8D9B-5878B45CAA07}"/>
</file>

<file path=customXml/itemProps2.xml><?xml version="1.0" encoding="utf-8"?>
<ds:datastoreItem xmlns:ds="http://schemas.openxmlformats.org/officeDocument/2006/customXml" ds:itemID="{2DA448B1-C8DA-4807-9F12-7DFD98786704}"/>
</file>

<file path=customXml/itemProps3.xml><?xml version="1.0" encoding="utf-8"?>
<ds:datastoreItem xmlns:ds="http://schemas.openxmlformats.org/officeDocument/2006/customXml" ds:itemID="{CD5C663F-EB43-463E-82BE-2AC164E0F19C}"/>
</file>

<file path=customXml/itemProps4.xml><?xml version="1.0" encoding="utf-8"?>
<ds:datastoreItem xmlns:ds="http://schemas.openxmlformats.org/officeDocument/2006/customXml" ds:itemID="{73ADD667-C582-4B53-8103-881855181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2022-07-18T07:55:00Z</dcterms:created>
  <dcterms:modified xsi:type="dcterms:W3CDTF">2022-07-18T07:55:00Z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