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B6" w:rsidRDefault="003665DB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Century" w:eastAsia="Times New Roman" w:hAnsi="Century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1975" cy="685800"/>
                <wp:effectExtent l="0" t="0" r="9525" b="0"/>
                <wp:docPr id="1" name="Рисунок 1" descr="gerb10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gerb10bw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19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4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2D03B6" w:rsidRDefault="002D03B6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2D03B6" w:rsidRDefault="003665DB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2D03B6" w:rsidRDefault="002D03B6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:rsidR="002D03B6" w:rsidRDefault="003665DB">
      <w:pPr>
        <w:widowControl/>
        <w:jc w:val="center"/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</w:pPr>
      <w:r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:rsidR="002D03B6" w:rsidRDefault="003665DB">
      <w:pPr>
        <w:widowControl/>
        <w:jc w:val="center"/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</w:pPr>
      <w:r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:rsidR="002D03B6" w:rsidRDefault="002D03B6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2D03B6" w:rsidRDefault="003665DB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tbl>
      <w:tblPr>
        <w:tblW w:w="9923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45"/>
        <w:gridCol w:w="4020"/>
        <w:gridCol w:w="438"/>
        <w:gridCol w:w="2520"/>
      </w:tblGrid>
      <w:tr w:rsidR="002D03B6">
        <w:trPr>
          <w:trHeight w:val="386"/>
        </w:trPr>
        <w:tc>
          <w:tcPr>
            <w:tcW w:w="29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D03B6" w:rsidRDefault="007E47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16.02.2023</w:t>
            </w:r>
          </w:p>
        </w:tc>
        <w:tc>
          <w:tcPr>
            <w:tcW w:w="4020" w:type="dxa"/>
            <w:tcBorders>
              <w:left w:val="none" w:sz="4" w:space="0" w:color="000000"/>
            </w:tcBorders>
          </w:tcPr>
          <w:p w:rsidR="002D03B6" w:rsidRDefault="002D03B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2D03B6" w:rsidRDefault="003665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tcBorders>
              <w:left w:val="none" w:sz="4" w:space="0" w:color="000000"/>
              <w:bottom w:val="single" w:sz="4" w:space="0" w:color="auto"/>
            </w:tcBorders>
          </w:tcPr>
          <w:p w:rsidR="002D03B6" w:rsidRPr="007E47F0" w:rsidRDefault="007E47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167-рз/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</w:p>
        </w:tc>
      </w:tr>
      <w:tr w:rsidR="002D03B6">
        <w:trPr>
          <w:trHeight w:val="428"/>
        </w:trPr>
        <w:tc>
          <w:tcPr>
            <w:tcW w:w="9923" w:type="dxa"/>
            <w:gridSpan w:val="4"/>
            <w:tcMar>
              <w:left w:w="0" w:type="dxa"/>
              <w:right w:w="0" w:type="dxa"/>
            </w:tcMar>
          </w:tcPr>
          <w:p w:rsidR="002D03B6" w:rsidRDefault="002D03B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2D03B6" w:rsidRDefault="00035609">
      <w:pPr>
        <w:spacing w:before="8" w:line="20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проведении Года педагога и наставника </w:t>
      </w:r>
      <w:r w:rsidR="003665D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2023 году </w:t>
      </w:r>
    </w:p>
    <w:p w:rsidR="002D03B6" w:rsidRDefault="003665DB">
      <w:pPr>
        <w:spacing w:before="8" w:line="20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городе Костроме </w:t>
      </w:r>
    </w:p>
    <w:p w:rsidR="002D03B6" w:rsidRDefault="002D03B6">
      <w:pPr>
        <w:spacing w:before="8" w:line="20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D03B6" w:rsidRDefault="003665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 исполнение Указа Президента РФ от 27.06.2022 №</w:t>
      </w:r>
      <w:hyperlink r:id="rId11" w:tooltip="https://docs.edu.gov.ru/document/26ba12611bfc19a49fd3afee9d45e0a0/" w:history="1">
        <w:r>
          <w:rPr>
            <w:rStyle w:val="afc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401 «О проведении в Российской Федерации Года педагога и наставника»</w:t>
        </w:r>
      </w:hyperlink>
      <w:r>
        <w:rPr>
          <w:rFonts w:ascii="Times New Roman" w:hAnsi="Times New Roman" w:cs="Times New Roman"/>
          <w:sz w:val="26"/>
          <w:szCs w:val="26"/>
        </w:rPr>
        <w:t>, в соответствии с Положением о Комитете образования, культуры, спорта и работы с молодежью Администрации города Костромы, утвержденного постановлением Администрации города Костромы от 9 ноября 2012 года № 2366, в целях реализации комплекса мер по поддержке педагогического сообщества, развития профессионального мастерства педагогических работников муниципальной системы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образования, содействия совершенствованию муниципальной системы наставничества, системы методического сопровождения педагогов,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03B6" w:rsidRDefault="002D03B6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03B6" w:rsidRDefault="002D03B6">
      <w:pPr>
        <w:widowControl/>
        <w:ind w:firstLine="709"/>
        <w:jc w:val="both"/>
        <w:rPr>
          <w:rFonts w:ascii="Times New Roman" w:hAnsi="Times New Roman" w:cs="Times New Roman"/>
          <w:spacing w:val="60"/>
          <w:szCs w:val="26"/>
        </w:rPr>
      </w:pPr>
    </w:p>
    <w:p w:rsidR="002D03B6" w:rsidRDefault="003665DB">
      <w:pPr>
        <w:widowControl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:rsidR="002D03B6" w:rsidRDefault="002D03B6">
      <w:pPr>
        <w:widowControl/>
        <w:ind w:firstLine="709"/>
        <w:jc w:val="both"/>
        <w:rPr>
          <w:rFonts w:ascii="Times New Roman" w:hAnsi="Times New Roman" w:cs="Times New Roman"/>
          <w:spacing w:val="60"/>
          <w:szCs w:val="26"/>
        </w:rPr>
      </w:pPr>
    </w:p>
    <w:p w:rsidR="002D03B6" w:rsidRDefault="003665DB">
      <w:pPr>
        <w:pStyle w:val="Defaul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 основных мероприятий по проведению Года педагога и наставника  в 2023 году в городе Костроме (приложение 1).</w:t>
      </w:r>
    </w:p>
    <w:p w:rsidR="002D03B6" w:rsidRDefault="003665DB">
      <w:pPr>
        <w:pStyle w:val="Defaul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рабочей группы по проведению Года педагога и наставника в  городе Костроме (приложение 2).</w:t>
      </w:r>
    </w:p>
    <w:p w:rsidR="002D03B6" w:rsidRPr="00BE5A0F" w:rsidRDefault="003665DB" w:rsidP="007566FE">
      <w:pPr>
        <w:pStyle w:val="Defaul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E5A0F">
        <w:rPr>
          <w:sz w:val="26"/>
          <w:szCs w:val="26"/>
        </w:rPr>
        <w:t>Начальника Управления образования (</w:t>
      </w:r>
      <w:proofErr w:type="spellStart"/>
      <w:r w:rsidRPr="00BE5A0F">
        <w:rPr>
          <w:sz w:val="26"/>
          <w:szCs w:val="26"/>
        </w:rPr>
        <w:t>Скачкова</w:t>
      </w:r>
      <w:proofErr w:type="spellEnd"/>
      <w:r w:rsidRPr="00BE5A0F">
        <w:rPr>
          <w:sz w:val="26"/>
          <w:szCs w:val="26"/>
        </w:rPr>
        <w:t xml:space="preserve"> Т.Н.), начальника Управления культуры (</w:t>
      </w:r>
      <w:proofErr w:type="spellStart"/>
      <w:r w:rsidRPr="00BE5A0F">
        <w:rPr>
          <w:sz w:val="26"/>
          <w:szCs w:val="26"/>
        </w:rPr>
        <w:t>Столярова</w:t>
      </w:r>
      <w:proofErr w:type="spellEnd"/>
      <w:r w:rsidRPr="00BE5A0F">
        <w:rPr>
          <w:sz w:val="26"/>
          <w:szCs w:val="26"/>
        </w:rPr>
        <w:t xml:space="preserve"> А.Б.), начальника Управления спорта и работы с молодежью (Соболева Т.В.)</w:t>
      </w:r>
      <w:r w:rsidR="00BE5A0F" w:rsidRPr="00BE5A0F">
        <w:rPr>
          <w:sz w:val="26"/>
          <w:szCs w:val="26"/>
        </w:rPr>
        <w:t>, начальника отдела юридического и кадрового обеспечения (Никитенко Л.К.)</w:t>
      </w:r>
      <w:r w:rsidRPr="00BE5A0F">
        <w:rPr>
          <w:sz w:val="26"/>
          <w:szCs w:val="26"/>
        </w:rPr>
        <w:t xml:space="preserve"> обеспечить реализацию мероприятий плана.</w:t>
      </w:r>
    </w:p>
    <w:p w:rsidR="002D03B6" w:rsidRDefault="003665DB">
      <w:pPr>
        <w:pStyle w:val="Defaul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 С.Е.) обеспечить организационно-методическое сопровождение мероприятий.</w:t>
      </w:r>
    </w:p>
    <w:p w:rsidR="002D03B6" w:rsidRDefault="003665DB">
      <w:pPr>
        <w:pStyle w:val="Defaul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Руководителей образовательных организаций обеспечить участие педагогов, обучающи</w:t>
      </w:r>
      <w:r w:rsidR="00BE5A0F">
        <w:rPr>
          <w:sz w:val="26"/>
          <w:szCs w:val="26"/>
        </w:rPr>
        <w:t xml:space="preserve">хся и родителей в мероприятиях </w:t>
      </w:r>
      <w:r>
        <w:rPr>
          <w:sz w:val="26"/>
          <w:szCs w:val="26"/>
        </w:rPr>
        <w:t>плана.</w:t>
      </w:r>
    </w:p>
    <w:p w:rsidR="002D03B6" w:rsidRDefault="003665DB">
      <w:pPr>
        <w:pStyle w:val="Default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распоряжения   оставляю за собой.</w:t>
      </w:r>
    </w:p>
    <w:p w:rsidR="002D03B6" w:rsidRDefault="002D03B6">
      <w:pPr>
        <w:widowControl/>
        <w:rPr>
          <w:rFonts w:ascii="Times New Roman" w:hAnsi="Times New Roman" w:cs="Times New Roman"/>
          <w:sz w:val="20"/>
          <w:szCs w:val="26"/>
        </w:rPr>
      </w:pPr>
    </w:p>
    <w:p w:rsidR="002D03B6" w:rsidRDefault="002D03B6">
      <w:pPr>
        <w:widowControl/>
        <w:rPr>
          <w:rFonts w:ascii="Times New Roman" w:hAnsi="Times New Roman" w:cs="Times New Roman"/>
          <w:sz w:val="26"/>
          <w:szCs w:val="26"/>
        </w:rPr>
      </w:pPr>
    </w:p>
    <w:p w:rsidR="002D03B6" w:rsidRDefault="003665DB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- </w:t>
      </w:r>
    </w:p>
    <w:p w:rsidR="002D03B6" w:rsidRDefault="003665DB">
      <w:pPr>
        <w:widowControl/>
        <w:tabs>
          <w:tab w:val="left" w:pos="61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И.В.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Силакова</w:t>
      </w:r>
      <w:proofErr w:type="spellEnd"/>
    </w:p>
    <w:p w:rsidR="002D03B6" w:rsidRDefault="002D03B6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B6" w:rsidRDefault="003665DB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образования</w:t>
      </w:r>
    </w:p>
    <w:p w:rsidR="002D03B6" w:rsidRDefault="003665DB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 Т. 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Скачкова</w:t>
      </w:r>
      <w:proofErr w:type="spellEnd"/>
    </w:p>
    <w:p w:rsidR="002D03B6" w:rsidRDefault="002D03B6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B6" w:rsidRDefault="003665DB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«__»___________________2023 года</w:t>
      </w:r>
    </w:p>
    <w:p w:rsidR="002D03B6" w:rsidRDefault="002D03B6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B6" w:rsidRDefault="003665DB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культуры</w:t>
      </w:r>
    </w:p>
    <w:p w:rsidR="002D03B6" w:rsidRDefault="002D03B6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B6" w:rsidRDefault="003665DB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 А.Б.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Столярова</w:t>
      </w:r>
      <w:proofErr w:type="spellEnd"/>
    </w:p>
    <w:p w:rsidR="002D03B6" w:rsidRDefault="002D03B6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B6" w:rsidRDefault="003665DB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«__»___________________2023 года</w:t>
      </w:r>
    </w:p>
    <w:p w:rsidR="002D03B6" w:rsidRDefault="002D03B6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B6" w:rsidRDefault="003665DB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спорта и работы с молодежью</w:t>
      </w:r>
    </w:p>
    <w:p w:rsidR="002D03B6" w:rsidRDefault="002D03B6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B6" w:rsidRDefault="003665DB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 Т.В. Соболева</w:t>
      </w:r>
    </w:p>
    <w:p w:rsidR="002D03B6" w:rsidRDefault="002D03B6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B6" w:rsidRDefault="003665DB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«__»___________________2023 года</w:t>
      </w:r>
    </w:p>
    <w:p w:rsidR="002D03B6" w:rsidRDefault="002D03B6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B6" w:rsidRDefault="003665DB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отдела юридического и кадрового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D03B6" w:rsidRDefault="002D03B6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D03B6" w:rsidRDefault="003665DB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___________________________Л.К. Никитенко</w:t>
      </w:r>
    </w:p>
    <w:p w:rsidR="002D03B6" w:rsidRDefault="002D03B6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D03B6" w:rsidRDefault="003665DB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«__»___________________2023 года</w:t>
      </w:r>
    </w:p>
    <w:p w:rsidR="002D03B6" w:rsidRDefault="002D03B6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D03B6" w:rsidRDefault="002D03B6">
      <w:pPr>
        <w:widowControl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B6" w:rsidRDefault="003665DB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 МБУ города Костромы </w:t>
      </w:r>
    </w:p>
    <w:p w:rsidR="002D03B6" w:rsidRDefault="003665DB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«Городской центр обеспечения </w:t>
      </w:r>
    </w:p>
    <w:p w:rsidR="002D03B6" w:rsidRDefault="003665DB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качества образования» </w:t>
      </w:r>
    </w:p>
    <w:p w:rsidR="002D03B6" w:rsidRDefault="002D03B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B6" w:rsidRDefault="003665DB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 С. Е. Исмагилова</w:t>
      </w:r>
    </w:p>
    <w:p w:rsidR="002D03B6" w:rsidRDefault="002D03B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B6" w:rsidRDefault="003665DB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«__»___________________2023 года</w:t>
      </w:r>
    </w:p>
    <w:p w:rsidR="002D03B6" w:rsidRDefault="002D03B6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B6" w:rsidRDefault="002D03B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03B6" w:rsidRDefault="002D03B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03B6" w:rsidRDefault="002D03B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03B6" w:rsidRDefault="003665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Ольга Борисовна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Бучина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03B6" w:rsidRDefault="003665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45-61-41</w:t>
      </w:r>
    </w:p>
    <w:p w:rsidR="002D03B6" w:rsidRDefault="002D03B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03B6" w:rsidRDefault="002D03B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03B6" w:rsidRDefault="002D03B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03B6" w:rsidRDefault="003665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РАССЫЛКА:</w:t>
      </w:r>
    </w:p>
    <w:p w:rsidR="002D03B6" w:rsidRDefault="003665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дело: 1 экз.</w:t>
      </w:r>
    </w:p>
    <w:p w:rsidR="002D03B6" w:rsidRDefault="003665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МБУ ГЦОКО: 1 экз.</w:t>
      </w:r>
    </w:p>
    <w:p w:rsidR="002D03B6" w:rsidRDefault="003665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:rsidR="002D03B6" w:rsidRDefault="003665DB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</w:t>
      </w:r>
    </w:p>
    <w:p w:rsidR="002D03B6" w:rsidRDefault="002D03B6">
      <w:pPr>
        <w:rPr>
          <w:rFonts w:ascii="Times New Roman" w:hAnsi="Times New Roman" w:cs="Times New Roman"/>
          <w:i/>
          <w:sz w:val="26"/>
          <w:szCs w:val="26"/>
        </w:rPr>
      </w:pPr>
    </w:p>
    <w:p w:rsidR="002D03B6" w:rsidRDefault="002D03B6">
      <w:pPr>
        <w:rPr>
          <w:rFonts w:ascii="Times New Roman" w:hAnsi="Times New Roman" w:cs="Times New Roman"/>
          <w:i/>
          <w:sz w:val="26"/>
          <w:szCs w:val="26"/>
        </w:rPr>
      </w:pPr>
    </w:p>
    <w:p w:rsidR="002D03B6" w:rsidRDefault="003665DB">
      <w:pPr>
        <w:widowControl/>
        <w:jc w:val="right"/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eastAsia="hi-IN" w:bidi="hi-IN"/>
        </w:rPr>
        <w:lastRenderedPageBreak/>
        <w:t>Приложение 1</w:t>
      </w:r>
    </w:p>
    <w:p w:rsidR="002D03B6" w:rsidRDefault="003665DB">
      <w:pPr>
        <w:widowControl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заместителя главы </w:t>
      </w:r>
    </w:p>
    <w:p w:rsidR="002D03B6" w:rsidRDefault="003665DB">
      <w:pPr>
        <w:widowControl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председателя Комитета </w:t>
      </w:r>
    </w:p>
    <w:p w:rsidR="002D03B6" w:rsidRDefault="003665DB">
      <w:pPr>
        <w:widowControl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культуры, спорта и работы</w:t>
      </w:r>
    </w:p>
    <w:p w:rsidR="002D03B6" w:rsidRDefault="003665DB">
      <w:pPr>
        <w:widowControl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молодёжью  Администрации города Костромы</w:t>
      </w:r>
    </w:p>
    <w:p w:rsidR="002D03B6" w:rsidRDefault="003665DB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    2023 года № ___</w:t>
      </w:r>
    </w:p>
    <w:p w:rsidR="002D03B6" w:rsidRDefault="002D03B6">
      <w:pPr>
        <w:widowControl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3B6" w:rsidRDefault="002D03B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D03B6" w:rsidRDefault="003665D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КАЛЕНДАРНЫЙ ПЛАН</w:t>
      </w:r>
    </w:p>
    <w:p w:rsidR="002D03B6" w:rsidRDefault="003665D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основных мероприятий по проведению Года педагога и наставника  в 2023 году</w:t>
      </w:r>
    </w:p>
    <w:p w:rsidR="002D03B6" w:rsidRDefault="003665D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городе Костроме</w:t>
      </w:r>
    </w:p>
    <w:p w:rsidR="002D03B6" w:rsidRDefault="002D03B6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501"/>
        <w:gridCol w:w="3960"/>
        <w:gridCol w:w="1800"/>
      </w:tblGrid>
      <w:tr w:rsidR="002D03B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исполнения </w:t>
            </w:r>
          </w:p>
        </w:tc>
      </w:tr>
      <w:tr w:rsidR="002D03B6">
        <w:tc>
          <w:tcPr>
            <w:tcW w:w="10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Организационное обеспечение проведения в 2023 году  Года педагога и наставника</w:t>
            </w:r>
          </w:p>
        </w:tc>
      </w:tr>
      <w:tr w:rsidR="002D03B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рабочей группы по проведению Года педагога и наставника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 Администрации города Костромы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2023</w:t>
            </w:r>
          </w:p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2D03B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 и принятие плана мероприятий по проведению Года педагога и наставника  </w:t>
            </w:r>
          </w:p>
          <w:p w:rsidR="002D03B6" w:rsidRDefault="002D03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 </w:t>
            </w:r>
          </w:p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</w:tr>
      <w:tr w:rsidR="002D03B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плана мероприятий по проведения Года педагога и наставника на официальном сайте Комитета образования, культуры, спорта и работы с молодежью Администрации города Костромы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Комитета образования, культуры, спорта и работы с молодежью Администрации города Костромы</w:t>
            </w:r>
          </w:p>
          <w:p w:rsidR="002D03B6" w:rsidRDefault="002D03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3B6" w:rsidRDefault="002D03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 </w:t>
            </w:r>
          </w:p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</w:tr>
      <w:tr w:rsidR="002D03B6">
        <w:trPr>
          <w:trHeight w:val="17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 мероприятиях, посвященных Году педагога и наставника, на официальных сайтах, официальных группах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Комитета образования, культуры, спорта и работы с молодежью Администрации города Костромы, МБУ ГЦОКО</w:t>
            </w:r>
          </w:p>
          <w:p w:rsidR="002D03B6" w:rsidRDefault="002D03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2D03B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Года </w:t>
            </w:r>
          </w:p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педагога и наставника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 Администрации города Костромы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 </w:t>
            </w:r>
          </w:p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</w:tr>
      <w:tr w:rsidR="002D03B6">
        <w:tc>
          <w:tcPr>
            <w:tcW w:w="10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2D03B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3B6" w:rsidRDefault="003665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Мероприятия, направленные на повышение  престижа педагогической профессии и статуса наставника</w:t>
            </w:r>
          </w:p>
        </w:tc>
      </w:tr>
      <w:tr w:rsidR="002D03B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4B7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педагогов муниципальных общеобразовательных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города Костромы в региональном конкурсе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учитель!»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366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образования Комитета образования, культуры, спорта и работы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молодежью Администрации города Костромы</w:t>
            </w:r>
          </w:p>
          <w:p w:rsidR="002D03B6" w:rsidRDefault="002D03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3B6" w:rsidRDefault="002D03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B6" w:rsidRDefault="004B7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="003665DB">
              <w:rPr>
                <w:rFonts w:ascii="Times New Roman" w:hAnsi="Times New Roman" w:cs="Times New Roman"/>
                <w:sz w:val="26"/>
                <w:szCs w:val="26"/>
              </w:rPr>
              <w:t xml:space="preserve"> течение 2023 года</w:t>
            </w:r>
          </w:p>
        </w:tc>
      </w:tr>
      <w:tr w:rsidR="00A4717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педагогов в </w:t>
            </w:r>
            <w:r w:rsidRPr="00BE5A0F">
              <w:rPr>
                <w:rFonts w:ascii="Times New Roman" w:hAnsi="Times New Roman" w:cs="Times New Roman"/>
                <w:sz w:val="26"/>
                <w:szCs w:val="26"/>
              </w:rPr>
              <w:t>региональном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Конкурсе на присуждение премий лучшим учителям за достижения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педагогической деятельности — 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совместно с МБУ ГЦОКО организует участие педагогов города Костромы в мероприятии</w:t>
            </w:r>
          </w:p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  2023 года</w:t>
            </w:r>
          </w:p>
          <w:p w:rsidR="00A47173" w:rsidRDefault="00A47173" w:rsidP="00A471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17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конкурса, проводимого Администрацией города Костромы  на получение денежного поощрения лучшими педагогами и наставниками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 образования, культуры, спорта и работы с молодежью Администрации города Костромы </w:t>
            </w:r>
          </w:p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 года</w:t>
            </w:r>
          </w:p>
        </w:tc>
      </w:tr>
      <w:tr w:rsidR="00A4717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Pr="00BE5A0F" w:rsidRDefault="00A47173" w:rsidP="00BE5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A0F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молодых специалистов в муниципальные образовательные учреждения города Костромы посредством </w:t>
            </w:r>
            <w:r w:rsidR="00BE5A0F" w:rsidRPr="00BE5A0F">
              <w:rPr>
                <w:rFonts w:ascii="Times New Roman" w:hAnsi="Times New Roman" w:cs="Times New Roman"/>
                <w:sz w:val="26"/>
                <w:szCs w:val="26"/>
              </w:rPr>
              <w:t>оказания мер социальной поддержки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 Администрации города Костромы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2023 года</w:t>
            </w:r>
          </w:p>
        </w:tc>
      </w:tr>
      <w:tr w:rsidR="00A4717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Чествование педагогов - победителей конкурса лучших учителей, учителей награжденных государственными наградами (Прием главы  Администрации города Костромы, посвященный Дню учителя)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 Администрации города Костромы</w:t>
            </w:r>
          </w:p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года </w:t>
            </w:r>
          </w:p>
          <w:p w:rsidR="00A47173" w:rsidRDefault="00A47173" w:rsidP="00A471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17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праздничных мероприятий, посвященных Дню учителя и Дню дошкольного работника </w:t>
            </w:r>
          </w:p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 Администрации города Костромы</w:t>
            </w:r>
          </w:p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Сентябрь, октябрь </w:t>
            </w:r>
          </w:p>
          <w:p w:rsidR="00A47173" w:rsidRDefault="00A47173" w:rsidP="00A471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педагогов в третьем региональном Форуме работников дошкольного образования»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  <w:r w:rsidRPr="00A47173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образования, культуры, спорта и работы с молодежью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Костромы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 года</w:t>
            </w:r>
          </w:p>
        </w:tc>
      </w:tr>
      <w:tr w:rsidR="007C5382">
        <w:trPr>
          <w:trHeight w:val="299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A47173" w:rsidRDefault="007C5382" w:rsidP="007C5382">
            <w:pPr>
              <w:jc w:val="both"/>
              <w:rPr>
                <w:rFonts w:ascii="Times New Roman" w:hAnsi="Times New Roman" w:cs="Times New Roman"/>
              </w:rPr>
            </w:pPr>
            <w:r w:rsidRPr="00A47173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мероприятие, посвященное Дню работника культуры (с награждением преподавателей детских </w:t>
            </w:r>
            <w:r w:rsidRPr="00A471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 искусств)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A47173" w:rsidRDefault="007C5382" w:rsidP="007C5382">
            <w:r w:rsidRPr="00A471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Управления культуры Комитета образования, культуры, спорта и работы с молодежью Администрации города </w:t>
            </w:r>
            <w:r w:rsidRPr="00A471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Костромы</w:t>
            </w:r>
          </w:p>
          <w:p w:rsidR="007C5382" w:rsidRPr="00A47173" w:rsidRDefault="007C5382" w:rsidP="007C5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 2023 года</w:t>
            </w:r>
          </w:p>
        </w:tc>
      </w:tr>
      <w:tr w:rsidR="007C5382">
        <w:trPr>
          <w:trHeight w:val="299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4B7105" w:rsidRDefault="007C5382" w:rsidP="007C5382">
            <w:pPr>
              <w:jc w:val="both"/>
              <w:rPr>
                <w:rFonts w:ascii="Times New Roman" w:hAnsi="Times New Roman" w:cs="Times New Roman"/>
              </w:rPr>
            </w:pPr>
            <w:r w:rsidRPr="004B7105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Доску Почета города Костромы </w:t>
            </w:r>
            <w:r w:rsidRPr="004B7105">
              <w:rPr>
                <w:rFonts w:ascii="Times New Roman" w:hAnsi="Times New Roman" w:cs="Times New Roman"/>
                <w:sz w:val="26"/>
                <w:szCs w:val="26"/>
              </w:rPr>
              <w:t>из числа лучших педагогических работников муниципальных образовательных организаций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4B7105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105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 Администрации города Костромы</w:t>
            </w:r>
          </w:p>
          <w:p w:rsidR="007C5382" w:rsidRPr="004B7105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10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4B7105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организаций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4B7105" w:rsidRDefault="007C5382" w:rsidP="007C5382">
            <w:pPr>
              <w:rPr>
                <w:rFonts w:ascii="Times New Roman" w:hAnsi="Times New Roman" w:cs="Times New Roman"/>
              </w:rPr>
            </w:pPr>
            <w:r w:rsidRPr="004B7105">
              <w:rPr>
                <w:rFonts w:ascii="Times New Roman" w:hAnsi="Times New Roman" w:cs="Times New Roman"/>
                <w:sz w:val="26"/>
                <w:szCs w:val="26"/>
              </w:rPr>
              <w:t>до 1 июня 2023 года</w:t>
            </w:r>
          </w:p>
        </w:tc>
      </w:tr>
      <w:tr w:rsidR="007C5382">
        <w:trPr>
          <w:trHeight w:val="29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городского Конкурса педагогического мастерства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образования, Управление спорта и работы с молодежью Комитета образования, культуры, спорта и работы с молодежью Администрации города Костромы,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– апрель 2023</w:t>
            </w:r>
          </w:p>
        </w:tc>
      </w:tr>
      <w:tr w:rsidR="007C5382">
        <w:trPr>
          <w:trHeight w:val="29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2.11.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247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конкурса педагогического мастерства «Учитель года. Педагогика. Творчество. Поиск»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AE2479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2479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Комитета образования, культуры, спорта и работы с молодежью Администрации города Костромы</w:t>
            </w:r>
          </w:p>
          <w:p w:rsidR="007C5382" w:rsidRPr="00AE2479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2479">
              <w:rPr>
                <w:rFonts w:ascii="Times New Roman" w:hAnsi="Times New Roman" w:cs="Times New Roman"/>
                <w:sz w:val="26"/>
                <w:szCs w:val="26"/>
              </w:rPr>
              <w:t>МБУ ДО города Костромы «Детская музыкальная школа № 8»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AE2479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2479">
              <w:rPr>
                <w:rFonts w:ascii="Times New Roman" w:hAnsi="Times New Roman" w:cs="Times New Roman"/>
                <w:sz w:val="26"/>
                <w:szCs w:val="26"/>
              </w:rPr>
              <w:t>февраль 2023 года</w:t>
            </w:r>
          </w:p>
          <w:p w:rsidR="007C5382" w:rsidRPr="00AE2479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382">
        <w:trPr>
          <w:trHeight w:val="29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победителей городского конкурса педагогического мастерства в региональных и Всероссий</w:t>
            </w:r>
            <w:r w:rsidR="00BE5A0F">
              <w:rPr>
                <w:rFonts w:ascii="Times New Roman" w:hAnsi="Times New Roman" w:cs="Times New Roman"/>
                <w:sz w:val="26"/>
                <w:szCs w:val="26"/>
              </w:rPr>
              <w:t xml:space="preserve">ских конкурсах «Учитель года»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BE5A0F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ГЦОКО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Апрель,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сентябрь-октябрь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</w:tr>
      <w:tr w:rsidR="007C5382">
        <w:trPr>
          <w:trHeight w:val="29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педагогов города Костромы в реализации регионального проекта «Наставник +: грани профессионализма»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Комитета образования, культуры, спорта и работы с молодежью Администрации города Костромы,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2023 года</w:t>
            </w:r>
          </w:p>
        </w:tc>
      </w:tr>
      <w:tr w:rsidR="007C5382">
        <w:trPr>
          <w:trHeight w:val="29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педагогов в региональном конкурсе программ родительского просвещения «Вместе с детьми!»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Комитета образования, культуры, спорта и работы с молодежью Администрации города Костромы,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2023 года</w:t>
            </w:r>
          </w:p>
        </w:tc>
      </w:tr>
      <w:tr w:rsidR="007C5382">
        <w:tc>
          <w:tcPr>
            <w:tcW w:w="10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5382" w:rsidRDefault="007C5382" w:rsidP="007C5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Содействие формированию позитивного образа педагога, наставника посредством развития профессиональных сообществ</w:t>
            </w:r>
          </w:p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постоянно действующего семинара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«Актуальные практики организации методической работы в образовательной организации»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Комитета образования, культуры, спорта и работы с молодежью Администрации города Костромы, МБУ ГЦОКО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года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отдельному плану)</w:t>
            </w:r>
          </w:p>
        </w:tc>
      </w:tr>
      <w:tr w:rsidR="007C5382">
        <w:trPr>
          <w:trHeight w:val="202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рамках презентационной площадки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«Лучшие управленческие практики в общеобразовательных организациях города Костромы»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Комитета образования, культуры, спорта и работы с молодежью Администрации города Костромы, МБУ ГЦОКО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2023 года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отдельному плану)</w:t>
            </w: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Клуба молодых специалистов при Муниципальном бюджетном учреждении города Костромы «Городской центр обеспечения качества образования»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Комитета образования, культуры, спорта и работы с молодежью Администрации города Костромы,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2023 года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отдельному плану)</w:t>
            </w: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 городского конкурса педагогических дуэтов «Я и мой наставник"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Комитета образования, культуры, спорта и работы с молодежью Администрации города Костромы,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- апрель 2023 года</w:t>
            </w: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городского конкурса для дошкольных работников «Панорама методических идей»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Комитета образования, культуры, спорта и работы с молодежью Администрации города Костромы,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– май 2023года</w:t>
            </w: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Августовский педсовет – 2023: «Педагогические кадры – важнейшая ценность муниципальной системы образования»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педагогов города Костромы в региональном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Кейс-чемпионате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«Наставник»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Комитета образования, культуры, спорта и работы с молодежью Администрации города Костромы,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 года</w:t>
            </w: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педагогов города Костромы в областной многопредметной учительской школе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 года</w:t>
            </w: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педагогов города Костромы в региональном марафоне «Наставник+»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Комитета образования, культуры, спорта и работы с молодежью Администрации города Костромы,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 года</w:t>
            </w: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3.12.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Обновление электронного ресурса Открытая книга «Имя тебе – Учитель»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7C5382">
        <w:tc>
          <w:tcPr>
            <w:tcW w:w="10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Формирование позитивного образа педагога, наставника  средствами культуры и искусства</w:t>
            </w:r>
          </w:p>
        </w:tc>
      </w:tr>
      <w:tr w:rsidR="007C5382">
        <w:trPr>
          <w:trHeight w:val="169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выставки творческих работ «Весь этот мир творит Учитель», посвященная профессии учителя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Комитета образования, культуры, спорта и работы с молодежью Администрации города Костромы,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 года</w:t>
            </w:r>
          </w:p>
        </w:tc>
      </w:tr>
      <w:tr w:rsidR="007C5382" w:rsidTr="001846CD">
        <w:trPr>
          <w:trHeight w:val="107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4.2.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фестиваля творчества  педагогических работников «Грани прекрасного»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E4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Комитета образования, культуры, спорта и работы с молодежь</w:t>
            </w:r>
            <w:r w:rsidR="007E47F0">
              <w:rPr>
                <w:rFonts w:ascii="Times New Roman" w:hAnsi="Times New Roman" w:cs="Times New Roman"/>
                <w:sz w:val="26"/>
                <w:szCs w:val="26"/>
              </w:rPr>
              <w:t>ю Администрации города Костромы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- ноябрь 2023 года</w:t>
            </w: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1021E8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1E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цикла тематических </w:t>
            </w:r>
            <w:proofErr w:type="spellStart"/>
            <w:r w:rsidRPr="001021E8">
              <w:rPr>
                <w:rFonts w:ascii="Times New Roman" w:hAnsi="Times New Roman" w:cs="Times New Roman"/>
                <w:sz w:val="26"/>
                <w:szCs w:val="26"/>
              </w:rPr>
              <w:t>книжно</w:t>
            </w:r>
            <w:proofErr w:type="spellEnd"/>
            <w:r w:rsidRPr="001021E8">
              <w:rPr>
                <w:rFonts w:ascii="Times New Roman" w:hAnsi="Times New Roman" w:cs="Times New Roman"/>
                <w:sz w:val="26"/>
                <w:szCs w:val="26"/>
              </w:rPr>
              <w:t>-иллюстративных выставок и сопутствующих мероприятий в муниципальных общедоступных библиотеках города Костромы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1021E8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1E8">
              <w:rPr>
                <w:rFonts w:ascii="Times New Roman" w:hAnsi="Times New Roman" w:cs="Times New Roman"/>
                <w:sz w:val="26"/>
                <w:szCs w:val="26"/>
              </w:rPr>
              <w:t>МБУ города Костромы «Централизованная библиотечная система»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1021E8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1E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1021E8" w:rsidRDefault="007C5382" w:rsidP="007C53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21E8">
              <w:rPr>
                <w:rFonts w:ascii="Times New Roman" w:hAnsi="Times New Roman" w:cs="Times New Roman"/>
                <w:sz w:val="26"/>
                <w:szCs w:val="26"/>
              </w:rPr>
              <w:t>Цикл онлайн-мероприятий  «Год наставника и педагога» на Интернет-ресурсах детских школ искусств (в том числе творческие портреты лучших педагогов)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1021E8" w:rsidRDefault="007C5382" w:rsidP="007C5382">
            <w:r w:rsidRPr="001021E8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Комитета образования, культуры, спорта и работы с молодежью Администрации города Костромы</w:t>
            </w:r>
          </w:p>
          <w:p w:rsidR="007C5382" w:rsidRPr="001021E8" w:rsidRDefault="007C5382" w:rsidP="007C5382">
            <w:r w:rsidRPr="001021E8">
              <w:rPr>
                <w:rFonts w:ascii="Times New Roman" w:hAnsi="Times New Roman" w:cs="Times New Roman"/>
                <w:sz w:val="26"/>
                <w:szCs w:val="26"/>
              </w:rPr>
              <w:t>Руководители детских школ искусств</w:t>
            </w:r>
          </w:p>
          <w:p w:rsidR="007C5382" w:rsidRPr="001021E8" w:rsidRDefault="007C5382" w:rsidP="007C5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1021E8" w:rsidRDefault="007C5382" w:rsidP="007C5382">
            <w:pPr>
              <w:rPr>
                <w:rFonts w:ascii="Times New Roman" w:hAnsi="Times New Roman" w:cs="Times New Roman"/>
              </w:rPr>
            </w:pPr>
            <w:r w:rsidRPr="001021E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7C5382" w:rsidRPr="001021E8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382">
        <w:trPr>
          <w:trHeight w:val="29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1021E8" w:rsidRDefault="007C5382" w:rsidP="007C5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1E8">
              <w:rPr>
                <w:rFonts w:ascii="Times New Roman" w:hAnsi="Times New Roman" w:cs="Times New Roman"/>
                <w:sz w:val="26"/>
                <w:szCs w:val="26"/>
              </w:rPr>
              <w:t>Творческие мастерские концертмейстерского искусства «Грани концертмейстерского мастерства»</w:t>
            </w:r>
          </w:p>
          <w:p w:rsidR="007C5382" w:rsidRPr="001021E8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1021E8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1E8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Комитета образования, культуры, спорта и работы с молодежью Администрации города Костромы</w:t>
            </w:r>
          </w:p>
          <w:p w:rsidR="007C5382" w:rsidRPr="001021E8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1E8">
              <w:rPr>
                <w:rFonts w:ascii="Times New Roman" w:hAnsi="Times New Roman" w:cs="Times New Roman"/>
                <w:sz w:val="26"/>
                <w:szCs w:val="26"/>
              </w:rPr>
              <w:t>Руководители детских школ искусств</w:t>
            </w:r>
          </w:p>
          <w:p w:rsidR="007C5382" w:rsidRPr="001021E8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82" w:rsidRPr="001021E8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021E8">
              <w:rPr>
                <w:rFonts w:ascii="Times New Roman" w:hAnsi="Times New Roman" w:cs="Times New Roman"/>
                <w:sz w:val="26"/>
                <w:szCs w:val="26"/>
              </w:rPr>
              <w:t>ктябрь 2023 года</w:t>
            </w:r>
          </w:p>
        </w:tc>
      </w:tr>
      <w:tr w:rsidR="007C5382">
        <w:tc>
          <w:tcPr>
            <w:tcW w:w="10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Формирование позитивного образа учителя с помощью средств массовой информации</w:t>
            </w:r>
          </w:p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сборника актуальных педагогических технологий, проектов, практик победителей конкурса педагогического мастерства «Лидеры образования – 2023»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 образования, культуры, спорта и работы с молодежью Администрации города Костромы,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2023 года</w:t>
            </w: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1846CD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6C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конкурса публикаций и репортажей, содействующих формированию позитивного образа педагога в общественном сознании и размещение их в муниципальных средствах массовой информации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Комитет образования, культуры, спорта и работы с молодежью Администрации города Костромы,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 взаимодействия со СМИ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1021E8" w:rsidRDefault="007C5382" w:rsidP="007C5382">
            <w:pPr>
              <w:rPr>
                <w:rFonts w:ascii="Times New Roman" w:hAnsi="Times New Roman" w:cs="Times New Roman"/>
              </w:rPr>
            </w:pPr>
            <w:r w:rsidRPr="001021E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1846CD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6CD">
              <w:rPr>
                <w:rFonts w:ascii="Times New Roman" w:hAnsi="Times New Roman" w:cs="Times New Roman"/>
                <w:sz w:val="26"/>
                <w:szCs w:val="26"/>
              </w:rPr>
              <w:t>Размещение в средствах массовой информации, рекламных интерактивных экранах рекламной продукции (в том числе изготовленной детьми), направленной на формирование позитивного образа педагога и пропаганду престижа педагогического труда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 с молодежью Администрации города Костромы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1021E8" w:rsidRDefault="007C5382" w:rsidP="007C5382">
            <w:pPr>
              <w:rPr>
                <w:rFonts w:ascii="Times New Roman" w:hAnsi="Times New Roman" w:cs="Times New Roman"/>
              </w:rPr>
            </w:pPr>
            <w:r w:rsidRPr="001021E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Издание сборника описаний практик по наставничеству образовательных организаций города Костромы (обобщение практик наставничества конкурса «Я и мой наставник»)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региональном этапе телевизионной олимпиады «Умники и Умницы» по теме: «Роль педагога в обществе: вчера, сегодня, завтра»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Комитета образования, культуры, спорта и работы с молодежью Администрации города Костромы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общеобразовательных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2023 года</w:t>
            </w:r>
          </w:p>
        </w:tc>
      </w:tr>
      <w:tr w:rsidR="007C5382">
        <w:tc>
          <w:tcPr>
            <w:tcW w:w="10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3665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Формирование позитивного образа педагога в среде обучающихся (реализация детских и молодежных проектов для педагогической общественности города Костромы)</w:t>
            </w:r>
          </w:p>
        </w:tc>
      </w:tr>
      <w:tr w:rsidR="007C5382" w:rsidTr="00B86FC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этап конкурса сочинений «Все краски детства».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Номинация «Его Величество Учитель»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 ГЦОКО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 года</w:t>
            </w:r>
          </w:p>
        </w:tc>
      </w:tr>
      <w:tr w:rsidR="007C5382" w:rsidTr="00B86FC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конкурс исследовательских работ «День науки».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«Наставник в жизни каждого»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- март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конкурс чтецов «Стихов немало есть на свете».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«Учителями славится Россия»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 2023 года</w:t>
            </w: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конкурс проектов для обучающихся 1-7 классов.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«Весь этот мир творит учитель»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</w:tr>
      <w:tr w:rsidR="007C5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7C5382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во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челлендже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социальных сетях "Доброе слово моему педагогу"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вкладвмоёбудущее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 образования, культуры, спорта и работы с молодежью Администрации города Костромы 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– октябрь  </w:t>
            </w:r>
          </w:p>
          <w:p w:rsidR="007C5382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</w:tr>
      <w:tr w:rsidR="007C5382" w:rsidTr="00490A7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Default="00F64561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7105"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4B7105" w:rsidRDefault="007C5382" w:rsidP="007C53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4B71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Муниципальная</w:t>
            </w:r>
            <w:proofErr w:type="gramEnd"/>
            <w:r w:rsidRPr="004B71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фото-выставка «105 лет в кадре!» (к 105 –</w:t>
            </w:r>
            <w:proofErr w:type="spellStart"/>
            <w:r w:rsidRPr="004B71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летию</w:t>
            </w:r>
            <w:proofErr w:type="spellEnd"/>
            <w:r w:rsidRPr="004B71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системы дополнительного образования) в номинациях:</w:t>
            </w:r>
          </w:p>
          <w:p w:rsidR="007C5382" w:rsidRPr="004B7105" w:rsidRDefault="007C5382" w:rsidP="007C53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71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«Мгновения триумфа» (дети, педагоги – победители конкурсов);</w:t>
            </w:r>
          </w:p>
          <w:p w:rsidR="007C5382" w:rsidRPr="007C5382" w:rsidRDefault="007C5382" w:rsidP="007C53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71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«Вчера воспитанник – сегодня педагог» (фотоколлаж);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Pr="004B7105" w:rsidRDefault="007C5382" w:rsidP="007C53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71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ЦВР «Беркут» </w:t>
            </w:r>
          </w:p>
          <w:p w:rsidR="007C5382" w:rsidRPr="004B7105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Pr="004B7105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1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Март -</w:t>
            </w:r>
            <w:r w:rsidR="007E47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r w:rsidRPr="004B71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август 2023</w:t>
            </w:r>
          </w:p>
        </w:tc>
      </w:tr>
      <w:tr w:rsidR="007C5382" w:rsidTr="00CE182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2" w:rsidRPr="004B7105" w:rsidRDefault="00F64561" w:rsidP="007C53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  <w:r w:rsidR="007C5382" w:rsidRPr="004B7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Pr="004B7105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1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Мультимедийный проект об ученых, творцах и наставниках, посвященный 105-летию дополнительного образования в России, «Чтоб творчество не стало ремеслом…»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Pr="004B7105" w:rsidRDefault="007C5382" w:rsidP="007C53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71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ДЮЦ «АРС»</w:t>
            </w:r>
          </w:p>
          <w:p w:rsidR="007C5382" w:rsidRPr="004B7105" w:rsidRDefault="007C5382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82" w:rsidRPr="004B7105" w:rsidRDefault="00F64561" w:rsidP="007C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C5382" w:rsidRPr="004B7105">
              <w:rPr>
                <w:rFonts w:ascii="Times New Roman" w:hAnsi="Times New Roman" w:cs="Times New Roman"/>
                <w:sz w:val="26"/>
                <w:szCs w:val="26"/>
              </w:rPr>
              <w:t xml:space="preserve"> течение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2D03B6" w:rsidRDefault="002D03B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03B6" w:rsidRDefault="002D03B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03B6" w:rsidRDefault="002D03B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03B6" w:rsidRDefault="002D03B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03B6" w:rsidRDefault="002D03B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E47F0" w:rsidRDefault="007E47F0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7E47F0" w:rsidRDefault="007E47F0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2D03B6" w:rsidRDefault="003665D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2D03B6" w:rsidRDefault="003665D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распоряжению заместителя главы </w:t>
      </w:r>
    </w:p>
    <w:p w:rsidR="002D03B6" w:rsidRDefault="003665D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- председателя Комитета </w:t>
      </w:r>
    </w:p>
    <w:p w:rsidR="002D03B6" w:rsidRDefault="003665D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образования, культуры, спорта и работы</w:t>
      </w:r>
    </w:p>
    <w:p w:rsidR="002D03B6" w:rsidRDefault="003665D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молодёжью  Администрации города Костромы</w:t>
      </w:r>
    </w:p>
    <w:p w:rsidR="002D03B6" w:rsidRDefault="003665D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    2023 года № ___</w:t>
      </w:r>
    </w:p>
    <w:p w:rsidR="002D03B6" w:rsidRDefault="002D03B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03B6" w:rsidRDefault="003665D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рабочей группы по проведению Года педагога и наставника</w:t>
      </w:r>
    </w:p>
    <w:p w:rsidR="002D03B6" w:rsidRDefault="003665D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2023 году в городе Костроме</w:t>
      </w:r>
    </w:p>
    <w:p w:rsidR="002D03B6" w:rsidRDefault="002D03B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03B6" w:rsidRDefault="002D03B6">
      <w:pPr>
        <w:ind w:left="720"/>
        <w:jc w:val="both"/>
        <w:rPr>
          <w:sz w:val="26"/>
          <w:szCs w:val="26"/>
        </w:rPr>
      </w:pPr>
    </w:p>
    <w:p w:rsidR="002D03B6" w:rsidRDefault="003665DB" w:rsidP="007E47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Рогачева С.В.,  заместитель председателя Комитета образования, культуры, спорта и работы с молодежью Администрации города Костромы.</w:t>
      </w:r>
    </w:p>
    <w:p w:rsidR="002D03B6" w:rsidRDefault="003665DB" w:rsidP="007E47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Т.Н., начальник Управления образования Комитета образования, культуры, спорта и работы с молодежью Администрации города Костромы.</w:t>
      </w:r>
    </w:p>
    <w:p w:rsidR="002D03B6" w:rsidRDefault="003665DB" w:rsidP="007E47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Столярова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А.Б., начальник Управления культуры Комитета образования, культуры, спорта и работы с молодежью Администрации города Костромы.</w:t>
      </w:r>
    </w:p>
    <w:p w:rsidR="002D03B6" w:rsidRDefault="003665DB" w:rsidP="007E47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Соболева Т.В., начальник Управления спорта и работы с молодежью Комитета образования, культуры, спорта и работы с молодежью Администрации города Костромы.</w:t>
      </w:r>
    </w:p>
    <w:p w:rsidR="002D03B6" w:rsidRDefault="003665DB" w:rsidP="007E47F0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Никитенко Л.К., начальник </w:t>
      </w:r>
      <w:r>
        <w:rPr>
          <w:rFonts w:ascii="Times New Roman" w:hAnsi="Times New Roman" w:cs="Times New Roman"/>
          <w:bCs/>
          <w:sz w:val="26"/>
          <w:szCs w:val="26"/>
        </w:rPr>
        <w:t>отдела юридического и кадрового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Комитета образования, культуры, спорта и работы с молодежью Администрации города Костромы.</w:t>
      </w:r>
    </w:p>
    <w:p w:rsidR="002D03B6" w:rsidRDefault="003665DB" w:rsidP="007E47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Исмагилова С.Е.,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заведующий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бюджетного учреждения города Костромы «Городской центр обеспечения качества образования».</w:t>
      </w:r>
    </w:p>
    <w:p w:rsidR="002D03B6" w:rsidRDefault="002D03B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03B6" w:rsidRDefault="002D03B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D03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AB" w:rsidRDefault="007E32AB">
      <w:r>
        <w:separator/>
      </w:r>
    </w:p>
  </w:endnote>
  <w:endnote w:type="continuationSeparator" w:id="0">
    <w:p w:rsidR="007E32AB" w:rsidRDefault="007E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AB" w:rsidRDefault="007E32AB">
      <w:r>
        <w:separator/>
      </w:r>
    </w:p>
  </w:footnote>
  <w:footnote w:type="continuationSeparator" w:id="0">
    <w:p w:rsidR="007E32AB" w:rsidRDefault="007E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6C6"/>
    <w:multiLevelType w:val="hybridMultilevel"/>
    <w:tmpl w:val="D0640A5E"/>
    <w:lvl w:ilvl="0" w:tplc="11CAC3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E387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CF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88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62C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2D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A7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AC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C2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F3B0D"/>
    <w:multiLevelType w:val="multilevel"/>
    <w:tmpl w:val="C40A5C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413DA2"/>
    <w:multiLevelType w:val="hybridMultilevel"/>
    <w:tmpl w:val="72B6312E"/>
    <w:lvl w:ilvl="0" w:tplc="35B2586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C5CF9A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7900CC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EF2F70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0BA5D6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EAB29E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C46A8B4C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69C2D938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D65053C4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F2E4482"/>
    <w:multiLevelType w:val="hybridMultilevel"/>
    <w:tmpl w:val="CF02025A"/>
    <w:lvl w:ilvl="0" w:tplc="AF7E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E2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88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0A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497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ED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86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0A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4F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3091E"/>
    <w:multiLevelType w:val="hybridMultilevel"/>
    <w:tmpl w:val="E230D346"/>
    <w:lvl w:ilvl="0" w:tplc="BC68850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"/>
      </w:rPr>
    </w:lvl>
    <w:lvl w:ilvl="1" w:tplc="BDEC8A58">
      <w:start w:val="1"/>
      <w:numFmt w:val="decimal"/>
      <w:lvlText w:val=""/>
      <w:lvlJc w:val="left"/>
    </w:lvl>
    <w:lvl w:ilvl="2" w:tplc="D354CF50">
      <w:start w:val="1"/>
      <w:numFmt w:val="decimal"/>
      <w:lvlText w:val=""/>
      <w:lvlJc w:val="left"/>
    </w:lvl>
    <w:lvl w:ilvl="3" w:tplc="B5BA4538">
      <w:start w:val="1"/>
      <w:numFmt w:val="decimal"/>
      <w:lvlText w:val=""/>
      <w:lvlJc w:val="left"/>
    </w:lvl>
    <w:lvl w:ilvl="4" w:tplc="C5806DE2">
      <w:start w:val="1"/>
      <w:numFmt w:val="decimal"/>
      <w:lvlText w:val=""/>
      <w:lvlJc w:val="left"/>
    </w:lvl>
    <w:lvl w:ilvl="5" w:tplc="0A3CE6DC">
      <w:start w:val="1"/>
      <w:numFmt w:val="decimal"/>
      <w:lvlText w:val=""/>
      <w:lvlJc w:val="left"/>
    </w:lvl>
    <w:lvl w:ilvl="6" w:tplc="21FAFB1E">
      <w:start w:val="1"/>
      <w:numFmt w:val="decimal"/>
      <w:lvlText w:val=""/>
      <w:lvlJc w:val="left"/>
    </w:lvl>
    <w:lvl w:ilvl="7" w:tplc="5ABA21A2">
      <w:start w:val="1"/>
      <w:numFmt w:val="decimal"/>
      <w:lvlText w:val=""/>
      <w:lvlJc w:val="left"/>
    </w:lvl>
    <w:lvl w:ilvl="8" w:tplc="B48C04DC">
      <w:start w:val="1"/>
      <w:numFmt w:val="decimal"/>
      <w:lvlText w:val=""/>
      <w:lvlJc w:val="left"/>
    </w:lvl>
  </w:abstractNum>
  <w:abstractNum w:abstractNumId="5">
    <w:nsid w:val="3D5B0848"/>
    <w:multiLevelType w:val="hybridMultilevel"/>
    <w:tmpl w:val="E252141A"/>
    <w:lvl w:ilvl="0" w:tplc="6D2E0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0EFB6">
      <w:start w:val="1"/>
      <w:numFmt w:val="lowerLetter"/>
      <w:lvlText w:val="%2."/>
      <w:lvlJc w:val="left"/>
      <w:pPr>
        <w:ind w:left="1440" w:hanging="360"/>
      </w:pPr>
    </w:lvl>
    <w:lvl w:ilvl="2" w:tplc="BE347102">
      <w:start w:val="1"/>
      <w:numFmt w:val="lowerRoman"/>
      <w:lvlText w:val="%3."/>
      <w:lvlJc w:val="right"/>
      <w:pPr>
        <w:ind w:left="2160" w:hanging="180"/>
      </w:pPr>
    </w:lvl>
    <w:lvl w:ilvl="3" w:tplc="D21C1B04">
      <w:start w:val="1"/>
      <w:numFmt w:val="decimal"/>
      <w:lvlText w:val="%4."/>
      <w:lvlJc w:val="left"/>
      <w:pPr>
        <w:ind w:left="2880" w:hanging="360"/>
      </w:pPr>
    </w:lvl>
    <w:lvl w:ilvl="4" w:tplc="C7C67B00">
      <w:start w:val="1"/>
      <w:numFmt w:val="lowerLetter"/>
      <w:lvlText w:val="%5."/>
      <w:lvlJc w:val="left"/>
      <w:pPr>
        <w:ind w:left="3600" w:hanging="360"/>
      </w:pPr>
    </w:lvl>
    <w:lvl w:ilvl="5" w:tplc="28CEF5A8">
      <w:start w:val="1"/>
      <w:numFmt w:val="lowerRoman"/>
      <w:lvlText w:val="%6."/>
      <w:lvlJc w:val="right"/>
      <w:pPr>
        <w:ind w:left="4320" w:hanging="180"/>
      </w:pPr>
    </w:lvl>
    <w:lvl w:ilvl="6" w:tplc="C54C8C76">
      <w:start w:val="1"/>
      <w:numFmt w:val="decimal"/>
      <w:lvlText w:val="%7."/>
      <w:lvlJc w:val="left"/>
      <w:pPr>
        <w:ind w:left="5040" w:hanging="360"/>
      </w:pPr>
    </w:lvl>
    <w:lvl w:ilvl="7" w:tplc="1438E516">
      <w:start w:val="1"/>
      <w:numFmt w:val="lowerLetter"/>
      <w:lvlText w:val="%8."/>
      <w:lvlJc w:val="left"/>
      <w:pPr>
        <w:ind w:left="5760" w:hanging="360"/>
      </w:pPr>
    </w:lvl>
    <w:lvl w:ilvl="8" w:tplc="437EBD0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E591E"/>
    <w:multiLevelType w:val="multilevel"/>
    <w:tmpl w:val="873E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lang w:val="ru-RU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CD2339"/>
    <w:multiLevelType w:val="hybridMultilevel"/>
    <w:tmpl w:val="E0E8D2BC"/>
    <w:lvl w:ilvl="0" w:tplc="1AA47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0C9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A9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E2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EE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C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A6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896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8B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306D4"/>
    <w:multiLevelType w:val="hybridMultilevel"/>
    <w:tmpl w:val="6C520B28"/>
    <w:lvl w:ilvl="0" w:tplc="3A7284B8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1FC092E6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5B270E6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CC00A9DC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A607A1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C3CE4352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E4E2B22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FCFE3172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2F2C14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51FE3C25"/>
    <w:multiLevelType w:val="hybridMultilevel"/>
    <w:tmpl w:val="34D2EDAA"/>
    <w:lvl w:ilvl="0" w:tplc="14B0085C">
      <w:start w:val="1"/>
      <w:numFmt w:val="decimal"/>
      <w:lvlText w:val="%1."/>
      <w:lvlJc w:val="left"/>
      <w:pPr>
        <w:ind w:left="360" w:hanging="360"/>
      </w:pPr>
    </w:lvl>
    <w:lvl w:ilvl="1" w:tplc="F5C6722E">
      <w:start w:val="1"/>
      <w:numFmt w:val="lowerLetter"/>
      <w:lvlText w:val="%2."/>
      <w:lvlJc w:val="left"/>
      <w:pPr>
        <w:ind w:left="1080" w:hanging="360"/>
      </w:pPr>
    </w:lvl>
    <w:lvl w:ilvl="2" w:tplc="C2585842">
      <w:start w:val="1"/>
      <w:numFmt w:val="lowerRoman"/>
      <w:lvlText w:val="%3."/>
      <w:lvlJc w:val="right"/>
      <w:pPr>
        <w:ind w:left="1800" w:hanging="180"/>
      </w:pPr>
    </w:lvl>
    <w:lvl w:ilvl="3" w:tplc="6FAC8304">
      <w:start w:val="1"/>
      <w:numFmt w:val="decimal"/>
      <w:lvlText w:val="%4."/>
      <w:lvlJc w:val="left"/>
      <w:pPr>
        <w:ind w:left="2520" w:hanging="360"/>
      </w:pPr>
    </w:lvl>
    <w:lvl w:ilvl="4" w:tplc="B5B8E848">
      <w:start w:val="1"/>
      <w:numFmt w:val="lowerLetter"/>
      <w:lvlText w:val="%5."/>
      <w:lvlJc w:val="left"/>
      <w:pPr>
        <w:ind w:left="3240" w:hanging="360"/>
      </w:pPr>
    </w:lvl>
    <w:lvl w:ilvl="5" w:tplc="CCFA4456">
      <w:start w:val="1"/>
      <w:numFmt w:val="lowerRoman"/>
      <w:lvlText w:val="%6."/>
      <w:lvlJc w:val="right"/>
      <w:pPr>
        <w:ind w:left="3960" w:hanging="180"/>
      </w:pPr>
    </w:lvl>
    <w:lvl w:ilvl="6" w:tplc="23E8071E">
      <w:start w:val="1"/>
      <w:numFmt w:val="decimal"/>
      <w:lvlText w:val="%7."/>
      <w:lvlJc w:val="left"/>
      <w:pPr>
        <w:ind w:left="4680" w:hanging="360"/>
      </w:pPr>
    </w:lvl>
    <w:lvl w:ilvl="7" w:tplc="5590E92C">
      <w:start w:val="1"/>
      <w:numFmt w:val="lowerLetter"/>
      <w:lvlText w:val="%8."/>
      <w:lvlJc w:val="left"/>
      <w:pPr>
        <w:ind w:left="5400" w:hanging="360"/>
      </w:pPr>
    </w:lvl>
    <w:lvl w:ilvl="8" w:tplc="011E58F2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A66D7A"/>
    <w:multiLevelType w:val="hybridMultilevel"/>
    <w:tmpl w:val="792288A0"/>
    <w:lvl w:ilvl="0" w:tplc="E8C690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70174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36B5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B81A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4CBF8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5E0476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BED1E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4236D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CA42D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814AF5"/>
    <w:multiLevelType w:val="hybridMultilevel"/>
    <w:tmpl w:val="A072BA52"/>
    <w:lvl w:ilvl="0" w:tplc="6D049486">
      <w:start w:val="1"/>
      <w:numFmt w:val="decimal"/>
      <w:lvlText w:val="%1."/>
      <w:lvlJc w:val="left"/>
      <w:pPr>
        <w:ind w:left="720" w:hanging="360"/>
      </w:pPr>
    </w:lvl>
    <w:lvl w:ilvl="1" w:tplc="51164310">
      <w:start w:val="1"/>
      <w:numFmt w:val="lowerLetter"/>
      <w:lvlText w:val="%2."/>
      <w:lvlJc w:val="left"/>
      <w:pPr>
        <w:ind w:left="1440" w:hanging="360"/>
      </w:pPr>
    </w:lvl>
    <w:lvl w:ilvl="2" w:tplc="4F18DB4E">
      <w:start w:val="1"/>
      <w:numFmt w:val="lowerRoman"/>
      <w:lvlText w:val="%3."/>
      <w:lvlJc w:val="right"/>
      <w:pPr>
        <w:ind w:left="2160" w:hanging="180"/>
      </w:pPr>
    </w:lvl>
    <w:lvl w:ilvl="3" w:tplc="DB8C1774">
      <w:start w:val="1"/>
      <w:numFmt w:val="decimal"/>
      <w:lvlText w:val="%4."/>
      <w:lvlJc w:val="left"/>
      <w:pPr>
        <w:ind w:left="2880" w:hanging="360"/>
      </w:pPr>
    </w:lvl>
    <w:lvl w:ilvl="4" w:tplc="10DE7308">
      <w:start w:val="1"/>
      <w:numFmt w:val="lowerLetter"/>
      <w:lvlText w:val="%5."/>
      <w:lvlJc w:val="left"/>
      <w:pPr>
        <w:ind w:left="3600" w:hanging="360"/>
      </w:pPr>
    </w:lvl>
    <w:lvl w:ilvl="5" w:tplc="8E8C30C6">
      <w:start w:val="1"/>
      <w:numFmt w:val="lowerRoman"/>
      <w:lvlText w:val="%6."/>
      <w:lvlJc w:val="right"/>
      <w:pPr>
        <w:ind w:left="4320" w:hanging="180"/>
      </w:pPr>
    </w:lvl>
    <w:lvl w:ilvl="6" w:tplc="6262DEC8">
      <w:start w:val="1"/>
      <w:numFmt w:val="decimal"/>
      <w:lvlText w:val="%7."/>
      <w:lvlJc w:val="left"/>
      <w:pPr>
        <w:ind w:left="5040" w:hanging="360"/>
      </w:pPr>
    </w:lvl>
    <w:lvl w:ilvl="7" w:tplc="1EDAD740">
      <w:start w:val="1"/>
      <w:numFmt w:val="lowerLetter"/>
      <w:lvlText w:val="%8."/>
      <w:lvlJc w:val="left"/>
      <w:pPr>
        <w:ind w:left="5760" w:hanging="360"/>
      </w:pPr>
    </w:lvl>
    <w:lvl w:ilvl="8" w:tplc="680E3E2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12A38"/>
    <w:multiLevelType w:val="hybridMultilevel"/>
    <w:tmpl w:val="CBB0B10E"/>
    <w:lvl w:ilvl="0" w:tplc="F4D42C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770B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8F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CA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2D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FE9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A2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AF3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89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B38AC"/>
    <w:multiLevelType w:val="multilevel"/>
    <w:tmpl w:val="D67E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5DC6A4F"/>
    <w:multiLevelType w:val="hybridMultilevel"/>
    <w:tmpl w:val="60540ABA"/>
    <w:lvl w:ilvl="0" w:tplc="C16E1FE6">
      <w:start w:val="1"/>
      <w:numFmt w:val="decimal"/>
      <w:lvlText w:val="%1."/>
      <w:lvlJc w:val="left"/>
      <w:pPr>
        <w:ind w:left="360" w:hanging="360"/>
      </w:pPr>
    </w:lvl>
    <w:lvl w:ilvl="1" w:tplc="229E5988">
      <w:start w:val="1"/>
      <w:numFmt w:val="lowerLetter"/>
      <w:lvlText w:val="%2."/>
      <w:lvlJc w:val="left"/>
      <w:pPr>
        <w:ind w:left="1080" w:hanging="360"/>
      </w:pPr>
    </w:lvl>
    <w:lvl w:ilvl="2" w:tplc="1BDC0A90">
      <w:start w:val="1"/>
      <w:numFmt w:val="lowerRoman"/>
      <w:lvlText w:val="%3."/>
      <w:lvlJc w:val="right"/>
      <w:pPr>
        <w:ind w:left="1800" w:hanging="180"/>
      </w:pPr>
    </w:lvl>
    <w:lvl w:ilvl="3" w:tplc="79E2755C">
      <w:start w:val="1"/>
      <w:numFmt w:val="decimal"/>
      <w:lvlText w:val="%4."/>
      <w:lvlJc w:val="left"/>
      <w:pPr>
        <w:ind w:left="2520" w:hanging="360"/>
      </w:pPr>
    </w:lvl>
    <w:lvl w:ilvl="4" w:tplc="EEE692F2">
      <w:start w:val="1"/>
      <w:numFmt w:val="lowerLetter"/>
      <w:lvlText w:val="%5."/>
      <w:lvlJc w:val="left"/>
      <w:pPr>
        <w:ind w:left="3240" w:hanging="360"/>
      </w:pPr>
    </w:lvl>
    <w:lvl w:ilvl="5" w:tplc="C6F2B8E2">
      <w:start w:val="1"/>
      <w:numFmt w:val="lowerRoman"/>
      <w:lvlText w:val="%6."/>
      <w:lvlJc w:val="right"/>
      <w:pPr>
        <w:ind w:left="3960" w:hanging="180"/>
      </w:pPr>
    </w:lvl>
    <w:lvl w:ilvl="6" w:tplc="5ACE24B4">
      <w:start w:val="1"/>
      <w:numFmt w:val="decimal"/>
      <w:lvlText w:val="%7."/>
      <w:lvlJc w:val="left"/>
      <w:pPr>
        <w:ind w:left="4680" w:hanging="360"/>
      </w:pPr>
    </w:lvl>
    <w:lvl w:ilvl="7" w:tplc="7096A014">
      <w:start w:val="1"/>
      <w:numFmt w:val="lowerLetter"/>
      <w:lvlText w:val="%8."/>
      <w:lvlJc w:val="left"/>
      <w:pPr>
        <w:ind w:left="5400" w:hanging="360"/>
      </w:pPr>
    </w:lvl>
    <w:lvl w:ilvl="8" w:tplc="C7A6AC82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FF2920"/>
    <w:multiLevelType w:val="hybridMultilevel"/>
    <w:tmpl w:val="FA92689A"/>
    <w:lvl w:ilvl="0" w:tplc="79FE8AD8">
      <w:start w:val="1"/>
      <w:numFmt w:val="decimal"/>
      <w:lvlText w:val="%1."/>
      <w:lvlJc w:val="left"/>
      <w:pPr>
        <w:ind w:left="720" w:hanging="360"/>
      </w:pPr>
    </w:lvl>
    <w:lvl w:ilvl="1" w:tplc="00063050">
      <w:start w:val="1"/>
      <w:numFmt w:val="lowerLetter"/>
      <w:lvlText w:val="%2."/>
      <w:lvlJc w:val="left"/>
      <w:pPr>
        <w:ind w:left="1440" w:hanging="360"/>
      </w:pPr>
    </w:lvl>
    <w:lvl w:ilvl="2" w:tplc="D184373E">
      <w:start w:val="1"/>
      <w:numFmt w:val="lowerRoman"/>
      <w:lvlText w:val="%3."/>
      <w:lvlJc w:val="right"/>
      <w:pPr>
        <w:ind w:left="2160" w:hanging="180"/>
      </w:pPr>
    </w:lvl>
    <w:lvl w:ilvl="3" w:tplc="AB66D36E">
      <w:start w:val="1"/>
      <w:numFmt w:val="decimal"/>
      <w:lvlText w:val="%4."/>
      <w:lvlJc w:val="left"/>
      <w:pPr>
        <w:ind w:left="2880" w:hanging="360"/>
      </w:pPr>
    </w:lvl>
    <w:lvl w:ilvl="4" w:tplc="9896184C">
      <w:start w:val="1"/>
      <w:numFmt w:val="lowerLetter"/>
      <w:lvlText w:val="%5."/>
      <w:lvlJc w:val="left"/>
      <w:pPr>
        <w:ind w:left="3600" w:hanging="360"/>
      </w:pPr>
    </w:lvl>
    <w:lvl w:ilvl="5" w:tplc="592204C4">
      <w:start w:val="1"/>
      <w:numFmt w:val="lowerRoman"/>
      <w:lvlText w:val="%6."/>
      <w:lvlJc w:val="right"/>
      <w:pPr>
        <w:ind w:left="4320" w:hanging="180"/>
      </w:pPr>
    </w:lvl>
    <w:lvl w:ilvl="6" w:tplc="11380F56">
      <w:start w:val="1"/>
      <w:numFmt w:val="decimal"/>
      <w:lvlText w:val="%7."/>
      <w:lvlJc w:val="left"/>
      <w:pPr>
        <w:ind w:left="5040" w:hanging="360"/>
      </w:pPr>
    </w:lvl>
    <w:lvl w:ilvl="7" w:tplc="C1125E72">
      <w:start w:val="1"/>
      <w:numFmt w:val="lowerLetter"/>
      <w:lvlText w:val="%8."/>
      <w:lvlJc w:val="left"/>
      <w:pPr>
        <w:ind w:left="5760" w:hanging="360"/>
      </w:pPr>
    </w:lvl>
    <w:lvl w:ilvl="8" w:tplc="BF408AC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E57FF"/>
    <w:multiLevelType w:val="hybridMultilevel"/>
    <w:tmpl w:val="363892C4"/>
    <w:lvl w:ilvl="0" w:tplc="CD889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2A0580">
      <w:start w:val="1"/>
      <w:numFmt w:val="lowerLetter"/>
      <w:lvlText w:val="%2."/>
      <w:lvlJc w:val="left"/>
      <w:pPr>
        <w:ind w:left="1080" w:hanging="360"/>
      </w:pPr>
    </w:lvl>
    <w:lvl w:ilvl="2" w:tplc="5AA4C038">
      <w:start w:val="1"/>
      <w:numFmt w:val="lowerRoman"/>
      <w:lvlText w:val="%3."/>
      <w:lvlJc w:val="right"/>
      <w:pPr>
        <w:ind w:left="1800" w:hanging="180"/>
      </w:pPr>
    </w:lvl>
    <w:lvl w:ilvl="3" w:tplc="B0EA9520">
      <w:start w:val="1"/>
      <w:numFmt w:val="decimal"/>
      <w:lvlText w:val="%4."/>
      <w:lvlJc w:val="left"/>
      <w:pPr>
        <w:ind w:left="2520" w:hanging="360"/>
      </w:pPr>
    </w:lvl>
    <w:lvl w:ilvl="4" w:tplc="9A26172E">
      <w:start w:val="1"/>
      <w:numFmt w:val="lowerLetter"/>
      <w:lvlText w:val="%5."/>
      <w:lvlJc w:val="left"/>
      <w:pPr>
        <w:ind w:left="3240" w:hanging="360"/>
      </w:pPr>
    </w:lvl>
    <w:lvl w:ilvl="5" w:tplc="B2CCE604">
      <w:start w:val="1"/>
      <w:numFmt w:val="lowerRoman"/>
      <w:lvlText w:val="%6."/>
      <w:lvlJc w:val="right"/>
      <w:pPr>
        <w:ind w:left="3960" w:hanging="180"/>
      </w:pPr>
    </w:lvl>
    <w:lvl w:ilvl="6" w:tplc="E4D2D9F2">
      <w:start w:val="1"/>
      <w:numFmt w:val="decimal"/>
      <w:lvlText w:val="%7."/>
      <w:lvlJc w:val="left"/>
      <w:pPr>
        <w:ind w:left="4680" w:hanging="360"/>
      </w:pPr>
    </w:lvl>
    <w:lvl w:ilvl="7" w:tplc="B9547414">
      <w:start w:val="1"/>
      <w:numFmt w:val="lowerLetter"/>
      <w:lvlText w:val="%8."/>
      <w:lvlJc w:val="left"/>
      <w:pPr>
        <w:ind w:left="5400" w:hanging="360"/>
      </w:pPr>
    </w:lvl>
    <w:lvl w:ilvl="8" w:tplc="8E9A483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F454BB"/>
    <w:multiLevelType w:val="multilevel"/>
    <w:tmpl w:val="A498F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1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8">
    <w:nsid w:val="74C203BE"/>
    <w:multiLevelType w:val="multilevel"/>
    <w:tmpl w:val="BF8039D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348" w:hanging="360"/>
      </w:pPr>
    </w:lvl>
    <w:lvl w:ilvl="2">
      <w:start w:val="1"/>
      <w:numFmt w:val="decimal"/>
      <w:isLgl/>
      <w:lvlText w:val="%1.%2.%3."/>
      <w:lvlJc w:val="left"/>
      <w:pPr>
        <w:ind w:left="2068" w:hanging="720"/>
      </w:pPr>
    </w:lvl>
    <w:lvl w:ilvl="3">
      <w:start w:val="1"/>
      <w:numFmt w:val="decimal"/>
      <w:isLgl/>
      <w:lvlText w:val="%1.%2.%3.%4."/>
      <w:lvlJc w:val="left"/>
      <w:pPr>
        <w:ind w:left="2428" w:hanging="720"/>
      </w:pPr>
    </w:lvl>
    <w:lvl w:ilvl="4">
      <w:start w:val="1"/>
      <w:numFmt w:val="decimal"/>
      <w:isLgl/>
      <w:lvlText w:val="%1.%2.%3.%4.%5."/>
      <w:lvlJc w:val="left"/>
      <w:pPr>
        <w:ind w:left="3148" w:hanging="1080"/>
      </w:pPr>
    </w:lvl>
    <w:lvl w:ilvl="5">
      <w:start w:val="1"/>
      <w:numFmt w:val="decimal"/>
      <w:isLgl/>
      <w:lvlText w:val="%1.%2.%3.%4.%5.%6."/>
      <w:lvlJc w:val="left"/>
      <w:pPr>
        <w:ind w:left="3508" w:hanging="1080"/>
      </w:pPr>
    </w:lvl>
    <w:lvl w:ilvl="6">
      <w:start w:val="1"/>
      <w:numFmt w:val="decimal"/>
      <w:isLgl/>
      <w:lvlText w:val="%1.%2.%3.%4.%5.%6.%7."/>
      <w:lvlJc w:val="left"/>
      <w:pPr>
        <w:ind w:left="4228" w:hanging="1440"/>
      </w:pPr>
    </w:lvl>
    <w:lvl w:ilvl="7">
      <w:start w:val="1"/>
      <w:numFmt w:val="decimal"/>
      <w:isLgl/>
      <w:lvlText w:val="%1.%2.%3.%4.%5.%6.%7.%8."/>
      <w:lvlJc w:val="left"/>
      <w:pPr>
        <w:ind w:left="4588" w:hanging="1440"/>
      </w:pPr>
    </w:lvl>
    <w:lvl w:ilvl="8">
      <w:start w:val="1"/>
      <w:numFmt w:val="decimal"/>
      <w:isLgl/>
      <w:lvlText w:val="%1.%2.%3.%4.%5.%6.%7.%8.%9."/>
      <w:lvlJc w:val="left"/>
      <w:pPr>
        <w:ind w:left="5308" w:hanging="1800"/>
      </w:pPr>
    </w:lvl>
  </w:abstractNum>
  <w:abstractNum w:abstractNumId="19">
    <w:nsid w:val="7D1B502C"/>
    <w:multiLevelType w:val="hybridMultilevel"/>
    <w:tmpl w:val="0180FEF0"/>
    <w:lvl w:ilvl="0" w:tplc="E50ED796">
      <w:start w:val="1"/>
      <w:numFmt w:val="decimal"/>
      <w:lvlText w:val="%1."/>
      <w:lvlJc w:val="left"/>
      <w:pPr>
        <w:ind w:left="720" w:hanging="360"/>
      </w:pPr>
    </w:lvl>
    <w:lvl w:ilvl="1" w:tplc="51B64066">
      <w:start w:val="1"/>
      <w:numFmt w:val="lowerLetter"/>
      <w:lvlText w:val="%2."/>
      <w:lvlJc w:val="left"/>
      <w:pPr>
        <w:ind w:left="1440" w:hanging="360"/>
      </w:pPr>
    </w:lvl>
    <w:lvl w:ilvl="2" w:tplc="1E50334A">
      <w:start w:val="1"/>
      <w:numFmt w:val="lowerRoman"/>
      <w:lvlText w:val="%3."/>
      <w:lvlJc w:val="right"/>
      <w:pPr>
        <w:ind w:left="2160" w:hanging="180"/>
      </w:pPr>
    </w:lvl>
    <w:lvl w:ilvl="3" w:tplc="E93E9180">
      <w:start w:val="1"/>
      <w:numFmt w:val="decimal"/>
      <w:lvlText w:val="%4."/>
      <w:lvlJc w:val="left"/>
      <w:pPr>
        <w:ind w:left="2880" w:hanging="360"/>
      </w:pPr>
    </w:lvl>
    <w:lvl w:ilvl="4" w:tplc="7B4CB756">
      <w:start w:val="1"/>
      <w:numFmt w:val="lowerLetter"/>
      <w:lvlText w:val="%5."/>
      <w:lvlJc w:val="left"/>
      <w:pPr>
        <w:ind w:left="3600" w:hanging="360"/>
      </w:pPr>
    </w:lvl>
    <w:lvl w:ilvl="5" w:tplc="FE7C5E5C">
      <w:start w:val="1"/>
      <w:numFmt w:val="lowerRoman"/>
      <w:lvlText w:val="%6."/>
      <w:lvlJc w:val="right"/>
      <w:pPr>
        <w:ind w:left="4320" w:hanging="180"/>
      </w:pPr>
    </w:lvl>
    <w:lvl w:ilvl="6" w:tplc="4C28EC10">
      <w:start w:val="1"/>
      <w:numFmt w:val="decimal"/>
      <w:lvlText w:val="%7."/>
      <w:lvlJc w:val="left"/>
      <w:pPr>
        <w:ind w:left="5040" w:hanging="360"/>
      </w:pPr>
    </w:lvl>
    <w:lvl w:ilvl="7" w:tplc="C710482E">
      <w:start w:val="1"/>
      <w:numFmt w:val="lowerLetter"/>
      <w:lvlText w:val="%8."/>
      <w:lvlJc w:val="left"/>
      <w:pPr>
        <w:ind w:left="5760" w:hanging="360"/>
      </w:pPr>
    </w:lvl>
    <w:lvl w:ilvl="8" w:tplc="8AE624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12"/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0"/>
  </w:num>
  <w:num w:numId="10">
    <w:abstractNumId w:val="15"/>
  </w:num>
  <w:num w:numId="11">
    <w:abstractNumId w:val="11"/>
  </w:num>
  <w:num w:numId="12">
    <w:abstractNumId w:val="8"/>
  </w:num>
  <w:num w:numId="13">
    <w:abstractNumId w:val="17"/>
  </w:num>
  <w:num w:numId="14">
    <w:abstractNumId w:val="7"/>
  </w:num>
  <w:num w:numId="15">
    <w:abstractNumId w:val="2"/>
  </w:num>
  <w:num w:numId="16">
    <w:abstractNumId w:val="3"/>
  </w:num>
  <w:num w:numId="17">
    <w:abstractNumId w:val="1"/>
  </w:num>
  <w:num w:numId="18">
    <w:abstractNumId w:val="9"/>
  </w:num>
  <w:num w:numId="19">
    <w:abstractNumId w:val="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B6"/>
    <w:rsid w:val="00035609"/>
    <w:rsid w:val="001021E8"/>
    <w:rsid w:val="001846CD"/>
    <w:rsid w:val="002D03B6"/>
    <w:rsid w:val="003665DB"/>
    <w:rsid w:val="004B7105"/>
    <w:rsid w:val="00712B72"/>
    <w:rsid w:val="007C5382"/>
    <w:rsid w:val="007E32AB"/>
    <w:rsid w:val="007E47F0"/>
    <w:rsid w:val="00A47173"/>
    <w:rsid w:val="00AE2479"/>
    <w:rsid w:val="00AF0C19"/>
    <w:rsid w:val="00BE5A0F"/>
    <w:rsid w:val="00F64561"/>
    <w:rsid w:val="00F8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No Spacing"/>
    <w:link w:val="af7"/>
    <w:uiPriority w:val="1"/>
    <w:qFormat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f7">
    <w:name w:val="Без интервала Знак"/>
    <w:link w:val="af6"/>
    <w:uiPriority w:val="1"/>
    <w:rPr>
      <w:rFonts w:ascii="Times New Roman" w:hAnsi="Times New Roman" w:cs="Times New Roman"/>
      <w:color w:val="000000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  <w:lang w:eastAsia="ar-SA"/>
    </w:rPr>
  </w:style>
  <w:style w:type="paragraph" w:styleId="afa">
    <w:name w:val="List Paragraph"/>
    <w:basedOn w:val="a"/>
    <w:uiPriority w:val="34"/>
    <w:qFormat/>
    <w:pPr>
      <w:widowControl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pPr>
      <w:widowControl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Обычный1"/>
    <w:basedOn w:val="a"/>
    <w:pPr>
      <w:widowControl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fc">
    <w:name w:val="Hyperlink"/>
    <w:basedOn w:val="a0"/>
    <w:rPr>
      <w:color w:val="0066CC"/>
      <w:u w:val="single"/>
    </w:rPr>
  </w:style>
  <w:style w:type="character" w:customStyle="1" w:styleId="afd">
    <w:name w:val="Основной текст_"/>
    <w:basedOn w:val="a0"/>
    <w:link w:val="56"/>
    <w:rPr>
      <w:rFonts w:ascii="Times New Roman" w:eastAsia="Times New Roman" w:hAnsi="Times New Roman"/>
      <w:shd w:val="clear" w:color="auto" w:fill="FFFFFF"/>
    </w:rPr>
  </w:style>
  <w:style w:type="character" w:customStyle="1" w:styleId="42">
    <w:name w:val="Основной текст4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52">
    <w:name w:val="Основной текст5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72">
    <w:name w:val="Основной текст7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92">
    <w:name w:val="Основной текст9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fd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fd"/>
    <w:pPr>
      <w:widowControl/>
      <w:shd w:val="clear" w:color="auto" w:fill="FFFFFF"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e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f0">
    <w:name w:val="Plain Text"/>
    <w:basedOn w:val="a"/>
    <w:link w:val="aff1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0"/>
    <w:link w:val="aff0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hi-IN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No Spacing"/>
    <w:link w:val="af7"/>
    <w:uiPriority w:val="1"/>
    <w:qFormat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f7">
    <w:name w:val="Без интервала Знак"/>
    <w:link w:val="af6"/>
    <w:uiPriority w:val="1"/>
    <w:rPr>
      <w:rFonts w:ascii="Times New Roman" w:hAnsi="Times New Roman" w:cs="Times New Roman"/>
      <w:color w:val="000000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  <w:lang w:eastAsia="ar-SA"/>
    </w:rPr>
  </w:style>
  <w:style w:type="paragraph" w:styleId="afa">
    <w:name w:val="List Paragraph"/>
    <w:basedOn w:val="a"/>
    <w:uiPriority w:val="34"/>
    <w:qFormat/>
    <w:pPr>
      <w:widowControl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pPr>
      <w:widowControl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Обычный1"/>
    <w:basedOn w:val="a"/>
    <w:pPr>
      <w:widowControl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fc">
    <w:name w:val="Hyperlink"/>
    <w:basedOn w:val="a0"/>
    <w:rPr>
      <w:color w:val="0066CC"/>
      <w:u w:val="single"/>
    </w:rPr>
  </w:style>
  <w:style w:type="character" w:customStyle="1" w:styleId="afd">
    <w:name w:val="Основной текст_"/>
    <w:basedOn w:val="a0"/>
    <w:link w:val="56"/>
    <w:rPr>
      <w:rFonts w:ascii="Times New Roman" w:eastAsia="Times New Roman" w:hAnsi="Times New Roman"/>
      <w:shd w:val="clear" w:color="auto" w:fill="FFFFFF"/>
    </w:rPr>
  </w:style>
  <w:style w:type="character" w:customStyle="1" w:styleId="42">
    <w:name w:val="Основной текст4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52">
    <w:name w:val="Основной текст5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72">
    <w:name w:val="Основной текст7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92">
    <w:name w:val="Основной текст9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fd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fd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fd"/>
    <w:pPr>
      <w:widowControl/>
      <w:shd w:val="clear" w:color="auto" w:fill="FFFFFF"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e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f0">
    <w:name w:val="Plain Text"/>
    <w:basedOn w:val="a"/>
    <w:link w:val="aff1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0"/>
    <w:link w:val="aff0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hi-IN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edu.gov.ru/document/26ba12611bfc19a49fd3afee9d45e0a0/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6B7106DD00EE4AA0C751F508ACFFC9" ma:contentTypeVersion="49" ma:contentTypeDescription="Создание документа." ma:contentTypeScope="" ma:versionID="92c659d3705b5d518d9aa3463456eb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6F0CBF-E6B7-43B2-992F-142D3282BDAD}"/>
</file>

<file path=customXml/itemProps2.xml><?xml version="1.0" encoding="utf-8"?>
<ds:datastoreItem xmlns:ds="http://schemas.openxmlformats.org/officeDocument/2006/customXml" ds:itemID="{F4164289-BCA7-430F-B551-F4313D5AC6B4}"/>
</file>

<file path=customXml/itemProps3.xml><?xml version="1.0" encoding="utf-8"?>
<ds:datastoreItem xmlns:ds="http://schemas.openxmlformats.org/officeDocument/2006/customXml" ds:itemID="{14BBDFCB-5200-49DF-BF6A-D3F27C08D782}"/>
</file>

<file path=customXml/itemProps4.xml><?xml version="1.0" encoding="utf-8"?>
<ds:datastoreItem xmlns:ds="http://schemas.openxmlformats.org/officeDocument/2006/customXml" ds:itemID="{CEF398C1-324D-47C7-AD86-9324EA1FC991}"/>
</file>

<file path=customXml/itemProps5.xml><?xml version="1.0" encoding="utf-8"?>
<ds:datastoreItem xmlns:ds="http://schemas.openxmlformats.org/officeDocument/2006/customXml" ds:itemID="{1A9A44A3-40B0-458D-AF6C-FE5B3E2A4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2</cp:revision>
  <cp:lastPrinted>2023-02-15T15:54:00Z</cp:lastPrinted>
  <dcterms:created xsi:type="dcterms:W3CDTF">2023-02-21T12:31:00Z</dcterms:created>
  <dcterms:modified xsi:type="dcterms:W3CDTF">2023-02-21T12:31:00Z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0x010100B46B7106DD00EE4AA0C751F508ACFFC9</vt:lpwstr>
  </property>
</Properties>
</file>