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02" w:rsidRPr="00FD1E02" w:rsidRDefault="00FD1E02" w:rsidP="00FD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Вам не исполнилось восемнадцати лет, и Вы устраиваетесь на работу, если Вы хотите в установленный срок получать заработную плату, выполнения обязательств работодателя и соблюдение своих прав — </w:t>
      </w:r>
      <w:r w:rsidRPr="00FD1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необходимо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заключить </w:t>
      </w:r>
      <w:r w:rsidRPr="00FD1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трудовой договор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1E02" w:rsidRPr="00FD1E02" w:rsidRDefault="00FD1E02" w:rsidP="00FD1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63 ТК РФ заключение трудового договора с лицами:</w:t>
      </w:r>
    </w:p>
    <w:p w:rsidR="00FD1E02" w:rsidRPr="00FD1E02" w:rsidRDefault="00FD1E02" w:rsidP="00FD1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D1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достижения возраста 14 лет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возможно в организациях кинематографии, театрах, театральных и концертных организациях, цирках для участия в создании и (или) исполнении (экспонировании) произведений. Трудовой договор от имени работника в этом случае подписывается его родителем (опекуном).</w:t>
      </w:r>
    </w:p>
    <w:p w:rsidR="00FD1E02" w:rsidRPr="00FD1E02" w:rsidRDefault="00FD1E02" w:rsidP="00FD1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D1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достигшими возраста 14 лет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оформлением трудовой книжки и самостоятельным подписанием трудового договора.</w:t>
      </w:r>
    </w:p>
    <w:p w:rsidR="00FD1E02" w:rsidRPr="00FD1E02" w:rsidRDefault="00FD1E02" w:rsidP="00FD1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D1E02" w:rsidRPr="00FD1E02" w:rsidRDefault="00FD1E02" w:rsidP="00FD1E0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неофициальном трудоустройстве </w:t>
      </w:r>
      <w:r w:rsidRPr="00FD1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гарантировано:</w:t>
      </w:r>
    </w:p>
    <w:p w:rsidR="00FD1E02" w:rsidRPr="00FD1E02" w:rsidRDefault="00FD1E02" w:rsidP="00FD1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заключение трудовой договор,</w:t>
      </w:r>
    </w:p>
    <w:p w:rsidR="00FD1E02" w:rsidRPr="00FD1E02" w:rsidRDefault="00FD1E02" w:rsidP="00FD1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D1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приказа о принятии на работу,</w:t>
      </w:r>
    </w:p>
    <w:p w:rsidR="00FD1E02" w:rsidRPr="00FD1E02" w:rsidRDefault="00FD1E02" w:rsidP="00FD1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запись в трудовой книжке.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Негативные последствия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несовершеннолетних граждан при неофициальном трудоустройстве:</w:t>
      </w:r>
    </w:p>
    <w:p w:rsidR="00FD1E02" w:rsidRPr="00FD1E02" w:rsidRDefault="00FD1E02" w:rsidP="00FD1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Работодатель может не предоставить отпуск по временной нетрудоспособности, Вы также можете остаться без премий, надбавок и доплат.</w:t>
      </w:r>
    </w:p>
    <w:p w:rsidR="00FD1E02" w:rsidRPr="00FD1E02" w:rsidRDefault="00FD1E02" w:rsidP="00FD1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Работодатель может задержать или не выплатить Вам заработную плату.</w:t>
      </w:r>
    </w:p>
    <w:p w:rsidR="00FD1E02" w:rsidRPr="00FD1E02" w:rsidRDefault="00FD1E02" w:rsidP="00FD1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травмы на рабочем месте, работодатель может оставить Вас без материальной компенсации. </w:t>
      </w:r>
    </w:p>
    <w:p w:rsidR="00FD1E02" w:rsidRPr="00FD1E02" w:rsidRDefault="00FD1E02" w:rsidP="00FD1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начислении пенсии при неофициальном трудоустройстве Ваша заработная плата и стаж не будут учитываться.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Помните! 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трудоустройстве несовершеннолетних граждан работодателю запрещено: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подростка на вредную или опасную работу;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 к подземным работам;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на работу, способную причинить вред нравственному развитию подростка (в ночных клубах, в точках продажи алкоголя, сигарет, в эротических изданиях и т.п.);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давать работу с нервно-психическими нагрузками, то есть интеллектуальную, сенсорную, эмоциональную и монотонную;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отправлять в командировки;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брать на работу вахтовым методом;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на работу по совместительству.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давать работу с тяжестями: больше 4 кг для юноши, 3 кг – для девушки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 испытательный срок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18 лет подростка нельзя брать кассиром или на другую должность, связанную с деньгами, так как с ним нельзя заключить договор о полной материальной ответственности.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без медосмотра. Перед трудоустройством работодатель должен отправить подростка на медосмотр за свой счет. Если в личном деле подростка не будет медицинского заключения о том, что у него не выявлено противопоказаний к конкретной работе, работодателю грозит штраф.</w:t>
      </w:r>
    </w:p>
    <w:p w:rsidR="00FD1E02" w:rsidRPr="00FD1E02" w:rsidRDefault="00FD1E02" w:rsidP="00FD1E0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02">
        <w:rPr>
          <w:rFonts w:ascii="Symbol" w:eastAsia="Times New Roman" w:hAnsi="Symbol" w:cs="Times New Roman"/>
          <w:sz w:val="20"/>
          <w:szCs w:val="20"/>
          <w:lang w:eastAsia="ru-RU"/>
        </w:rPr>
        <w:lastRenderedPageBreak/>
        <w:t></w:t>
      </w:r>
      <w:r w:rsidRPr="00FD1E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FD1E0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давать сверхурочную работу: в выходные и праздничные дни, в ночное время (с 22 до 6 часов утра). Главное правило – работа не должна отвлекать их от учебы. А это значит, что несовершеннолетние работники могут работать только в рамках сокращённого рабочего дня. И этот пункт должен быть прописан в трудовом договоре. При этом продолжительность ежедневной работы (смены) не может превышать 5 часов для подростка от 15 до 16 лет и 7 часов – в возрасте от 16 до 18 лет. Если же подросток трудится во время учебного года в школе или техникуме (период осенних, зимних и летних каникул), то рабочий день не может длиться дольше 2,5 часов (до 16 лет) и 4 часов (до 18 лет).</w:t>
      </w:r>
    </w:p>
    <w:p w:rsidR="00430404" w:rsidRPr="00FD1E02" w:rsidRDefault="00430404" w:rsidP="00FD1E02">
      <w:bookmarkStart w:id="0" w:name="_GoBack"/>
      <w:bookmarkEnd w:id="0"/>
    </w:p>
    <w:sectPr w:rsidR="00430404" w:rsidRPr="00FD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D6"/>
    <w:rsid w:val="00430404"/>
    <w:rsid w:val="00654B2A"/>
    <w:rsid w:val="00C755D6"/>
    <w:rsid w:val="00F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55BCE-970B-4851-942C-F34C3ADC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59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5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a252ca3-5a62-4c1c-90a6-29f4710e47f8">AWJJH2MPE6E2-1822387878-3101</_dlc_DocId>
    <_dlc_DocIdUrl xmlns="4a252ca3-5a62-4c1c-90a6-29f4710e47f8">
      <Url>http://edu-sps.koiro.local/Kostroma_EDU/_layouts/15/DocIdRedir.aspx?ID=AWJJH2MPE6E2-1822387878-3101</Url>
      <Description>AWJJH2MPE6E2-1822387878-3101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BB19842BBEAD094EB09C779953F352DF" ma:contentTypeVersion="49" ma:contentTypeDescription="Отправка изображения или фотографии." ma:contentTypeScope="" ma:versionID="c3af70f67ce1d0028b9575c0bbb707c3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e3e7f97aa73504e00649923a8b0dd7b0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788F5-7470-4FBC-9616-5BDB5837C134}"/>
</file>

<file path=customXml/itemProps2.xml><?xml version="1.0" encoding="utf-8"?>
<ds:datastoreItem xmlns:ds="http://schemas.openxmlformats.org/officeDocument/2006/customXml" ds:itemID="{5FC916E6-ED9D-4460-8186-322AAA3989F4}"/>
</file>

<file path=customXml/itemProps3.xml><?xml version="1.0" encoding="utf-8"?>
<ds:datastoreItem xmlns:ds="http://schemas.openxmlformats.org/officeDocument/2006/customXml" ds:itemID="{110A0DD7-DAAC-42AF-BF1E-6FB551569385}"/>
</file>

<file path=customXml/itemProps4.xml><?xml version="1.0" encoding="utf-8"?>
<ds:datastoreItem xmlns:ds="http://schemas.openxmlformats.org/officeDocument/2006/customXml" ds:itemID="{33B271D8-5676-45E9-A5BC-CBA79DAC4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 Александр Александрович</dc:creator>
  <cp:keywords/>
  <dc:description/>
  <cp:lastModifiedBy>Корсаков Александр Александрович</cp:lastModifiedBy>
  <cp:revision>3</cp:revision>
  <dcterms:created xsi:type="dcterms:W3CDTF">2019-05-29T12:07:00Z</dcterms:created>
  <dcterms:modified xsi:type="dcterms:W3CDTF">2019-05-29T12:08:00Z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0x01010200BB19842BBEAD094EB09C779953F352DF</vt:lpwstr>
  </property>
  <property fmtid="{D5CDD505-2E9C-101B-9397-08002B2CF9AE}" pid="3" name="_dlc_DocIdItemGuid">
    <vt:lpwstr>42c72a59-8083-4e0f-95cb-834a618d7986</vt:lpwstr>
  </property>
</Properties>
</file>