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E4" w:rsidRDefault="006C16E0" w:rsidP="001845EF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4818E4" w:rsidRDefault="006C16E0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Костромской области </w:t>
      </w:r>
    </w:p>
    <w:p w:rsidR="004818E4" w:rsidRDefault="006C16E0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«Центр технического творчества»</w:t>
      </w:r>
    </w:p>
    <w:p w:rsidR="004818E4" w:rsidRDefault="006C16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по профилактике детского дорожно-транспортного травматизма</w:t>
      </w: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 w:rsidP="00184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6C16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«Безопасное лето — 2020»</w:t>
      </w: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481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E4" w:rsidRDefault="006C16E0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Кострома, </w:t>
      </w: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1845EF" w:rsidRDefault="001845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_DdeLink__1044_1690749623"/>
      <w:bookmarkEnd w:id="0"/>
    </w:p>
    <w:p w:rsidR="004818E4" w:rsidRDefault="006C16E0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программы </w:t>
      </w:r>
    </w:p>
    <w:tbl>
      <w:tblPr>
        <w:tblW w:w="9600" w:type="dxa"/>
        <w:tblInd w:w="-1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3960"/>
        <w:gridCol w:w="5160"/>
      </w:tblGrid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детской безопасности дорожного движения в летний период «Безопасное лето — 2020» для детей пришкольных и загородных оздоровительных центров, местах массового нахождения детей и </w:t>
            </w:r>
            <w:r>
              <w:rPr>
                <w:rFonts w:ascii="Times New Roman" w:hAnsi="Times New Roman"/>
              </w:rPr>
              <w:t>подростков.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(фамилия, имя, отчество, место работы, должность, контактная информация: адрес, телефоны, e-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Стругова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Николаевна, начальник </w:t>
            </w:r>
            <w:bookmarkStart w:id="1" w:name="__DdeLink__7903_82258396"/>
            <w:r>
              <w:rPr>
                <w:rFonts w:ascii="Times New Roman" w:hAnsi="Times New Roman"/>
              </w:rPr>
              <w:t>Центра по профилактике детского дорожно-транспортного травматизма ГБУ ДО КО ЦТТ;</w:t>
            </w:r>
          </w:p>
          <w:p w:rsidR="004818E4" w:rsidRDefault="006C1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156013, Костромская область, город Кострома, улица Пушкина, 2а,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телефон: 8(4942) 55-67-43, электронная почта</w:t>
            </w:r>
            <w:bookmarkEnd w:id="1"/>
            <w:r>
              <w:rPr>
                <w:rFonts w:ascii="Times New Roman" w:eastAsia="Times New Roman" w:hAnsi="Times New Roman" w:cs="Times New Roman"/>
                <w:spacing w:val="1"/>
              </w:rPr>
              <w:t>: centr-ddtt@yandex.ru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Автор (или авторский коллектив) разработчики программы,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контактная информация: адрес, телефоны, e-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mail</w:t>
            </w:r>
            <w:proofErr w:type="spellEnd"/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Порфирьева Светлана</w:t>
            </w:r>
            <w:r>
              <w:rPr>
                <w:rFonts w:ascii="Times New Roman" w:hAnsi="Times New Roman"/>
              </w:rPr>
              <w:t xml:space="preserve"> Леонидовна и Разгуляева Валентина Сергеевна — методисты Центра по профилактике детского дорожно-транспортного травматизма ГБУ ДО КО ЦТТ;</w:t>
            </w:r>
          </w:p>
          <w:p w:rsidR="004818E4" w:rsidRDefault="006C1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156013, Костромская область, город Кострома, улица Пушкина, 2а,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телефон: 8(4942) 55-67-43, электронная почта: centr-dd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tt@yandex.ru</w:t>
            </w:r>
          </w:p>
        </w:tc>
      </w:tr>
      <w:tr w:rsidR="004818E4">
        <w:trPr>
          <w:trHeight w:val="915"/>
        </w:trPr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Цель программы: </w:t>
            </w:r>
          </w:p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и навыков дорожной безопасности у детей в летний каникулярный период, посредством игровой деятельности.</w:t>
            </w:r>
          </w:p>
          <w:p w:rsidR="004818E4" w:rsidRDefault="006C16E0">
            <w:pPr>
              <w:pStyle w:val="ac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4818E4" w:rsidRDefault="006C16E0">
            <w:pPr>
              <w:pStyle w:val="ac"/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Закрепить правила дорожной безопасности детей в летний период посредством организации игры и игрового пространства, с целью воспитания грамотного участника дорожного движения и </w:t>
            </w:r>
            <w:bookmarkStart w:id="2" w:name="__DdeLink__2515_846591722"/>
            <w:r>
              <w:rPr>
                <w:rFonts w:ascii="Times New Roman" w:hAnsi="Times New Roman" w:cs="Times New Roman"/>
                <w:color w:val="333333"/>
              </w:rPr>
              <w:t>активизации работы отрядов юных инспекторов движения</w:t>
            </w:r>
            <w:bookmarkEnd w:id="2"/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4818E4" w:rsidRDefault="006C16E0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Закрепить понимание необх</w:t>
            </w:r>
            <w:r>
              <w:rPr>
                <w:rFonts w:ascii="Times New Roman" w:hAnsi="Times New Roman" w:cs="Times New Roman"/>
                <w:color w:val="333333"/>
              </w:rPr>
              <w:t>одимости соблюдения правил дорожного движения в период летних каникул</w:t>
            </w:r>
            <w:r>
              <w:rPr>
                <w:rFonts w:ascii="Times New Roman" w:hAnsi="Times New Roman"/>
                <w:color w:val="333333"/>
              </w:rPr>
              <w:t>;</w:t>
            </w:r>
          </w:p>
          <w:p w:rsidR="004818E4" w:rsidRDefault="006C16E0" w:rsidP="001845EF">
            <w:pPr>
              <w:tabs>
                <w:tab w:val="left" w:pos="0"/>
              </w:tabs>
              <w:jc w:val="both"/>
              <w:rPr>
                <w:rFonts w:hint="eastAsia"/>
              </w:rPr>
            </w:pPr>
            <w:r w:rsidRPr="001845EF">
              <w:rPr>
                <w:rFonts w:ascii="Times New Roman" w:hAnsi="Times New Roman" w:cs="Times New Roman"/>
                <w:color w:val="333333"/>
              </w:rPr>
              <w:t>Развивать внимание, наблюдательность при выполнении задания;</w:t>
            </w:r>
          </w:p>
          <w:p w:rsidR="004818E4" w:rsidRDefault="006C16E0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333333"/>
              </w:rPr>
              <w:t>В</w:t>
            </w:r>
            <w:r>
              <w:rPr>
                <w:rFonts w:ascii="Times New Roman" w:hAnsi="Times New Roman" w:cs="Times New Roman"/>
                <w:color w:val="333333"/>
              </w:rPr>
              <w:t>оспитывать грамотного участника дорожного движения</w:t>
            </w:r>
            <w:r>
              <w:rPr>
                <w:rFonts w:ascii="Times New Roman" w:hAnsi="Times New Roman"/>
                <w:color w:val="333333"/>
              </w:rPr>
              <w:t>;</w:t>
            </w:r>
          </w:p>
          <w:p w:rsidR="004818E4" w:rsidRDefault="006C16E0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333333"/>
              </w:rPr>
              <w:t>Формировать самосознание учащихся в отношении необходимости безопасного</w:t>
            </w:r>
            <w:r>
              <w:rPr>
                <w:rFonts w:ascii="Times New Roman" w:hAnsi="Times New Roman"/>
                <w:color w:val="333333"/>
              </w:rPr>
              <w:t xml:space="preserve"> поведения на улице в период летних каникул.</w:t>
            </w:r>
          </w:p>
        </w:tc>
      </w:tr>
      <w:tr w:rsidR="004818E4">
        <w:trPr>
          <w:trHeight w:val="915"/>
        </w:trPr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Дети и подростки – участники </w:t>
            </w:r>
            <w:r>
              <w:rPr>
                <w:rFonts w:ascii="Times New Roman" w:hAnsi="Times New Roman"/>
              </w:rPr>
              <w:t>смен летних пришкольных лагерей, загородных оздоровительных центров, летних досуговых площадок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деятельности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Профилактика детского </w:t>
            </w:r>
            <w:r>
              <w:rPr>
                <w:rFonts w:ascii="Times New Roman" w:hAnsi="Times New Roman"/>
              </w:rPr>
              <w:t>дорожно-транспортного травматизма.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содержание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Краткосрочная 6-ти часовая программа содержит: комплекс мероприятий для детей – участников смен летних пришкольных лагерей и загородных оздоровительных центров. В </w:t>
            </w:r>
            <w:r>
              <w:rPr>
                <w:rFonts w:ascii="Times New Roman" w:hAnsi="Times New Roman"/>
              </w:rPr>
              <w:lastRenderedPageBreak/>
              <w:t xml:space="preserve">основу проводимых </w:t>
            </w:r>
            <w:r>
              <w:rPr>
                <w:rFonts w:ascii="Times New Roman" w:hAnsi="Times New Roman"/>
              </w:rPr>
              <w:t>мероприятий положена игровая деятельность.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Учреждение, представившее программу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ГБУ ДО КО «Центр технического творчества» Центр по профилактике детского дорожно-транспортного травматизма» (далее – Центр) совместно с УГИБДД УМВД России по Костромской обла</w:t>
            </w:r>
            <w:r>
              <w:rPr>
                <w:rFonts w:ascii="Times New Roman" w:hAnsi="Times New Roman"/>
              </w:rPr>
              <w:t>сти.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реализации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Центра, пришкольные и загородные лагеря, места массового нахождения детей и подростков.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участников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группы, 7-14 лет</w:t>
            </w:r>
          </w:p>
        </w:tc>
      </w:tr>
      <w:tr w:rsidR="004818E4">
        <w:tc>
          <w:tcPr>
            <w:tcW w:w="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режим реализации программы</w:t>
            </w:r>
          </w:p>
        </w:tc>
        <w:tc>
          <w:tcPr>
            <w:tcW w:w="51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– август 2020 года; 2 занятия в </w:t>
            </w:r>
            <w:r>
              <w:rPr>
                <w:rFonts w:ascii="Times New Roman" w:hAnsi="Times New Roman"/>
              </w:rPr>
              <w:t>неделю</w:t>
            </w:r>
          </w:p>
          <w:p w:rsidR="004818E4" w:rsidRDefault="004818E4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4818E4" w:rsidRDefault="004818E4">
      <w:pPr>
        <w:pStyle w:val="a8"/>
        <w:spacing w:after="0" w:line="240" w:lineRule="auto"/>
        <w:jc w:val="both"/>
        <w:rPr>
          <w:rFonts w:ascii="Times New Roman" w:hAnsi="Times New Roman"/>
          <w:b/>
          <w:color w:val="333333"/>
        </w:rPr>
      </w:pPr>
      <w:bookmarkStart w:id="3" w:name="__DdeLink__1044_16907496231"/>
      <w:bookmarkEnd w:id="3"/>
    </w:p>
    <w:p w:rsidR="004818E4" w:rsidRDefault="006C16E0">
      <w:pPr>
        <w:pStyle w:val="a8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333333"/>
        </w:rPr>
        <w:t>Пояснительная записка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Каждому родителю хочется, чтобы ребёнок в летний период не</w:t>
      </w:r>
      <w:r>
        <w:rPr>
          <w:rFonts w:ascii="Times New Roman" w:hAnsi="Times New Roman"/>
          <w:color w:val="333333"/>
        </w:rPr>
        <w:t xml:space="preserve"> только отдохнул, набрался сил, но и был занят полезным делом. 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Учреждения системы дополнительног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о образования представляют собой реальную силу органически сочетая разнообразные формы организации летнего отдыха и досуга детей (отдых, развлечения, праздники, творчество, спортивные соревнования), в том числе с применением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малозатратных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форм, что позволя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ет сократить пространство для праздного времяпровождения,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девиантного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поведения, а также решить проблемы досуга и занятости детей и подростков в летний каникулярный период.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Ежегодно «Центр по профилактике детского дорожно-транспортного травматизма» (далее </w:t>
      </w:r>
      <w:r>
        <w:rPr>
          <w:rFonts w:ascii="Times New Roman" w:hAnsi="Times New Roman"/>
          <w:color w:val="333333"/>
        </w:rPr>
        <w:t>– Центр) совместно с УГИБДД УМВД России по Костромской области тесно сотрудничают с детскими пришкольными и загородными оздоровительными лагерями.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Отдыхающие школьники приходят в Центр и активно участвуют в различных мероприятиях, направленных на повторени</w:t>
      </w:r>
      <w:r>
        <w:rPr>
          <w:rFonts w:ascii="Times New Roman" w:hAnsi="Times New Roman"/>
          <w:color w:val="333333"/>
        </w:rPr>
        <w:t xml:space="preserve">е и закрепление знаний правил дорожного движения и умений применять данные знания на практике. 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Методисты Центра выезжают в загородные оздоровительные лагеря на автомобиле «Лаборатория безопасности» и проводят мероприятия, направленные на профилактику детс</w:t>
      </w:r>
      <w:r>
        <w:rPr>
          <w:rFonts w:ascii="Times New Roman" w:hAnsi="Times New Roman"/>
          <w:color w:val="333333"/>
        </w:rPr>
        <w:t>кого дорожно-транспортного травматизма.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В настоящее время практика воспитания показывает, что основной деятельностью, в которой ребенок удовлетворяет свои жизненные потребности в движении, в активности, в общении со сверстниками, в освоении социальных рол</w:t>
      </w:r>
      <w:r>
        <w:rPr>
          <w:rFonts w:ascii="Times New Roman" w:hAnsi="Times New Roman"/>
          <w:color w:val="333333"/>
        </w:rPr>
        <w:t>ей, в творчестве и самостоятельности является игра.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Детская игра - средство активного обогащения личности. Ее можно рассматривать как основную форму существования всех сторон жизнедеятельности коллектива и личности, средство развития индивидуальных качест</w:t>
      </w:r>
      <w:r>
        <w:rPr>
          <w:rFonts w:ascii="Times New Roman" w:hAnsi="Times New Roman"/>
          <w:color w:val="333333"/>
        </w:rPr>
        <w:t xml:space="preserve">в, метод организации и сплочения коллектива, как фактор, способствующий созданию яркого эмоционального состояния и формирующий внутренний мир человека. 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>Именно поэтому методисты подготовили Программу «Безопасное лето -  2020</w:t>
      </w:r>
      <w:r w:rsidR="001845EF">
        <w:rPr>
          <w:rFonts w:ascii="Times New Roman" w:hAnsi="Times New Roman"/>
          <w:color w:val="333333"/>
        </w:rPr>
        <w:t>», которая</w:t>
      </w:r>
      <w:r>
        <w:rPr>
          <w:rFonts w:ascii="Times New Roman" w:hAnsi="Times New Roman" w:cs="Times New Roman"/>
          <w:color w:val="333333"/>
        </w:rPr>
        <w:t xml:space="preserve"> включает комплекс ме</w:t>
      </w:r>
      <w:r>
        <w:rPr>
          <w:rFonts w:ascii="Times New Roman" w:hAnsi="Times New Roman" w:cs="Times New Roman"/>
          <w:color w:val="333333"/>
        </w:rPr>
        <w:t>роприятий по безопасности дорожного движения.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ab/>
        <w:t>Разработка данной Программы была продиктована:</w:t>
      </w:r>
    </w:p>
    <w:p w:rsidR="004818E4" w:rsidRDefault="006C16E0">
      <w:pPr>
        <w:pStyle w:val="ae"/>
        <w:spacing w:after="0"/>
        <w:ind w:left="0"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color w:val="333333"/>
        </w:rPr>
        <w:t xml:space="preserve">- </w:t>
      </w:r>
      <w:r>
        <w:rPr>
          <w:rFonts w:ascii="Times New Roman" w:eastAsiaTheme="minorHAnsi" w:hAnsi="Times New Roman" w:cs="Times New Roman"/>
          <w:lang w:eastAsia="en-US"/>
        </w:rPr>
        <w:t>наличием устойчивого социального заказа со стороны взрослых, родителей на организованный летний отдых и досуг детей;</w:t>
      </w:r>
    </w:p>
    <w:p w:rsidR="004818E4" w:rsidRDefault="006C16E0">
      <w:pPr>
        <w:ind w:firstLine="708"/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-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стремлением удовлетворить потребности дет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ей в общении, игре, творчестве, полезных увлечениях и в иных личностно-привлекательных формах деятельности;</w:t>
      </w:r>
    </w:p>
    <w:p w:rsidR="004818E4" w:rsidRDefault="006C16E0">
      <w:pPr>
        <w:ind w:firstLine="708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- стремлением сократить пространство для праздного времяпровождения и антиобщественных деяний несовершеннолетних;</w:t>
      </w:r>
    </w:p>
    <w:p w:rsidR="004818E4" w:rsidRDefault="006C16E0">
      <w:pPr>
        <w:ind w:firstLine="708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- стремлением обеспечить восстанов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ление их физических, моральных и психологических сил детей и подростков в летний каникулярный период.</w:t>
      </w:r>
    </w:p>
    <w:p w:rsidR="004818E4" w:rsidRDefault="006C16E0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стремлением закрепить полученные знания по правилам безопасности дорожного движения и умение применять их на практике;</w:t>
      </w:r>
    </w:p>
    <w:p w:rsidR="004818E4" w:rsidRDefault="006C16E0">
      <w:pPr>
        <w:pStyle w:val="ae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- стремлением напомнить детям о в</w:t>
      </w:r>
      <w:r>
        <w:rPr>
          <w:rFonts w:ascii="Times New Roman" w:hAnsi="Times New Roman" w:cs="Times New Roman"/>
          <w:color w:val="333333"/>
        </w:rPr>
        <w:t>ажности соблюдения правил дорожного движения;</w:t>
      </w:r>
    </w:p>
    <w:p w:rsidR="004818E4" w:rsidRDefault="006C16E0">
      <w:pPr>
        <w:pStyle w:val="ae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- стремлением формирования интереса и мотивации у обучающихся к соблюдению правил безопасного поведения на дороге;</w:t>
      </w:r>
    </w:p>
    <w:p w:rsidR="004818E4" w:rsidRDefault="006C16E0">
      <w:pPr>
        <w:pStyle w:val="ae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стремлением воспитать грамотного участника дорожного движения;</w:t>
      </w:r>
    </w:p>
    <w:p w:rsidR="004818E4" w:rsidRDefault="006C16E0">
      <w:pPr>
        <w:pStyle w:val="ae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- стремлением активизировать р</w:t>
      </w:r>
      <w:r>
        <w:rPr>
          <w:rFonts w:ascii="Times New Roman" w:hAnsi="Times New Roman" w:cs="Times New Roman"/>
          <w:color w:val="333333"/>
        </w:rPr>
        <w:t>аботу отрядов юных инспекторов движения (ЮИД\ЮИДД).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333333"/>
        </w:rPr>
        <w:t>Описание Программы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  <w:t>Данная к</w:t>
      </w:r>
      <w:r>
        <w:rPr>
          <w:rFonts w:ascii="Times New Roman" w:hAnsi="Times New Roman"/>
          <w:color w:val="auto"/>
        </w:rPr>
        <w:t xml:space="preserve">раткосрочная 6-ти часовая Программа содержит </w:t>
      </w:r>
      <w:r>
        <w:rPr>
          <w:rFonts w:ascii="Times New Roman" w:hAnsi="Times New Roman"/>
          <w:color w:val="333333"/>
        </w:rPr>
        <w:t>разноплановую деятельность детей и подростков в период летних каникул</w:t>
      </w:r>
      <w:r>
        <w:rPr>
          <w:rFonts w:ascii="Times New Roman" w:hAnsi="Times New Roman"/>
          <w:color w:val="auto"/>
        </w:rPr>
        <w:t xml:space="preserve"> – участников смен летних пришкольных лагерей и загородных оздоровительных центров. В основу проводимых мероприятий положена игровая деятельность.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Программа реализуется в летний каникулярный период июль – август 2020 года и предусматривает проведение 2 ме</w:t>
      </w:r>
      <w:r>
        <w:rPr>
          <w:rFonts w:ascii="Times New Roman" w:hAnsi="Times New Roman"/>
          <w:color w:val="auto"/>
        </w:rPr>
        <w:t xml:space="preserve">роприятий в неделю как с выездом в летние лагеря г. Костромы и области, так и на базе Центра </w:t>
      </w:r>
      <w:r>
        <w:rPr>
          <w:rFonts w:ascii="Times New Roman" w:hAnsi="Times New Roman"/>
          <w:b/>
          <w:bCs/>
          <w:color w:val="auto"/>
        </w:rPr>
        <w:t>по заявкам</w:t>
      </w:r>
      <w:r>
        <w:rPr>
          <w:rFonts w:ascii="Times New Roman" w:hAnsi="Times New Roman"/>
          <w:color w:val="auto"/>
        </w:rPr>
        <w:t>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  <w:t xml:space="preserve">В связи со сложившейся неблагоприятной эпидемиологической ситуацией в Костромской области, связанной с распространением новой инфекции </w:t>
      </w:r>
      <w:r>
        <w:rPr>
          <w:rFonts w:ascii="Times New Roman" w:hAnsi="Times New Roman"/>
          <w:color w:val="333333"/>
          <w:lang w:val="en-US"/>
        </w:rPr>
        <w:t>COVID</w:t>
      </w:r>
      <w:r>
        <w:rPr>
          <w:rFonts w:ascii="Times New Roman" w:hAnsi="Times New Roman"/>
          <w:color w:val="333333"/>
        </w:rPr>
        <w:t>-19, мероп</w:t>
      </w:r>
      <w:r>
        <w:rPr>
          <w:rFonts w:ascii="Times New Roman" w:hAnsi="Times New Roman"/>
          <w:color w:val="333333"/>
        </w:rPr>
        <w:t xml:space="preserve">риятия Программы планируются проводиться в малых группах по 7 – 10 человек, с соблюдением всех необходимых санитарных мер предосторожности, и используя средства индивидуальной защиты.  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Снижение травматизма детей на дорогах путем повторения правил дорожног</w:t>
      </w:r>
      <w:r>
        <w:rPr>
          <w:rFonts w:ascii="Times New Roman" w:hAnsi="Times New Roman"/>
        </w:rPr>
        <w:t xml:space="preserve">о движения, используя ресурсы </w:t>
      </w:r>
      <w:proofErr w:type="spellStart"/>
      <w:r>
        <w:rPr>
          <w:rFonts w:ascii="Times New Roman" w:hAnsi="Times New Roman"/>
        </w:rPr>
        <w:t>автогородка</w:t>
      </w:r>
      <w:proofErr w:type="spellEnd"/>
      <w:r>
        <w:rPr>
          <w:rFonts w:ascii="Times New Roman" w:hAnsi="Times New Roman"/>
        </w:rPr>
        <w:t xml:space="preserve"> «Лаборатория безопасности», развития творческих способностей детей, расширения кругозора детей, их познавательных способностей, важнейшее направление Центра и УГИБДД УМВД России по Костромской области.</w:t>
      </w:r>
    </w:p>
    <w:p w:rsidR="004818E4" w:rsidRDefault="004818E4">
      <w:pPr>
        <w:pStyle w:val="a8"/>
        <w:spacing w:after="0" w:line="240" w:lineRule="auto"/>
        <w:jc w:val="both"/>
        <w:rPr>
          <w:rFonts w:ascii="Times New Roman" w:hAnsi="Times New Roman"/>
          <w:b/>
          <w:color w:val="333333"/>
        </w:rPr>
      </w:pP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333333"/>
        </w:rPr>
        <w:t>Цель деятел</w:t>
      </w:r>
      <w:r>
        <w:rPr>
          <w:rFonts w:ascii="Times New Roman" w:hAnsi="Times New Roman"/>
          <w:b/>
          <w:color w:val="333333"/>
        </w:rPr>
        <w:t>ьности Программы</w:t>
      </w:r>
    </w:p>
    <w:p w:rsidR="004818E4" w:rsidRDefault="006C16E0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Формирование знаний и навыков дорожной безопасности у детей в летний каникулярный период, посредством игровой деятельности.</w:t>
      </w:r>
    </w:p>
    <w:p w:rsidR="004818E4" w:rsidRDefault="004818E4">
      <w:pPr>
        <w:pStyle w:val="a8"/>
        <w:spacing w:after="0" w:line="240" w:lineRule="auto"/>
        <w:jc w:val="both"/>
        <w:rPr>
          <w:rFonts w:ascii="Times New Roman" w:hAnsi="Times New Roman"/>
          <w:b/>
          <w:color w:val="333333"/>
        </w:rPr>
      </w:pP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333333"/>
        </w:rPr>
        <w:t>Задачи Программы:</w:t>
      </w:r>
    </w:p>
    <w:p w:rsidR="004818E4" w:rsidRDefault="006C16E0">
      <w:pPr>
        <w:pStyle w:val="ac"/>
        <w:tabs>
          <w:tab w:val="left" w:pos="0"/>
        </w:tabs>
        <w:ind w:left="70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- Закрепить правила дорожной безопасности детей в летний период посредством организации игры и </w:t>
      </w:r>
      <w:r>
        <w:rPr>
          <w:rFonts w:ascii="Times New Roman" w:hAnsi="Times New Roman" w:cs="Times New Roman"/>
          <w:color w:val="333333"/>
        </w:rPr>
        <w:t xml:space="preserve">игрового пространства, с целью воспитания грамотного участника дорожного движения и </w:t>
      </w:r>
      <w:bookmarkStart w:id="4" w:name="__DdeLink__2515_84659172"/>
      <w:r>
        <w:rPr>
          <w:rFonts w:ascii="Times New Roman" w:hAnsi="Times New Roman" w:cs="Times New Roman"/>
          <w:color w:val="333333"/>
        </w:rPr>
        <w:t>активизации работы отрядов юных инспекторов движения</w:t>
      </w:r>
      <w:bookmarkEnd w:id="4"/>
      <w:r>
        <w:rPr>
          <w:rFonts w:ascii="Times New Roman" w:hAnsi="Times New Roman" w:cs="Times New Roman"/>
          <w:color w:val="333333"/>
        </w:rPr>
        <w:t xml:space="preserve">. </w:t>
      </w:r>
    </w:p>
    <w:p w:rsidR="004818E4" w:rsidRDefault="006C16E0">
      <w:pPr>
        <w:pStyle w:val="ac"/>
        <w:tabs>
          <w:tab w:val="left" w:pos="0"/>
        </w:tabs>
        <w:ind w:left="707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Закрепить понимание необходимости соблюдения правил дорожного движения в период летних каникул</w:t>
      </w:r>
      <w:r>
        <w:rPr>
          <w:rFonts w:ascii="Times New Roman" w:hAnsi="Times New Roman"/>
          <w:color w:val="333333"/>
        </w:rPr>
        <w:t>;</w:t>
      </w:r>
    </w:p>
    <w:p w:rsidR="004818E4" w:rsidRDefault="006C16E0">
      <w:pPr>
        <w:pStyle w:val="ac"/>
        <w:tabs>
          <w:tab w:val="left" w:pos="0"/>
        </w:tabs>
        <w:ind w:left="70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 xml:space="preserve">- </w:t>
      </w:r>
      <w:r>
        <w:rPr>
          <w:rFonts w:ascii="Times New Roman" w:hAnsi="Times New Roman" w:cs="Times New Roman"/>
          <w:color w:val="333333"/>
        </w:rPr>
        <w:t>Развивать внимани</w:t>
      </w:r>
      <w:r>
        <w:rPr>
          <w:rFonts w:ascii="Times New Roman" w:hAnsi="Times New Roman" w:cs="Times New Roman"/>
          <w:color w:val="333333"/>
        </w:rPr>
        <w:t>е, наблюдательность при выполнении задания;</w:t>
      </w:r>
    </w:p>
    <w:p w:rsidR="004818E4" w:rsidRDefault="006C16E0">
      <w:pPr>
        <w:pStyle w:val="ac"/>
        <w:tabs>
          <w:tab w:val="left" w:pos="0"/>
        </w:tabs>
        <w:ind w:left="707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- Воспитывать грамотного и ответственного участника дорожного движения</w:t>
      </w:r>
      <w:r>
        <w:rPr>
          <w:rFonts w:ascii="Times New Roman" w:hAnsi="Times New Roman"/>
          <w:color w:val="333333"/>
        </w:rPr>
        <w:t>;</w:t>
      </w:r>
    </w:p>
    <w:p w:rsidR="004818E4" w:rsidRDefault="006C16E0">
      <w:pPr>
        <w:pStyle w:val="ac"/>
        <w:tabs>
          <w:tab w:val="left" w:pos="0"/>
        </w:tabs>
        <w:ind w:left="707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>- Формировать самосознание учащихся в отношении необходимости безопасного поведения на улице в период летних каникул.</w:t>
      </w:r>
    </w:p>
    <w:p w:rsidR="004818E4" w:rsidRDefault="004818E4">
      <w:pPr>
        <w:pStyle w:val="ac"/>
        <w:tabs>
          <w:tab w:val="left" w:pos="0"/>
        </w:tabs>
        <w:ind w:left="707"/>
        <w:jc w:val="both"/>
        <w:rPr>
          <w:rFonts w:ascii="Times New Roman" w:hAnsi="Times New Roman"/>
          <w:color w:val="333333"/>
        </w:rPr>
      </w:pPr>
    </w:p>
    <w:p w:rsidR="004818E4" w:rsidRDefault="006C16E0">
      <w:pPr>
        <w:pStyle w:val="ac"/>
        <w:tabs>
          <w:tab w:val="left" w:pos="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Методы и формы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организации деятельности</w:t>
      </w:r>
    </w:p>
    <w:p w:rsidR="004818E4" w:rsidRDefault="006C16E0">
      <w:pPr>
        <w:shd w:val="clear" w:color="auto" w:fill="FFFFFF"/>
        <w:ind w:firstLine="708"/>
        <w:contextualSpacing/>
        <w:jc w:val="both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При разработке мероприятий данной Программы авторы ориентировались на учет индивидуальных и возрастных особенностей детей и подростков и выделили следующие педагогические методы и приемы, используемые при реализации Программы:</w:t>
      </w:r>
    </w:p>
    <w:p w:rsidR="004818E4" w:rsidRDefault="006C16E0">
      <w:pPr>
        <w:widowControl w:val="0"/>
        <w:jc w:val="both"/>
        <w:rPr>
          <w:rFonts w:ascii="Times New Roman" w:eastAsia="Times New Roman" w:hAnsi="Times New Roman" w:cs="Times New Roman"/>
          <w:kern w:val="0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- ме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тоды стимулирования деятельности (похвала, поддержка, стимулирующая оценка);</w:t>
      </w:r>
    </w:p>
    <w:p w:rsidR="004818E4" w:rsidRDefault="006C16E0">
      <w:pPr>
        <w:widowControl w:val="0"/>
        <w:jc w:val="both"/>
        <w:rPr>
          <w:rFonts w:ascii="Times New Roman" w:eastAsia="Times New Roman" w:hAnsi="Times New Roman" w:cs="Times New Roman"/>
          <w:kern w:val="0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- интерактивные методы;</w:t>
      </w:r>
    </w:p>
    <w:p w:rsidR="004818E4" w:rsidRDefault="006C16E0">
      <w:pPr>
        <w:widowControl w:val="0"/>
        <w:jc w:val="both"/>
        <w:rPr>
          <w:rFonts w:ascii="Times New Roman" w:eastAsia="Times New Roman" w:hAnsi="Times New Roman" w:cs="Times New Roman"/>
          <w:kern w:val="0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- познавательные, творческие задания;</w:t>
      </w:r>
    </w:p>
    <w:p w:rsidR="004818E4" w:rsidRDefault="006C16E0">
      <w:pPr>
        <w:widowControl w:val="0"/>
        <w:jc w:val="both"/>
        <w:rPr>
          <w:rFonts w:ascii="Times New Roman" w:eastAsia="Times New Roman" w:hAnsi="Times New Roman" w:cs="Times New Roman"/>
          <w:kern w:val="0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- игровые методы; </w:t>
      </w:r>
    </w:p>
    <w:p w:rsidR="004818E4" w:rsidRDefault="006C16E0">
      <w:pPr>
        <w:widowControl w:val="0"/>
        <w:jc w:val="both"/>
        <w:rPr>
          <w:rFonts w:ascii="Times New Roman" w:eastAsia="Times New Roman" w:hAnsi="Times New Roman" w:cs="Times New Roman"/>
          <w:kern w:val="0"/>
          <w:highlight w:val="yellow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- самостоятельная работа;</w:t>
      </w:r>
    </w:p>
    <w:p w:rsidR="004818E4" w:rsidRDefault="006C16E0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highlight w:val="yellow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- методы кооперации (парная, групповая, коллективная работа);</w:t>
      </w:r>
    </w:p>
    <w:p w:rsidR="004818E4" w:rsidRDefault="006C16E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упражнение.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color w:val="333333"/>
        </w:rPr>
        <w:t>Ожидаемые результаты</w:t>
      </w:r>
    </w:p>
    <w:p w:rsidR="004818E4" w:rsidRDefault="006C16E0">
      <w:pPr>
        <w:pStyle w:val="a8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При активном участии детей и взрослых в реализации Программы предполагается, что у каждого возникнет желание </w:t>
      </w:r>
      <w:r>
        <w:rPr>
          <w:rFonts w:ascii="Times New Roman" w:hAnsi="Times New Roman" w:cs="Times New Roman"/>
          <w:color w:val="333333"/>
        </w:rPr>
        <w:t>соблюдать правила дорожного движения</w:t>
      </w:r>
      <w:r>
        <w:rPr>
          <w:rFonts w:ascii="Times New Roman" w:hAnsi="Times New Roman"/>
          <w:color w:val="333333"/>
        </w:rPr>
        <w:t>.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Успешность детей в различных мероприятиях повысит социальную активность, д</w:t>
      </w:r>
      <w:r>
        <w:rPr>
          <w:rFonts w:ascii="Times New Roman" w:hAnsi="Times New Roman"/>
          <w:color w:val="333333"/>
        </w:rPr>
        <w:t>аст уверенность в своих силах и талантах.  У детей появится навык работы в группе, в команде, они смогут самостоятельно решать проблемные ситуации, связанные с безопасным поведением на улице.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i/>
          <w:color w:val="333333"/>
        </w:rPr>
        <w:t>В ходе реализации данной Программы в игровой форме дети: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- </w:t>
      </w:r>
      <w:r>
        <w:rPr>
          <w:rFonts w:ascii="Times New Roman" w:hAnsi="Times New Roman"/>
          <w:color w:val="333333"/>
        </w:rPr>
        <w:t>повторят и активизируют свои знания по правилам дорожного движения;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>- з</w:t>
      </w:r>
      <w:r>
        <w:rPr>
          <w:rFonts w:ascii="Times New Roman" w:hAnsi="Times New Roman" w:cs="Times New Roman"/>
          <w:color w:val="333333"/>
        </w:rPr>
        <w:t>акрепят понимание необходимости соблюдения правил дорожного движения;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- научатся быть внимательными, проявлять наблюдательность для сохранения своего здоровья во время летних каникул;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-</w:t>
      </w:r>
      <w:r>
        <w:rPr>
          <w:rFonts w:ascii="Times New Roman" w:hAnsi="Times New Roman" w:cs="Times New Roman"/>
          <w:color w:val="333333"/>
        </w:rPr>
        <w:t xml:space="preserve"> сформируют самосознание в отношении необходимости безопасного поведения на улице;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>- значительно расширят кругозор, а также повысится популяризация</w:t>
      </w:r>
      <w:r>
        <w:rPr>
          <w:rFonts w:ascii="Times New Roman" w:hAnsi="Times New Roman" w:cs="Times New Roman"/>
          <w:color w:val="333333"/>
        </w:rPr>
        <w:t xml:space="preserve"> работы отрядов юных инспекторов движения.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</w:rPr>
        <w:t>Перечень мероприятий, входящих в программу «Безопасное лето — 2020</w:t>
      </w:r>
      <w:r>
        <w:rPr>
          <w:rFonts w:ascii="Times New Roman" w:hAnsi="Times New Roman" w:cs="Times New Roman"/>
          <w:b/>
          <w:bCs/>
          <w:color w:val="333333"/>
        </w:rPr>
        <w:t>»: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</w:rPr>
        <w:tab/>
        <w:t xml:space="preserve">1. </w:t>
      </w:r>
      <w:r>
        <w:rPr>
          <w:rFonts w:ascii="Times New Roman" w:hAnsi="Times New Roman" w:cs="Times New Roman"/>
          <w:color w:val="333333"/>
        </w:rPr>
        <w:t>М</w:t>
      </w:r>
      <w:r>
        <w:rPr>
          <w:rFonts w:ascii="Times New Roman" w:hAnsi="Times New Roman" w:cs="Times New Roman"/>
        </w:rPr>
        <w:t xml:space="preserve">аршрутная игра по правилам безопасного поведения на дороге </w:t>
      </w:r>
      <w:r>
        <w:rPr>
          <w:rFonts w:ascii="Times New Roman" w:hAnsi="Times New Roman" w:cs="Times New Roman"/>
          <w:b/>
          <w:color w:val="333333"/>
        </w:rPr>
        <w:t>«Я — пешеход».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333333"/>
        </w:rPr>
        <w:tab/>
        <w:t xml:space="preserve">2.  </w:t>
      </w:r>
      <w:r>
        <w:rPr>
          <w:rFonts w:ascii="Times New Roman" w:hAnsi="Times New Roman" w:cs="Times New Roman"/>
          <w:color w:val="333333"/>
        </w:rPr>
        <w:t>Маршрутная игра по правилам безопасного поведения на дороге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>
        <w:rPr>
          <w:rFonts w:ascii="Times New Roman" w:hAnsi="Times New Roman" w:cs="Times New Roman"/>
          <w:b/>
        </w:rPr>
        <w:t>«Велосипед – мой друг».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ab/>
        <w:t xml:space="preserve">3. </w:t>
      </w:r>
      <w:r>
        <w:rPr>
          <w:rFonts w:ascii="Times New Roman" w:hAnsi="Times New Roman" w:cs="Times New Roman"/>
        </w:rPr>
        <w:t>Мастер-класс по изготовлению СВЭ своими руками.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  <w:t>4.</w:t>
      </w:r>
      <w:r>
        <w:rPr>
          <w:rFonts w:ascii="Times New Roman" w:hAnsi="Times New Roman" w:cs="Times New Roman"/>
        </w:rPr>
        <w:t xml:space="preserve"> Индивидуальные интерактивные </w:t>
      </w:r>
      <w:r>
        <w:rPr>
          <w:rFonts w:ascii="Times New Roman" w:hAnsi="Times New Roman" w:cs="Times New Roman"/>
        </w:rPr>
        <w:t>занятия с детьми по правилам дорожного движения в парках, скверах, местах массового нахождения детей и подростков.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5. Конкурс фотографий</w:t>
      </w:r>
      <w:r>
        <w:rPr>
          <w:rFonts w:ascii="Times New Roman" w:hAnsi="Times New Roman" w:cs="Times New Roman"/>
          <w:b/>
          <w:bCs/>
        </w:rPr>
        <w:t xml:space="preserve"> #</w:t>
      </w:r>
      <w:proofErr w:type="spellStart"/>
      <w:r>
        <w:rPr>
          <w:rFonts w:ascii="Times New Roman" w:hAnsi="Times New Roman" w:cs="Times New Roman"/>
          <w:b/>
          <w:bCs/>
        </w:rPr>
        <w:t>ЯЛетоПДД</w:t>
      </w:r>
      <w:proofErr w:type="spellEnd"/>
      <w:r>
        <w:rPr>
          <w:rFonts w:ascii="Times New Roman" w:hAnsi="Times New Roman" w:cs="Times New Roman"/>
        </w:rPr>
        <w:t>.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ab/>
        <w:t xml:space="preserve">6. </w:t>
      </w:r>
      <w:proofErr w:type="spellStart"/>
      <w:r>
        <w:rPr>
          <w:rFonts w:ascii="Times New Roman" w:hAnsi="Times New Roman" w:cs="Times New Roman"/>
          <w:b/>
          <w:bCs/>
          <w:color w:val="333333"/>
        </w:rPr>
        <w:t>Квест</w:t>
      </w:r>
      <w:proofErr w:type="spellEnd"/>
      <w:r>
        <w:rPr>
          <w:rFonts w:ascii="Times New Roman" w:hAnsi="Times New Roman" w:cs="Times New Roman"/>
          <w:b/>
          <w:bCs/>
          <w:color w:val="333333"/>
        </w:rPr>
        <w:t>-игра «Велошкола».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Все сценарии разработок и методические рекомендации к проведению представлены п</w:t>
      </w:r>
      <w:r>
        <w:rPr>
          <w:rFonts w:ascii="Times New Roman" w:hAnsi="Times New Roman" w:cs="Times New Roman"/>
          <w:b/>
          <w:bCs/>
        </w:rPr>
        <w:t>осле Программы в Приложении.</w:t>
      </w:r>
    </w:p>
    <w:p w:rsidR="004818E4" w:rsidRDefault="004818E4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</w:rPr>
      </w:pP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</w:rPr>
        <w:t>Примерный план-сетка мероприятий Программы «Безопасное лето — 2020». Даты и место проведения мероприятий не указаны, т. к. Центр работает по заявкам.</w:t>
      </w:r>
    </w:p>
    <w:p w:rsidR="004818E4" w:rsidRDefault="004818E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color w:val="CE181E"/>
        </w:rPr>
      </w:pPr>
    </w:p>
    <w:tbl>
      <w:tblPr>
        <w:tblStyle w:val="af1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"/>
        <w:gridCol w:w="1676"/>
        <w:gridCol w:w="2025"/>
        <w:gridCol w:w="2006"/>
        <w:gridCol w:w="2010"/>
        <w:gridCol w:w="1641"/>
      </w:tblGrid>
      <w:tr w:rsidR="004818E4"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47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Мероприятие</w:t>
            </w:r>
          </w:p>
        </w:tc>
        <w:tc>
          <w:tcPr>
            <w:tcW w:w="1861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 мероприятия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Краткое описание</w:t>
            </w:r>
          </w:p>
        </w:tc>
        <w:tc>
          <w:tcPr>
            <w:tcW w:w="1853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Инвентарь и 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оборудование</w:t>
            </w:r>
          </w:p>
        </w:tc>
        <w:tc>
          <w:tcPr>
            <w:tcW w:w="194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Ответственный</w:t>
            </w:r>
          </w:p>
        </w:tc>
      </w:tr>
      <w:tr w:rsidR="004818E4"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47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аршрутная игра по правилам безопасного поведения на дороге </w:t>
            </w:r>
            <w:r>
              <w:rPr>
                <w:rFonts w:ascii="Times New Roman" w:hAnsi="Times New Roman" w:cs="Times New Roman"/>
                <w:color w:val="333333"/>
              </w:rPr>
              <w:t>«Я — пешеход».</w:t>
            </w:r>
          </w:p>
        </w:tc>
        <w:tc>
          <w:tcPr>
            <w:tcW w:w="1861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правила безопасного поведения на дороге во время летних каникул.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Маршрутная игра состоит из двух станций «Повторение – мать </w:t>
            </w:r>
            <w:r>
              <w:rPr>
                <w:rFonts w:ascii="Times New Roman" w:hAnsi="Times New Roman" w:cs="Times New Roman"/>
              </w:rPr>
              <w:t>ученья» и «Дорога».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Первая команда идет на станцию «Повторение-мать учения»», вторая на </w:t>
            </w:r>
            <w:r>
              <w:rPr>
                <w:rFonts w:ascii="Times New Roman" w:hAnsi="Times New Roman" w:cs="Times New Roman"/>
              </w:rPr>
              <w:lastRenderedPageBreak/>
              <w:t>станцию «Дорога». За отведенное время (20 минут) команды решают задания, зарабатывают баллы, затем меняются местами (переход 2 минуты).</w:t>
            </w:r>
          </w:p>
        </w:tc>
        <w:tc>
          <w:tcPr>
            <w:tcW w:w="1853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-дорожные знаки в таблицах;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-кар</w:t>
            </w:r>
            <w:r>
              <w:rPr>
                <w:rFonts w:ascii="Times New Roman" w:hAnsi="Times New Roman" w:cs="Times New Roman"/>
                <w:color w:val="auto"/>
              </w:rPr>
              <w:t>точки с заданиями;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-распечатанные кроссворды;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-таблички с зашифрованными словами;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-магнитный стенд с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изображением человека; </w:t>
            </w:r>
          </w:p>
        </w:tc>
        <w:tc>
          <w:tcPr>
            <w:tcW w:w="194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 xml:space="preserve">Руководитель и методисты Центра </w:t>
            </w:r>
            <w:r>
              <w:rPr>
                <w:rFonts w:ascii="Times New Roman" w:hAnsi="Times New Roman"/>
              </w:rPr>
              <w:t xml:space="preserve">по профилактике детского дорожно-транспортного травматизма», </w:t>
            </w:r>
            <w:r>
              <w:rPr>
                <w:rFonts w:ascii="Times New Roman" w:hAnsi="Times New Roman" w:cs="Times New Roman"/>
                <w:color w:val="333333"/>
              </w:rPr>
              <w:t>инспектор ГИБДД</w:t>
            </w:r>
          </w:p>
        </w:tc>
      </w:tr>
      <w:tr w:rsidR="004818E4"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147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Маршрутная игра по правилам безопасного поведения на дороге </w:t>
            </w:r>
            <w:r>
              <w:rPr>
                <w:rFonts w:ascii="Times New Roman" w:hAnsi="Times New Roman" w:cs="Times New Roman"/>
              </w:rPr>
              <w:t>«Велосипед – мой друг».</w:t>
            </w:r>
          </w:p>
        </w:tc>
        <w:tc>
          <w:tcPr>
            <w:tcW w:w="1861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правила безопасной езды на велосипеде во время летних каникул.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Маршрутная игра состоит из двух станций: «Проверь себя» и «Соревновательная». </w:t>
            </w:r>
            <w:r>
              <w:rPr>
                <w:rFonts w:ascii="Times New Roman" w:hAnsi="Times New Roman" w:cs="Times New Roman"/>
              </w:rPr>
              <w:t>Мастера игры со своими командами одновременно выполняют задания на станции «Проверь себя» за отведенное время, после окончания которого обе команды встречаются на станции «Соревновательная» для отработки практических знаний и умений безопасной езды на вело</w:t>
            </w:r>
            <w:r>
              <w:rPr>
                <w:rFonts w:ascii="Times New Roman" w:hAnsi="Times New Roman" w:cs="Times New Roman"/>
              </w:rPr>
              <w:t>сипеде.</w:t>
            </w:r>
          </w:p>
        </w:tc>
        <w:tc>
          <w:tcPr>
            <w:tcW w:w="1853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 таблички с названиями «Предупреждающие</w:t>
            </w:r>
            <w:r>
              <w:rPr>
                <w:rFonts w:ascii="Times New Roman" w:hAnsi="Times New Roman" w:cs="Times New Roman"/>
                <w:color w:val="333333"/>
              </w:rPr>
              <w:t xml:space="preserve"> знаки» и «Запрещающие знаки»;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 вырезанные фигурки дорожных знаков;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-шаблоны рисунков велосипед и велосипедист на велосипеде;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 магнитные стенды с изображением велосипеда и человека;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-комплект магнитов;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-рост</w:t>
            </w:r>
            <w:r>
              <w:rPr>
                <w:rFonts w:ascii="Times New Roman" w:hAnsi="Times New Roman" w:cs="Times New Roman"/>
                <w:color w:val="333333"/>
              </w:rPr>
              <w:t>овой велосипед;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-комплект пассивной защиты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велосипедиста;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-жилет и браслеты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-конусы разметки</w:t>
            </w:r>
          </w:p>
        </w:tc>
        <w:tc>
          <w:tcPr>
            <w:tcW w:w="194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Руководитель и методисты Центра по профилактике детского дорожно-транспортного травматизма, инспектор ГИБДД </w:t>
            </w:r>
          </w:p>
        </w:tc>
      </w:tr>
      <w:tr w:rsidR="004818E4"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47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</w:rPr>
              <w:t>СВЭ своими руками.</w:t>
            </w:r>
          </w:p>
        </w:tc>
        <w:tc>
          <w:tcPr>
            <w:tcW w:w="1861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f"/>
              <w:spacing w:before="0" w:after="0"/>
              <w:jc w:val="both"/>
            </w:pPr>
            <w:r>
              <w:t xml:space="preserve">Формирование у школьников навыков </w:t>
            </w:r>
            <w:r>
              <w:rPr>
                <w:rStyle w:val="a5"/>
                <w:b w:val="0"/>
                <w:bCs w:val="0"/>
              </w:rPr>
              <w:t>безопасного</w:t>
            </w:r>
            <w:r>
              <w:t xml:space="preserve"> поведения на дороге в темное </w:t>
            </w:r>
            <w:r>
              <w:lastRenderedPageBreak/>
              <w:t>время суток, и</w:t>
            </w:r>
            <w:r>
              <w:rPr>
                <w:rStyle w:val="a5"/>
                <w:b w:val="0"/>
                <w:bCs w:val="0"/>
              </w:rPr>
              <w:t>зготовление</w:t>
            </w:r>
            <w:r>
              <w:t xml:space="preserve"> </w:t>
            </w:r>
            <w:proofErr w:type="spellStart"/>
            <w:r>
              <w:t>световозвращающего</w:t>
            </w:r>
            <w:proofErr w:type="spellEnd"/>
            <w:r>
              <w:t xml:space="preserve"> элемента своими руками.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</w:tcPr>
          <w:p w:rsidR="004818E4" w:rsidRPr="001845EF" w:rsidRDefault="006C16E0">
            <w:pPr>
              <w:pStyle w:val="af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Создание игровой мотивации на предстоящую деятельность:</w:t>
            </w:r>
          </w:p>
          <w:p w:rsidR="004818E4" w:rsidRPr="001845EF" w:rsidRDefault="006C16E0">
            <w:pPr>
              <w:pStyle w:val="af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создание </w:t>
            </w:r>
            <w:r>
              <w:rPr>
                <w:sz w:val="24"/>
                <w:szCs w:val="24"/>
                <w:lang w:val="ru-RU"/>
              </w:rPr>
              <w:lastRenderedPageBreak/>
              <w:t>проблемной ситуации;</w:t>
            </w:r>
          </w:p>
          <w:p w:rsidR="004818E4" w:rsidRPr="001845EF" w:rsidRDefault="006C16E0">
            <w:pPr>
              <w:pStyle w:val="af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</w:t>
            </w:r>
            <w:r>
              <w:rPr>
                <w:sz w:val="24"/>
                <w:szCs w:val="24"/>
                <w:lang w:val="ru-RU"/>
              </w:rPr>
              <w:t>смотр видеоролика.</w:t>
            </w:r>
          </w:p>
          <w:p w:rsidR="004818E4" w:rsidRPr="001845EF" w:rsidRDefault="006C16E0">
            <w:pPr>
              <w:pStyle w:val="af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  <w:lang w:val="ru-RU"/>
              </w:rPr>
              <w:t>световозвращателей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детьми. 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деятельности:</w:t>
            </w:r>
          </w:p>
          <w:p w:rsidR="004818E4" w:rsidRDefault="006C16E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 анализ</w:t>
            </w:r>
            <w:r>
              <w:rPr>
                <w:sz w:val="24"/>
                <w:szCs w:val="24"/>
                <w:lang w:val="ru-RU"/>
              </w:rPr>
              <w:t xml:space="preserve"> совместной деятельности. </w:t>
            </w:r>
          </w:p>
        </w:tc>
        <w:tc>
          <w:tcPr>
            <w:tcW w:w="1853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 xml:space="preserve">-драп и фетр; -любые шаблоны фигурок из картона </w:t>
            </w:r>
            <w:r>
              <w:rPr>
                <w:rFonts w:ascii="Times New Roman" w:hAnsi="Times New Roman" w:cs="Times New Roman"/>
                <w:iCs/>
                <w:color w:val="333333"/>
              </w:rPr>
              <w:t xml:space="preserve">(шар, квадрат, кошка, машинка, </w:t>
            </w:r>
            <w:r>
              <w:rPr>
                <w:rFonts w:ascii="Times New Roman" w:hAnsi="Times New Roman" w:cs="Times New Roman"/>
                <w:iCs/>
                <w:color w:val="333333"/>
              </w:rPr>
              <w:lastRenderedPageBreak/>
              <w:t>сердечко и т. п.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</w:rPr>
              <w:t xml:space="preserve">); </w:t>
            </w:r>
            <w:r>
              <w:rPr>
                <w:rFonts w:ascii="Times New Roman" w:hAnsi="Times New Roman" w:cs="Times New Roman"/>
                <w:color w:val="333333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светоотражающая бумага разного цвета и размера;  -ножницы; -линейка;  -карандаш простой;</w:t>
            </w:r>
          </w:p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-клей ПВА или клей-карандаш; -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; -нитка с иголкой; -клеящая лента.</w:t>
            </w:r>
          </w:p>
        </w:tc>
        <w:tc>
          <w:tcPr>
            <w:tcW w:w="194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Руководитель и методисты Центра по профилактике детского дорожно-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транспортного травматизма,</w:t>
            </w:r>
            <w:r>
              <w:rPr>
                <w:rFonts w:ascii="Times New Roman" w:hAnsi="Times New Roman" w:cs="Times New Roman"/>
                <w:color w:val="333333"/>
              </w:rPr>
              <w:t xml:space="preserve"> инспектор ГИБДД</w:t>
            </w:r>
          </w:p>
        </w:tc>
      </w:tr>
      <w:tr w:rsidR="004818E4"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4.</w:t>
            </w:r>
          </w:p>
        </w:tc>
        <w:tc>
          <w:tcPr>
            <w:tcW w:w="147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-игра «Велошкола».</w:t>
            </w:r>
          </w:p>
        </w:tc>
        <w:tc>
          <w:tcPr>
            <w:tcW w:w="1861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Активизация и сохранение познавательного</w:t>
            </w:r>
            <w:r>
              <w:rPr>
                <w:rFonts w:ascii="Times New Roman" w:hAnsi="Times New Roman" w:cs="Times New Roman"/>
                <w:color w:val="333333"/>
              </w:rPr>
              <w:t xml:space="preserve"> интереса у обучающихся к соблюдению правил безопасного движения на велосипеде в</w:t>
            </w:r>
            <w:r>
              <w:rPr>
                <w:rFonts w:ascii="Times New Roman" w:hAnsi="Times New Roman" w:cs="Times New Roman"/>
                <w:color w:val="333333"/>
              </w:rPr>
              <w:t xml:space="preserve"> летний период.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Игра включает в себя движение по карте, на которой расположены пять игров</w:t>
            </w:r>
            <w:r>
              <w:rPr>
                <w:rFonts w:ascii="Times New Roman" w:hAnsi="Times New Roman" w:cs="Times New Roman"/>
                <w:color w:val="333333"/>
              </w:rPr>
              <w:t xml:space="preserve">ых станций. На каждой станции команду встречает Мастер игры, который будет предлагать логические, творческие, эмоционально-образные задания различного характера. Каждую команду сопровождает вожатый, который не принимает участия в испытаниях. </w:t>
            </w:r>
          </w:p>
        </w:tc>
        <w:tc>
          <w:tcPr>
            <w:tcW w:w="1853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-оценочные ли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сты;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-эмблемы для обозначения станций;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-маршрутные листы;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-диплом участника; 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-список вопросов и ответов;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-карточки с элементами дорожных знаков;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 карточки с дорожными знаками;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-загадки с ответами;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 карточки с кроссвордом;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-подсказки;</w:t>
            </w:r>
          </w:p>
          <w:p w:rsidR="004818E4" w:rsidRDefault="006C1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-листы А 4;</w:t>
            </w:r>
          </w:p>
          <w:p w:rsidR="004818E4" w:rsidRDefault="006C16E0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-ручки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шариковые.</w:t>
            </w:r>
          </w:p>
        </w:tc>
        <w:tc>
          <w:tcPr>
            <w:tcW w:w="1940" w:type="dxa"/>
            <w:shd w:val="clear" w:color="auto" w:fill="auto"/>
            <w:tcMar>
              <w:left w:w="103" w:type="dxa"/>
            </w:tcMar>
          </w:tcPr>
          <w:p w:rsidR="004818E4" w:rsidRDefault="006C16E0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Руководитель Центра, методисты и педагогические работники загородного лагеря, инспектор ГИБДД</w:t>
            </w:r>
          </w:p>
        </w:tc>
      </w:tr>
      <w:tr w:rsidR="004818E4">
        <w:tc>
          <w:tcPr>
            <w:tcW w:w="64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интерактивные занятия с детьми по правилам дорожного движения в парках, скверах, местах </w:t>
            </w:r>
            <w:r>
              <w:rPr>
                <w:rFonts w:ascii="Times New Roman" w:hAnsi="Times New Roman" w:cs="Times New Roman"/>
              </w:rPr>
              <w:lastRenderedPageBreak/>
              <w:t>массового нахождения детей и подростков.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 xml:space="preserve">Формирование самосознания несовершеннолетних участников дорожного движения в отношении необходимости безопасного поведения на улице в период </w:t>
            </w:r>
            <w:r>
              <w:rPr>
                <w:rFonts w:ascii="Times New Roman" w:hAnsi="Times New Roman"/>
                <w:color w:val="333333"/>
              </w:rPr>
              <w:lastRenderedPageBreak/>
              <w:t>летних каникул и в</w:t>
            </w:r>
            <w:r>
              <w:rPr>
                <w:rFonts w:ascii="Times New Roman" w:hAnsi="Times New Roman" w:cs="Times New Roman"/>
                <w:color w:val="333333"/>
              </w:rPr>
              <w:t>оспитание грамотного участника дорожного движения.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мероприятия проводятся на улице в </w:t>
            </w:r>
            <w:r>
              <w:rPr>
                <w:rFonts w:ascii="Times New Roman" w:hAnsi="Times New Roman"/>
              </w:rPr>
              <w:t xml:space="preserve">местах массового скопления детей и подростков. При проведении данного мероприятия можно </w:t>
            </w:r>
            <w:r>
              <w:rPr>
                <w:rFonts w:ascii="Times New Roman" w:hAnsi="Times New Roman"/>
              </w:rPr>
              <w:lastRenderedPageBreak/>
              <w:t xml:space="preserve">использовать маршрутные игры «Велосипед-мой друг», «Я-пешеход»,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-игру «Велошкола».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Согласно методическим разработкам.</w:t>
            </w: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Руководитель и методисты Центра по профилакт</w:t>
            </w:r>
            <w:r>
              <w:rPr>
                <w:rFonts w:ascii="Times New Roman" w:hAnsi="Times New Roman" w:cs="Times New Roman"/>
                <w:color w:val="333333"/>
              </w:rPr>
              <w:t>ике детского дорожно-транспортного травматизма, инспектор ГИБДД</w:t>
            </w:r>
          </w:p>
        </w:tc>
      </w:tr>
      <w:tr w:rsidR="004818E4">
        <w:tc>
          <w:tcPr>
            <w:tcW w:w="64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#</w:t>
            </w:r>
            <w:proofErr w:type="spellStart"/>
            <w:r>
              <w:rPr>
                <w:rFonts w:ascii="Times New Roman" w:hAnsi="Times New Roman" w:cs="Times New Roman"/>
              </w:rPr>
              <w:t>ЯЛетоПДД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отрядов ЮИД Костромской области.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Закрепление правил дорожной безопасности детей в летний период.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проводится со 2 июля 2020 по 21 августа 2020 года. </w:t>
            </w:r>
            <w:r>
              <w:rPr>
                <w:rFonts w:ascii="Times New Roman" w:hAnsi="Times New Roman"/>
                <w:color w:val="212B36"/>
              </w:rPr>
              <w:t xml:space="preserve"> В нем могут участвовать дети с любого возраста, принимаются коллективные фото. Отдельная номинация «Безопасные каникулы с ЮИД». Обязательное условие: фото должно быть с </w:t>
            </w:r>
            <w:proofErr w:type="spellStart"/>
            <w:r>
              <w:rPr>
                <w:rFonts w:ascii="Times New Roman" w:hAnsi="Times New Roman"/>
                <w:color w:val="212B36"/>
              </w:rPr>
              <w:t>хештегом</w:t>
            </w:r>
            <w:proofErr w:type="spellEnd"/>
            <w:r>
              <w:rPr>
                <w:rFonts w:ascii="Times New Roman" w:hAnsi="Times New Roman"/>
                <w:color w:val="212B36"/>
              </w:rPr>
              <w:t xml:space="preserve"> #</w:t>
            </w:r>
            <w:proofErr w:type="spellStart"/>
            <w:r>
              <w:rPr>
                <w:rFonts w:ascii="Times New Roman" w:hAnsi="Times New Roman"/>
                <w:color w:val="212B36"/>
              </w:rPr>
              <w:t>ЯЛетоПДД</w:t>
            </w:r>
            <w:proofErr w:type="spellEnd"/>
            <w:r>
              <w:rPr>
                <w:rFonts w:ascii="Times New Roman" w:hAnsi="Times New Roman"/>
                <w:color w:val="212B36"/>
              </w:rPr>
              <w:t>. Фотог</w:t>
            </w:r>
            <w:r>
              <w:rPr>
                <w:rFonts w:ascii="Times New Roman" w:hAnsi="Times New Roman"/>
                <w:color w:val="212B36"/>
              </w:rPr>
              <w:t xml:space="preserve">рафия должна соответствовать тематике конкурса. 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Положение Конкурса.</w:t>
            </w: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Руководитель и методисты Центра по профилактике детского дорожно-транспортного травматизма, инспектор ГИБДД</w:t>
            </w:r>
          </w:p>
        </w:tc>
      </w:tr>
    </w:tbl>
    <w:p w:rsidR="004818E4" w:rsidRDefault="006C16E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Условия реализации Программы</w:t>
      </w:r>
    </w:p>
    <w:p w:rsidR="004818E4" w:rsidRDefault="006C16E0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Реалистичность реализации данной Программы обосно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вывается наличием в Центре необходимых кадровых, материально-технических, информационно-методических и финансовых ресурсов:</w:t>
      </w:r>
    </w:p>
    <w:p w:rsidR="004818E4" w:rsidRDefault="006C16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Информационно-методическое обеспечение</w:t>
      </w:r>
    </w:p>
    <w:p w:rsidR="004818E4" w:rsidRDefault="006C16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еализация Программы осуществляется информированием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участников, родителей и населения о ее мероприятиях посредством размещения информации с использованием следующих информационных и методических ресурсов:</w:t>
      </w:r>
    </w:p>
    <w:p w:rsidR="004818E4" w:rsidRDefault="006C16E0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- официальный сайт (представительство) Центра по профилактике детского дорожно-транспортного травматиз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ма </w:t>
      </w:r>
      <w:hyperlink r:id="rId4">
        <w:r>
          <w:rPr>
            <w:rStyle w:val="-"/>
            <w:rFonts w:ascii="Times New Roman" w:eastAsia="Times New Roman" w:hAnsi="Times New Roman" w:cs="Times New Roman"/>
            <w:color w:val="auto"/>
            <w:kern w:val="0"/>
            <w:lang w:eastAsia="ru-RU" w:bidi="ar-SA"/>
          </w:rPr>
          <w:t>centr-ddtt@yandex.ru</w:t>
        </w:r>
      </w:hyperlink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сайт УГИБДД, страничка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«ЮИД Костромской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области» https://vk.com/uidko</w:t>
      </w:r>
    </w:p>
    <w:p w:rsidR="004818E4" w:rsidRDefault="006C16E0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Методические разработки кроме сценариев включают необходимые 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бочие материалы для проведения, рекомендации педагогам, элементы наглядности, интерактивные задания, аудио-видео-звуковое оформление и т.д.</w:t>
      </w:r>
    </w:p>
    <w:p w:rsidR="004818E4" w:rsidRDefault="006C16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Материально-техническое обеспечение </w:t>
      </w:r>
    </w:p>
    <w:p w:rsidR="004818E4" w:rsidRDefault="006C16E0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Реализация Программы прежде всего ориентирована на использование технических ср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едств, оборудования и инвентаря Центра </w:t>
      </w: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(Таблица 1.). </w:t>
      </w:r>
    </w:p>
    <w:p w:rsidR="004818E4" w:rsidRDefault="006C16E0">
      <w:pPr>
        <w:spacing w:line="360" w:lineRule="auto"/>
        <w:jc w:val="right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>Таблица 1.</w:t>
      </w:r>
    </w:p>
    <w:tbl>
      <w:tblPr>
        <w:tblW w:w="90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083"/>
        <w:gridCol w:w="1956"/>
      </w:tblGrid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Материально обеспечение программы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Количество единиц (шт.)</w:t>
            </w:r>
          </w:p>
        </w:tc>
      </w:tr>
      <w:tr w:rsidR="004818E4">
        <w:tc>
          <w:tcPr>
            <w:tcW w:w="9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ar-SA"/>
              </w:rPr>
              <w:t>1. Технические средства: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Аудио колонки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Проектор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Выдвижной экран для проектора</w:t>
            </w:r>
          </w:p>
        </w:tc>
        <w:tc>
          <w:tcPr>
            <w:tcW w:w="1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Ноутбук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Доска интерактивная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Музыкальный центр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481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4818E4">
        <w:tc>
          <w:tcPr>
            <w:tcW w:w="9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ar-SA"/>
              </w:rPr>
              <w:t>2. Оборудование и инвентарь: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Велосипед малый  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Велосипед средний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Магнитные ростовые доски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Мягкая игрушка Антошка в детском удерживающем кресле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Набор дорожных знаков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Комплект пассивной защиты велосипедиста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магнитов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Жилет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световозвращающий</w:t>
            </w:r>
            <w:proofErr w:type="spellEnd"/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Браслеты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световозвращающие</w:t>
            </w:r>
            <w:proofErr w:type="spellEnd"/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Баннер «Лаборатория безопасности»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rPr>
          <w:trHeight w:val="286"/>
        </w:trPr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Комплекты распечатанных методических разработок 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Комплекты приложений для печати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9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ar-SA"/>
              </w:rPr>
              <w:t>Канцелярские принадлежности: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Световозвращающая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бумага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набор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Клей канцелярский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Ножницы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Бумага офисная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пачка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дырокол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Ручки (шариковые)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Карандаш простой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4818E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Шаблоны на картоне для СВЭ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8E4" w:rsidRDefault="006C1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</w:p>
        </w:tc>
      </w:tr>
    </w:tbl>
    <w:p w:rsidR="004818E4" w:rsidRDefault="004818E4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4818E4" w:rsidRDefault="006C16E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Кадровое обеспечение реализации мероприятий Программы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Эффективность и качество реализации мероприятий П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рограммы напрямую зависит от уровня подготовки (квалификации) и наличия опыта организации и проведения мероприятий летнего отдыха у методистов учреждения.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Дети и подростки разных возрастов – участники Программы требуют особо внимания со стороны взрослых и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нуждаются в постоянном психолого-педагогическом сопровождении и поддержке. В этих условиях очень важной является задача подбора высококвалифицированных, опытных педагогов и четкое понимание функционала каждого из исполнителей Программы. 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Педагогический сос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тав Программы - это: руководитель Программы, методисты Центра.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Для проведения данных мероприятий привлекаются: инспектор ГИБДД и педагоги лагерей (при проведении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Квест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-игры). 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Все работники Центра имеют высшее профессиональное образование, и достаточный стаж педагогической деятельности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 Все педагоги – участники Программы имеют определенный опыт организации летнего отдыха и досуга на базе учреждения и профильных лагерях,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сменах.</w:t>
      </w:r>
    </w:p>
    <w:p w:rsidR="004818E4" w:rsidRDefault="006C16E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Руководитель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определяет функциональные обязанности персонала, руко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водит за реализацией мероприятий Программы, несет ответственность за сохранение жизни и здоровья участников Программы. Осуществляет контроль за   ходом и результативностью мероприятий Программы досуговой площадки.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Методисты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разрабатывают Программу, осущест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вляют методическую поддержку педагогам при реализации мероприятий Программы, определяют наиболее эффективные формы, методы и приемы проведения мероприятий с учетом интересов и потребностей детей.</w:t>
      </w:r>
    </w:p>
    <w:p w:rsidR="004818E4" w:rsidRDefault="006C16E0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 реализации Программы могут привлекаться </w:t>
      </w:r>
      <w:r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Волонтеры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которые оказывают </w:t>
      </w:r>
      <w:r>
        <w:rPr>
          <w:rFonts w:ascii="Times New Roman" w:hAnsi="Times New Roman"/>
          <w:color w:val="000000"/>
        </w:rPr>
        <w:t>помощь при проведении мероприятий Программы, содействуют успешной адаптации и погружению участников Программы в сюжет, игровую среду и детский коллектив, а также формируют позитивное отношение и благоприятный микроклимат в коллективе уч</w:t>
      </w:r>
      <w:r>
        <w:rPr>
          <w:rFonts w:ascii="Times New Roman" w:hAnsi="Times New Roman"/>
          <w:color w:val="000000"/>
        </w:rPr>
        <w:t>астников.</w:t>
      </w:r>
    </w:p>
    <w:p w:rsidR="004818E4" w:rsidRDefault="006C16E0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  <w:t xml:space="preserve">Инспектор ГИБДД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также является бессменными помощником при проведении любого мероприятия. Их профессиональные знания правил дорожного движения помогают объективно оценивать и грамотно исправлять ответы участников, а их форменная одежда помогает н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астраиваться на серьезность мероприятий.  </w:t>
      </w:r>
    </w:p>
    <w:p w:rsidR="004818E4" w:rsidRDefault="006C16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Перед началом реализации Программы с педагогическим составом, инспектором ГИБДД и волонтерами предусмотрено проведение:</w:t>
      </w:r>
    </w:p>
    <w:p w:rsidR="004818E4" w:rsidRDefault="006C16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- совещания при руководителе Центра с методистами, педагогами – участниками Программы, на кот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ором определяется их функционал и решаются организационные и материально-технические вопросы реализации мероприятий.</w:t>
      </w:r>
    </w:p>
    <w:p w:rsidR="004818E4" w:rsidRPr="006C16E0" w:rsidRDefault="006C16E0" w:rsidP="006C16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- методической учебы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в форме семинара-тренинга с педагогами и волонтерами, на котором моделируется отдельные аспекты мероприятий и отрабаты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ваются формы и способы взаимодействия с участниками Программы.</w:t>
      </w:r>
    </w:p>
    <w:p w:rsidR="004818E4" w:rsidRDefault="006C16E0">
      <w:pPr>
        <w:spacing w:line="360" w:lineRule="auto"/>
        <w:rPr>
          <w:rFonts w:hint="eastAsi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Обеспечение безопасности участников Программы</w:t>
      </w:r>
    </w:p>
    <w:p w:rsidR="004818E4" w:rsidRDefault="006C16E0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Большое значение при реализации мероприятий Программы уделено обеспечению безопасного пребывания детей.</w:t>
      </w:r>
    </w:p>
    <w:p w:rsidR="004818E4" w:rsidRDefault="006C16E0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ab/>
        <w:t xml:space="preserve">Для этого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предусмотрены следующие меры:</w:t>
      </w:r>
    </w:p>
    <w:p w:rsidR="004818E4" w:rsidRDefault="006C16E0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1. Помещение учреждения оборудовано системой пожарной сигнализации, огнетушителями и планами эвакуации;</w:t>
      </w:r>
    </w:p>
    <w:p w:rsidR="004818E4" w:rsidRDefault="006C16E0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2. Организован питьевой режим бутилированной водой. Установлен кулер;</w:t>
      </w:r>
    </w:p>
    <w:p w:rsidR="004818E4" w:rsidRDefault="006C16E0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3. При проведении ряда мероприятий для детей предусм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отрено проведение инструктажей по технике безопасности при проведении игровых и спортивных мероприятий, по пожарной безопасности и другие в случае по необходимости.</w:t>
      </w:r>
    </w:p>
    <w:p w:rsidR="004818E4" w:rsidRDefault="006C16E0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4. Подготовлена аптечка для оказания первой помощи.</w:t>
      </w:r>
    </w:p>
    <w:p w:rsidR="004818E4" w:rsidRDefault="006C16E0">
      <w:pPr>
        <w:spacing w:line="360" w:lineRule="auto"/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5. Контроль за соблюдением требований и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норм безопасности осуществляется ее руководителем.</w:t>
      </w:r>
    </w:p>
    <w:p w:rsidR="004818E4" w:rsidRDefault="006C16E0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Используемая литература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1. Материалы «Лаборатории безопасности».</w:t>
      </w:r>
    </w:p>
    <w:p w:rsidR="004818E4" w:rsidRDefault="006C16E0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2. Материалы участников регионального конкурса «Лучшая методическая разработка по обучению дошкольников основам безопасного поведения на </w:t>
      </w:r>
      <w:r>
        <w:rPr>
          <w:rFonts w:ascii="Times New Roman" w:hAnsi="Times New Roman" w:cs="Times New Roman"/>
        </w:rPr>
        <w:t>дороге среди воспитателей дошкольных образовательных организаций».</w:t>
      </w:r>
    </w:p>
    <w:p w:rsidR="004818E4" w:rsidRDefault="006C16E0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Ресурсы сайтов Интернет.</w:t>
      </w:r>
    </w:p>
    <w:p w:rsidR="004818E4" w:rsidRDefault="004818E4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4818E4" w:rsidRDefault="004818E4">
      <w:pPr>
        <w:pStyle w:val="a8"/>
        <w:spacing w:after="0" w:line="240" w:lineRule="auto"/>
        <w:jc w:val="both"/>
        <w:rPr>
          <w:rFonts w:hint="eastAsia"/>
        </w:rPr>
      </w:pPr>
    </w:p>
    <w:sectPr w:rsidR="004818E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818E4"/>
    <w:rsid w:val="001845EF"/>
    <w:rsid w:val="004818E4"/>
    <w:rsid w:val="006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62F5-C58C-4ED5-A187-D7B6B6A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OpenSymbol"/>
      <w:b w:val="0"/>
      <w:sz w:val="28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ascii="Times New Roman" w:hAnsi="Times New Roman" w:cs="OpenSymbol"/>
      <w:b w:val="0"/>
      <w:sz w:val="28"/>
    </w:rPr>
  </w:style>
  <w:style w:type="character" w:customStyle="1" w:styleId="ListLabel17">
    <w:name w:val="ListLabel 17"/>
    <w:qFormat/>
    <w:rPr>
      <w:rFonts w:ascii="Times New Roman" w:hAnsi="Times New Roman" w:cs="OpenSymbol"/>
      <w:b w:val="0"/>
      <w:sz w:val="28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ascii="Times New Roman" w:hAnsi="Times New Roman" w:cs="OpenSymbol"/>
      <w:sz w:val="28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a4">
    <w:name w:val="Символ нумерации"/>
    <w:qFormat/>
  </w:style>
  <w:style w:type="character" w:customStyle="1" w:styleId="ListLabel34">
    <w:name w:val="ListLabel 34"/>
    <w:qFormat/>
    <w:rPr>
      <w:rFonts w:cs="OpenSymbol"/>
      <w:b w:val="0"/>
      <w:sz w:val="28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  <w:b w:val="0"/>
      <w:sz w:val="28"/>
    </w:rPr>
  </w:style>
  <w:style w:type="character" w:customStyle="1" w:styleId="ListLabel44">
    <w:name w:val="ListLabel 44"/>
    <w:qFormat/>
    <w:rPr>
      <w:rFonts w:ascii="Times New Roman" w:hAnsi="Times New Roman" w:cs="OpenSymbol"/>
      <w:b w:val="0"/>
      <w:sz w:val="28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ascii="Times New Roman" w:hAnsi="Times New Roman" w:cs="OpenSymbol"/>
      <w:sz w:val="28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b w:val="0"/>
      <w:sz w:val="28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 w:val="0"/>
      <w:sz w:val="28"/>
    </w:rPr>
  </w:style>
  <w:style w:type="character" w:customStyle="1" w:styleId="ListLabel71">
    <w:name w:val="ListLabel 71"/>
    <w:qFormat/>
    <w:rPr>
      <w:rFonts w:ascii="Times New Roman" w:hAnsi="Times New Roman" w:cs="OpenSymbol"/>
      <w:b w:val="0"/>
      <w:sz w:val="28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hAnsi="Times New Roman" w:cs="OpenSymbol"/>
      <w:sz w:val="28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b w:val="0"/>
      <w:sz w:val="28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  <w:b w:val="0"/>
      <w:sz w:val="28"/>
    </w:rPr>
  </w:style>
  <w:style w:type="character" w:customStyle="1" w:styleId="ListLabel98">
    <w:name w:val="ListLabel 98"/>
    <w:qFormat/>
    <w:rPr>
      <w:rFonts w:ascii="Times New Roman" w:hAnsi="Times New Roman" w:cs="OpenSymbol"/>
      <w:b w:val="0"/>
      <w:sz w:val="28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z w:val="28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a5">
    <w:name w:val="Выделение жирным"/>
    <w:basedOn w:val="a0"/>
    <w:qFormat/>
    <w:rPr>
      <w:b/>
      <w:bCs/>
    </w:rPr>
  </w:style>
  <w:style w:type="character" w:customStyle="1" w:styleId="ListLabel121">
    <w:name w:val="ListLabel 121"/>
    <w:qFormat/>
    <w:rPr>
      <w:rFonts w:cs="OpenSymbol"/>
      <w:b w:val="0"/>
      <w:sz w:val="28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  <w:b w:val="0"/>
      <w:sz w:val="28"/>
    </w:rPr>
  </w:style>
  <w:style w:type="character" w:customStyle="1" w:styleId="ListLabel131">
    <w:name w:val="ListLabel 131"/>
    <w:qFormat/>
    <w:rPr>
      <w:rFonts w:ascii="Times New Roman" w:hAnsi="Times New Roman" w:cs="OpenSymbol"/>
      <w:b w:val="0"/>
      <w:sz w:val="28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a6">
    <w:name w:val="Основной текст Знак"/>
    <w:basedOn w:val="a0"/>
    <w:qFormat/>
    <w:rsid w:val="00F45556"/>
    <w:rPr>
      <w:color w:val="00000A"/>
      <w:sz w:val="24"/>
    </w:rPr>
  </w:style>
  <w:style w:type="character" w:customStyle="1" w:styleId="ListLabel139">
    <w:name w:val="ListLabel 139"/>
    <w:qFormat/>
    <w:rPr>
      <w:rFonts w:cs="OpenSymbol"/>
      <w:b w:val="0"/>
      <w:sz w:val="28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  <w:b w:val="0"/>
      <w:sz w:val="28"/>
    </w:rPr>
  </w:style>
  <w:style w:type="character" w:customStyle="1" w:styleId="ListLabel149">
    <w:name w:val="ListLabel 149"/>
    <w:qFormat/>
    <w:rPr>
      <w:rFonts w:cs="OpenSymbol"/>
      <w:b w:val="0"/>
      <w:sz w:val="28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styleId="af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af0">
    <w:name w:val="No Spacing"/>
    <w:basedOn w:val="a"/>
    <w:qFormat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table" w:styleId="af1">
    <w:name w:val="Table Grid"/>
    <w:basedOn w:val="a1"/>
    <w:uiPriority w:val="39"/>
    <w:rsid w:val="0094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F363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entr-ddtt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APWH7ERVEXUC-1057262461-704</_dlc_DocId>
    <_dlc_DocIdUrl xmlns="7c390750-6875-4ed7-9762-68b21562ed1c">
      <Url>http://www.xn--44-6kcadhwnl3cfdx.xn--p1ai/Galich_R/Posh/_layouts/15/DocIdRedir.aspx?ID=APWH7ERVEXUC-1057262461-704</Url>
      <Description>APWH7ERVEXUC-1057262461-704</Description>
    </_dlc_DocIdUrl>
  </documentManagement>
</p:properties>
</file>

<file path=customXml/itemProps1.xml><?xml version="1.0" encoding="utf-8"?>
<ds:datastoreItem xmlns:ds="http://schemas.openxmlformats.org/officeDocument/2006/customXml" ds:itemID="{23BF0A98-D1FB-4127-AE4C-C23FFF8F0FEC}"/>
</file>

<file path=customXml/itemProps2.xml><?xml version="1.0" encoding="utf-8"?>
<ds:datastoreItem xmlns:ds="http://schemas.openxmlformats.org/officeDocument/2006/customXml" ds:itemID="{9810277A-FB44-47A3-B98D-A53F772B9C7D}"/>
</file>

<file path=customXml/itemProps3.xml><?xml version="1.0" encoding="utf-8"?>
<ds:datastoreItem xmlns:ds="http://schemas.openxmlformats.org/officeDocument/2006/customXml" ds:itemID="{F0036B1C-1F89-45A3-AD41-5D8B2319E2F3}"/>
</file>

<file path=customXml/itemProps4.xml><?xml version="1.0" encoding="utf-8"?>
<ds:datastoreItem xmlns:ds="http://schemas.openxmlformats.org/officeDocument/2006/customXml" ds:itemID="{1AAFF718-6CDE-4FD5-A4DD-1621FC236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18</cp:revision>
  <dcterms:created xsi:type="dcterms:W3CDTF">2020-06-18T11:24:00Z</dcterms:created>
  <dcterms:modified xsi:type="dcterms:W3CDTF">2020-06-26T09:48:00Z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0x010100A5B98AA0EA3A164C8CAF674C4F096FFA</vt:lpwstr>
  </property>
  <property fmtid="{D5CDD505-2E9C-101B-9397-08002B2CF9AE}" pid="9" name="_dlc_DocIdItemGuid">
    <vt:lpwstr>595f8d95-8fe4-409e-aa1e-09617124d934</vt:lpwstr>
  </property>
</Properties>
</file>