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18" w:rsidRDefault="00620218" w:rsidP="00620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218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об условиях проведения </w:t>
      </w:r>
      <w:r w:rsidRPr="00620218">
        <w:rPr>
          <w:rFonts w:ascii="Times New Roman" w:hAnsi="Times New Roman" w:cs="Times New Roman"/>
          <w:b/>
          <w:bCs/>
          <w:sz w:val="24"/>
          <w:szCs w:val="24"/>
        </w:rPr>
        <w:t xml:space="preserve">медицинского осмотра обучающихся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МОУ гимназии №1 </w:t>
      </w:r>
      <w:r w:rsidRPr="00620218">
        <w:rPr>
          <w:rFonts w:ascii="Times New Roman" w:hAnsi="Times New Roman" w:cs="Times New Roman"/>
          <w:b/>
          <w:bCs/>
          <w:sz w:val="24"/>
          <w:szCs w:val="24"/>
        </w:rPr>
        <w:t>и определения допуска по состоянию здоровья к выполнению</w:t>
      </w:r>
      <w:r w:rsidRPr="00620218">
        <w:rPr>
          <w:rFonts w:ascii="Times New Roman" w:hAnsi="Times New Roman" w:cs="Times New Roman"/>
          <w:b/>
          <w:sz w:val="24"/>
          <w:szCs w:val="24"/>
        </w:rPr>
        <w:t xml:space="preserve"> нормативов испытаний (тестов) комплекса ГТО</w:t>
      </w:r>
    </w:p>
    <w:p w:rsidR="00620218" w:rsidRPr="00E735CA" w:rsidRDefault="00620218" w:rsidP="00E735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35CA">
        <w:rPr>
          <w:rFonts w:ascii="Times New Roman" w:hAnsi="Times New Roman" w:cs="Times New Roman"/>
          <w:sz w:val="24"/>
          <w:szCs w:val="24"/>
        </w:rPr>
        <w:t xml:space="preserve">Цель: анализ условий для проведения </w:t>
      </w:r>
      <w:r w:rsidRPr="00E735CA">
        <w:rPr>
          <w:rFonts w:ascii="Times New Roman" w:hAnsi="Times New Roman" w:cs="Times New Roman"/>
          <w:bCs/>
          <w:sz w:val="24"/>
          <w:szCs w:val="24"/>
        </w:rPr>
        <w:t>медицинского осмотра обучающихся к выполнению</w:t>
      </w:r>
      <w:r w:rsidRPr="00E735CA">
        <w:rPr>
          <w:rFonts w:ascii="Times New Roman" w:hAnsi="Times New Roman" w:cs="Times New Roman"/>
          <w:sz w:val="24"/>
          <w:szCs w:val="24"/>
        </w:rPr>
        <w:t xml:space="preserve"> нормативов испытаний (тестов) комплекса ГТО</w:t>
      </w:r>
    </w:p>
    <w:p w:rsidR="00E735CA" w:rsidRPr="00E735CA" w:rsidRDefault="00E735CA" w:rsidP="00E735CA">
      <w:pPr>
        <w:pStyle w:val="21"/>
        <w:keepNext/>
        <w:keepLines/>
        <w:shd w:val="clear" w:color="auto" w:fill="auto"/>
        <w:spacing w:after="222" w:line="240" w:lineRule="auto"/>
        <w:ind w:right="-25"/>
        <w:rPr>
          <w:b w:val="0"/>
          <w:sz w:val="24"/>
          <w:szCs w:val="24"/>
        </w:rPr>
      </w:pPr>
      <w:bookmarkStart w:id="0" w:name="bookmark2"/>
      <w:r w:rsidRPr="00E735CA">
        <w:rPr>
          <w:rStyle w:val="20"/>
          <w:b w:val="0"/>
          <w:bCs w:val="0"/>
          <w:sz w:val="24"/>
          <w:szCs w:val="24"/>
          <w:u w:val="none"/>
        </w:rPr>
        <w:t>Порядок медицинского осмотра для допуска к выполн</w:t>
      </w:r>
      <w:r w:rsidRPr="00E735CA">
        <w:rPr>
          <w:rStyle w:val="20"/>
          <w:b w:val="0"/>
          <w:bCs w:val="0"/>
          <w:sz w:val="24"/>
          <w:szCs w:val="24"/>
          <w:u w:val="none"/>
        </w:rPr>
        <w:t>е</w:t>
      </w:r>
      <w:r w:rsidRPr="00E735CA">
        <w:rPr>
          <w:rStyle w:val="20"/>
          <w:b w:val="0"/>
          <w:bCs w:val="0"/>
          <w:sz w:val="24"/>
          <w:szCs w:val="24"/>
          <w:u w:val="none"/>
        </w:rPr>
        <w:t>нию нормативов ВФСК «ГТО»</w:t>
      </w:r>
      <w:bookmarkEnd w:id="0"/>
      <w:r w:rsidRPr="00E735CA">
        <w:rPr>
          <w:rStyle w:val="20"/>
          <w:b w:val="0"/>
          <w:bCs w:val="0"/>
          <w:sz w:val="24"/>
          <w:szCs w:val="24"/>
          <w:u w:val="none"/>
        </w:rPr>
        <w:t xml:space="preserve"> обучающихся МОУ ги</w:t>
      </w:r>
      <w:r w:rsidRPr="00E735CA">
        <w:rPr>
          <w:rStyle w:val="20"/>
          <w:b w:val="0"/>
          <w:bCs w:val="0"/>
          <w:sz w:val="24"/>
          <w:szCs w:val="24"/>
          <w:u w:val="none"/>
        </w:rPr>
        <w:t>м</w:t>
      </w:r>
      <w:r w:rsidRPr="00E735CA">
        <w:rPr>
          <w:rStyle w:val="20"/>
          <w:b w:val="0"/>
          <w:bCs w:val="0"/>
          <w:sz w:val="24"/>
          <w:szCs w:val="24"/>
          <w:u w:val="none"/>
        </w:rPr>
        <w:t>назии №1</w:t>
      </w:r>
    </w:p>
    <w:p w:rsidR="00E735CA" w:rsidRPr="00E735CA" w:rsidRDefault="00E735CA" w:rsidP="00E735CA">
      <w:pPr>
        <w:pStyle w:val="21"/>
        <w:keepNext/>
        <w:keepLines/>
        <w:shd w:val="clear" w:color="auto" w:fill="auto"/>
        <w:spacing w:line="240" w:lineRule="auto"/>
        <w:ind w:left="20" w:right="20" w:hanging="20"/>
        <w:jc w:val="both"/>
        <w:rPr>
          <w:b w:val="0"/>
          <w:sz w:val="24"/>
          <w:szCs w:val="24"/>
        </w:rPr>
      </w:pPr>
      <w:bookmarkStart w:id="1" w:name="bookmark3"/>
      <w:r w:rsidRPr="00E735CA">
        <w:rPr>
          <w:b w:val="0"/>
          <w:sz w:val="24"/>
          <w:szCs w:val="24"/>
        </w:rPr>
        <w:t>1.Медицинский осмотр для допуска к выполнению нормативов «ГТО»</w:t>
      </w:r>
      <w:r w:rsidRPr="00E735CA">
        <w:rPr>
          <w:rStyle w:val="22"/>
          <w:b w:val="0"/>
          <w:bCs w:val="0"/>
          <w:sz w:val="24"/>
          <w:szCs w:val="24"/>
        </w:rPr>
        <w:t xml:space="preserve"> осущест</w:t>
      </w:r>
      <w:r w:rsidRPr="00E735CA">
        <w:rPr>
          <w:rStyle w:val="22"/>
          <w:b w:val="0"/>
          <w:bCs w:val="0"/>
          <w:sz w:val="24"/>
          <w:szCs w:val="24"/>
        </w:rPr>
        <w:t>в</w:t>
      </w:r>
      <w:r w:rsidRPr="00E735CA">
        <w:rPr>
          <w:rStyle w:val="22"/>
          <w:b w:val="0"/>
          <w:bCs w:val="0"/>
          <w:sz w:val="24"/>
          <w:szCs w:val="24"/>
        </w:rPr>
        <w:t>ляется</w:t>
      </w:r>
      <w:bookmarkEnd w:id="1"/>
      <w:r w:rsidRPr="00E735CA">
        <w:rPr>
          <w:rStyle w:val="22"/>
          <w:b w:val="0"/>
          <w:bCs w:val="0"/>
          <w:sz w:val="24"/>
          <w:szCs w:val="24"/>
        </w:rPr>
        <w:t xml:space="preserve"> </w:t>
      </w:r>
      <w:r w:rsidRPr="00E735CA">
        <w:rPr>
          <w:b w:val="0"/>
          <w:sz w:val="24"/>
          <w:szCs w:val="24"/>
        </w:rPr>
        <w:t>в ОГБУЗ «Галичская окружная больница» врачом-терапевтом участковым, врачом общей врачебной практики, с учетом результатов профилактических медицинских о</w:t>
      </w:r>
      <w:r w:rsidRPr="00E735CA">
        <w:rPr>
          <w:b w:val="0"/>
          <w:sz w:val="24"/>
          <w:szCs w:val="24"/>
        </w:rPr>
        <w:t>с</w:t>
      </w:r>
      <w:r w:rsidRPr="00E735CA">
        <w:rPr>
          <w:b w:val="0"/>
          <w:sz w:val="24"/>
          <w:szCs w:val="24"/>
        </w:rPr>
        <w:t>мотров/повозрастной диспансеризации.</w:t>
      </w:r>
      <w:r>
        <w:rPr>
          <w:b w:val="0"/>
          <w:sz w:val="24"/>
          <w:szCs w:val="24"/>
        </w:rPr>
        <w:t xml:space="preserve"> </w:t>
      </w:r>
      <w:r w:rsidRPr="00E735CA">
        <w:rPr>
          <w:b w:val="0"/>
          <w:sz w:val="24"/>
          <w:szCs w:val="24"/>
        </w:rPr>
        <w:t xml:space="preserve">Медицинский осмотр для допуска к выполнению нормативов ГТО является плановой медицинской помощью. </w:t>
      </w:r>
    </w:p>
    <w:p w:rsidR="00E735CA" w:rsidRPr="00E735CA" w:rsidRDefault="00E735CA" w:rsidP="00E735CA">
      <w:pPr>
        <w:pStyle w:val="41"/>
        <w:shd w:val="clear" w:color="auto" w:fill="auto"/>
        <w:spacing w:after="0" w:line="240" w:lineRule="auto"/>
        <w:ind w:right="20" w:hanging="25"/>
        <w:rPr>
          <w:b w:val="0"/>
          <w:sz w:val="24"/>
          <w:szCs w:val="24"/>
        </w:rPr>
      </w:pPr>
      <w:r w:rsidRPr="00E735CA">
        <w:rPr>
          <w:b w:val="0"/>
          <w:sz w:val="24"/>
          <w:szCs w:val="24"/>
        </w:rPr>
        <w:t>2. Врач, ответственный за проведение медицинских осмотров, по его результ</w:t>
      </w:r>
      <w:r w:rsidRPr="00E735CA">
        <w:rPr>
          <w:b w:val="0"/>
          <w:sz w:val="24"/>
          <w:szCs w:val="24"/>
        </w:rPr>
        <w:t>а</w:t>
      </w:r>
      <w:r w:rsidRPr="00E735CA">
        <w:rPr>
          <w:b w:val="0"/>
          <w:sz w:val="24"/>
          <w:szCs w:val="24"/>
        </w:rPr>
        <w:t xml:space="preserve">там, </w:t>
      </w:r>
      <w:r>
        <w:rPr>
          <w:b w:val="0"/>
          <w:sz w:val="24"/>
          <w:szCs w:val="24"/>
        </w:rPr>
        <w:t>о</w:t>
      </w:r>
      <w:r w:rsidRPr="00E735CA">
        <w:rPr>
          <w:b w:val="0"/>
          <w:sz w:val="24"/>
          <w:szCs w:val="24"/>
        </w:rPr>
        <w:t>пределяет:</w:t>
      </w:r>
    </w:p>
    <w:p w:rsidR="00E735CA" w:rsidRPr="00E735CA" w:rsidRDefault="00E735CA" w:rsidP="00E735CA">
      <w:pPr>
        <w:pStyle w:val="a3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E735CA">
        <w:rPr>
          <w:sz w:val="24"/>
          <w:szCs w:val="24"/>
        </w:rPr>
        <w:t xml:space="preserve">Группу состояния здоровья </w:t>
      </w:r>
      <w:proofErr w:type="gramStart"/>
      <w:r w:rsidRPr="00E735CA">
        <w:rPr>
          <w:sz w:val="24"/>
          <w:szCs w:val="24"/>
        </w:rPr>
        <w:t>обучающихся</w:t>
      </w:r>
      <w:proofErr w:type="gramEnd"/>
      <w:r w:rsidRPr="00E735CA">
        <w:rPr>
          <w:sz w:val="24"/>
          <w:szCs w:val="24"/>
        </w:rPr>
        <w:t xml:space="preserve"> (1,2,3-ю группу).</w:t>
      </w:r>
    </w:p>
    <w:p w:rsidR="00E735CA" w:rsidRPr="00E735CA" w:rsidRDefault="00E735CA" w:rsidP="00E735CA">
      <w:pPr>
        <w:pStyle w:val="a3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E735CA">
        <w:rPr>
          <w:sz w:val="24"/>
          <w:szCs w:val="24"/>
        </w:rPr>
        <w:t>Медицинскую группу для занятий физкультурой.</w:t>
      </w:r>
    </w:p>
    <w:p w:rsidR="00E735CA" w:rsidRPr="00E735CA" w:rsidRDefault="00E735CA" w:rsidP="00E735CA">
      <w:pPr>
        <w:pStyle w:val="a3"/>
        <w:shd w:val="clear" w:color="auto" w:fill="auto"/>
        <w:spacing w:line="240" w:lineRule="auto"/>
        <w:ind w:left="20" w:right="20" w:hanging="20"/>
        <w:jc w:val="both"/>
        <w:rPr>
          <w:sz w:val="24"/>
          <w:szCs w:val="24"/>
        </w:rPr>
      </w:pPr>
      <w:r w:rsidRPr="00E735CA">
        <w:rPr>
          <w:sz w:val="24"/>
          <w:szCs w:val="24"/>
        </w:rPr>
        <w:t>3.Оформляет медицинское заключение о допуске к выполнению нормативов ГТО (или о противопоказаниях к сдаче норм ГТО).</w:t>
      </w:r>
    </w:p>
    <w:p w:rsidR="00E735CA" w:rsidRPr="00E735CA" w:rsidRDefault="00E735CA" w:rsidP="00E735CA">
      <w:pPr>
        <w:pStyle w:val="41"/>
        <w:shd w:val="clear" w:color="auto" w:fill="auto"/>
        <w:spacing w:after="0" w:line="240" w:lineRule="auto"/>
        <w:ind w:left="20" w:right="20" w:hanging="20"/>
        <w:rPr>
          <w:b w:val="0"/>
          <w:sz w:val="24"/>
          <w:szCs w:val="24"/>
        </w:rPr>
      </w:pPr>
      <w:r w:rsidRPr="00E735CA">
        <w:rPr>
          <w:rStyle w:val="40"/>
          <w:b w:val="0"/>
          <w:bCs w:val="0"/>
          <w:sz w:val="24"/>
          <w:szCs w:val="24"/>
        </w:rPr>
        <w:t>К сдаче норм «ГТО» допускаются лица, отнесённые к 1 и 2 группе.</w:t>
      </w:r>
      <w:r w:rsidRPr="00E735CA">
        <w:rPr>
          <w:b w:val="0"/>
          <w:sz w:val="24"/>
          <w:szCs w:val="24"/>
        </w:rPr>
        <w:t xml:space="preserve"> </w:t>
      </w:r>
    </w:p>
    <w:p w:rsidR="00E735CA" w:rsidRPr="00E735CA" w:rsidRDefault="00E735CA" w:rsidP="00E735CA">
      <w:pPr>
        <w:pStyle w:val="21"/>
        <w:keepNext/>
        <w:keepLines/>
        <w:shd w:val="clear" w:color="auto" w:fill="auto"/>
        <w:spacing w:line="240" w:lineRule="auto"/>
        <w:ind w:left="20" w:right="40"/>
        <w:rPr>
          <w:rStyle w:val="210"/>
          <w:b w:val="0"/>
          <w:bCs w:val="0"/>
          <w:sz w:val="24"/>
          <w:szCs w:val="24"/>
        </w:rPr>
      </w:pPr>
      <w:r w:rsidRPr="00E735CA">
        <w:rPr>
          <w:rStyle w:val="220"/>
          <w:bCs/>
          <w:sz w:val="24"/>
          <w:szCs w:val="24"/>
          <w:u w:val="none"/>
        </w:rPr>
        <w:t>Временные противопоказания допуска к сдаче норм ГТО</w:t>
      </w:r>
    </w:p>
    <w:p w:rsidR="00E735CA" w:rsidRPr="00E735CA" w:rsidRDefault="00E735CA" w:rsidP="00E735CA">
      <w:pPr>
        <w:pStyle w:val="a3"/>
        <w:numPr>
          <w:ilvl w:val="0"/>
          <w:numId w:val="2"/>
        </w:numPr>
        <w:shd w:val="clear" w:color="auto" w:fill="auto"/>
        <w:tabs>
          <w:tab w:val="left" w:pos="174"/>
        </w:tabs>
        <w:spacing w:line="240" w:lineRule="auto"/>
        <w:ind w:left="20"/>
        <w:rPr>
          <w:sz w:val="24"/>
          <w:szCs w:val="24"/>
        </w:rPr>
      </w:pPr>
      <w:proofErr w:type="gramStart"/>
      <w:r w:rsidRPr="00E735CA">
        <w:rPr>
          <w:sz w:val="24"/>
          <w:szCs w:val="24"/>
        </w:rPr>
        <w:t>При</w:t>
      </w:r>
      <w:proofErr w:type="gramEnd"/>
      <w:r w:rsidRPr="00E735CA">
        <w:rPr>
          <w:sz w:val="24"/>
          <w:szCs w:val="24"/>
        </w:rPr>
        <w:t xml:space="preserve"> АД выше 140/90.</w:t>
      </w:r>
    </w:p>
    <w:p w:rsidR="00E735CA" w:rsidRPr="00E735CA" w:rsidRDefault="00E735CA" w:rsidP="00E735CA">
      <w:pPr>
        <w:pStyle w:val="a3"/>
        <w:numPr>
          <w:ilvl w:val="0"/>
          <w:numId w:val="2"/>
        </w:numPr>
        <w:shd w:val="clear" w:color="auto" w:fill="auto"/>
        <w:tabs>
          <w:tab w:val="left" w:pos="183"/>
        </w:tabs>
        <w:spacing w:line="240" w:lineRule="auto"/>
        <w:ind w:left="20" w:right="40"/>
        <w:rPr>
          <w:sz w:val="24"/>
          <w:szCs w:val="24"/>
        </w:rPr>
      </w:pPr>
      <w:r w:rsidRPr="00E735CA">
        <w:rPr>
          <w:sz w:val="24"/>
          <w:szCs w:val="24"/>
        </w:rPr>
        <w:t>Наличие жалоб на боли различной локализации, головокружение, тошнота, сл</w:t>
      </w:r>
      <w:r w:rsidRPr="00E735CA">
        <w:rPr>
          <w:sz w:val="24"/>
          <w:szCs w:val="24"/>
        </w:rPr>
        <w:t>а</w:t>
      </w:r>
      <w:r w:rsidRPr="00E735CA">
        <w:rPr>
          <w:sz w:val="24"/>
          <w:szCs w:val="24"/>
        </w:rPr>
        <w:t>бость, сердцебиение.</w:t>
      </w:r>
    </w:p>
    <w:p w:rsidR="00E735CA" w:rsidRPr="00E735CA" w:rsidRDefault="00E735CA" w:rsidP="00E735CA">
      <w:pPr>
        <w:pStyle w:val="a3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ind w:left="20"/>
        <w:rPr>
          <w:sz w:val="24"/>
          <w:szCs w:val="24"/>
        </w:rPr>
      </w:pPr>
      <w:r w:rsidRPr="00E735CA">
        <w:rPr>
          <w:sz w:val="24"/>
          <w:szCs w:val="24"/>
        </w:rPr>
        <w:t>Острый период заболеваний (температура, озноб, катаральные явления).</w:t>
      </w:r>
    </w:p>
    <w:p w:rsidR="00E735CA" w:rsidRPr="00E735CA" w:rsidRDefault="00E735CA" w:rsidP="00E735CA">
      <w:pPr>
        <w:pStyle w:val="a3"/>
        <w:numPr>
          <w:ilvl w:val="0"/>
          <w:numId w:val="2"/>
        </w:numPr>
        <w:shd w:val="clear" w:color="auto" w:fill="auto"/>
        <w:tabs>
          <w:tab w:val="left" w:pos="198"/>
        </w:tabs>
        <w:spacing w:line="240" w:lineRule="auto"/>
        <w:ind w:left="20" w:right="40"/>
        <w:rPr>
          <w:sz w:val="24"/>
          <w:szCs w:val="24"/>
        </w:rPr>
      </w:pPr>
      <w:r w:rsidRPr="00E735CA">
        <w:rPr>
          <w:sz w:val="24"/>
          <w:szCs w:val="24"/>
        </w:rPr>
        <w:t>травматические повреждения органов и тканей организма (острый период, ушиб, рана, растяжение, гематома и др.).</w:t>
      </w:r>
    </w:p>
    <w:p w:rsidR="00E735CA" w:rsidRPr="00E735CA" w:rsidRDefault="00E735CA" w:rsidP="00E735CA">
      <w:pPr>
        <w:pStyle w:val="a3"/>
        <w:numPr>
          <w:ilvl w:val="0"/>
          <w:numId w:val="2"/>
        </w:numPr>
        <w:shd w:val="clear" w:color="auto" w:fill="auto"/>
        <w:tabs>
          <w:tab w:val="left" w:pos="202"/>
        </w:tabs>
        <w:spacing w:line="240" w:lineRule="auto"/>
        <w:ind w:left="20" w:right="40"/>
        <w:rPr>
          <w:sz w:val="24"/>
          <w:szCs w:val="24"/>
        </w:rPr>
      </w:pPr>
      <w:r w:rsidRPr="00E735CA">
        <w:rPr>
          <w:sz w:val="24"/>
          <w:szCs w:val="24"/>
        </w:rPr>
        <w:t>Опасные кровотечения (носовые, в день занятий, состояние после удаления зуба, менструация).</w:t>
      </w:r>
    </w:p>
    <w:p w:rsidR="00E735CA" w:rsidRPr="00E735CA" w:rsidRDefault="00E735CA" w:rsidP="00E735CA">
      <w:pPr>
        <w:pStyle w:val="a3"/>
        <w:numPr>
          <w:ilvl w:val="0"/>
          <w:numId w:val="2"/>
        </w:numPr>
        <w:shd w:val="clear" w:color="auto" w:fill="auto"/>
        <w:tabs>
          <w:tab w:val="left" w:pos="183"/>
        </w:tabs>
        <w:spacing w:line="240" w:lineRule="auto"/>
        <w:ind w:left="20"/>
        <w:rPr>
          <w:sz w:val="24"/>
          <w:szCs w:val="24"/>
        </w:rPr>
      </w:pPr>
      <w:r w:rsidRPr="00E735CA">
        <w:rPr>
          <w:sz w:val="24"/>
          <w:szCs w:val="24"/>
        </w:rPr>
        <w:t>Выраженное нарушение носового дыхания.</w:t>
      </w:r>
    </w:p>
    <w:p w:rsidR="00E735CA" w:rsidRPr="00E735CA" w:rsidRDefault="00E735CA" w:rsidP="00E735CA">
      <w:pPr>
        <w:pStyle w:val="a3"/>
        <w:shd w:val="clear" w:color="auto" w:fill="auto"/>
        <w:spacing w:line="240" w:lineRule="auto"/>
        <w:ind w:left="20"/>
        <w:rPr>
          <w:sz w:val="24"/>
          <w:szCs w:val="24"/>
        </w:rPr>
      </w:pPr>
      <w:r w:rsidRPr="00E735CA">
        <w:rPr>
          <w:sz w:val="24"/>
          <w:szCs w:val="24"/>
        </w:rPr>
        <w:t>-Выраженная тахикардия или брадикардия (с учетом возраста и пола).</w:t>
      </w:r>
    </w:p>
    <w:p w:rsidR="00E735CA" w:rsidRPr="00E735CA" w:rsidRDefault="00E735CA" w:rsidP="00E735CA">
      <w:pPr>
        <w:pStyle w:val="a3"/>
        <w:numPr>
          <w:ilvl w:val="0"/>
          <w:numId w:val="2"/>
        </w:numPr>
        <w:shd w:val="clear" w:color="auto" w:fill="auto"/>
        <w:tabs>
          <w:tab w:val="left" w:pos="178"/>
        </w:tabs>
        <w:spacing w:after="349" w:line="240" w:lineRule="auto"/>
        <w:ind w:left="20"/>
        <w:rPr>
          <w:sz w:val="24"/>
          <w:szCs w:val="24"/>
        </w:rPr>
      </w:pPr>
      <w:r w:rsidRPr="00E735CA">
        <w:rPr>
          <w:sz w:val="24"/>
          <w:szCs w:val="24"/>
        </w:rPr>
        <w:t>Ранее, чем через 3 месяца после перенесенного острого заболевания.</w:t>
      </w:r>
    </w:p>
    <w:p w:rsidR="00E735CA" w:rsidRPr="00E735CA" w:rsidRDefault="00E735CA" w:rsidP="00E735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CA">
        <w:rPr>
          <w:rFonts w:ascii="Times New Roman" w:hAnsi="Times New Roman" w:cs="Times New Roman"/>
          <w:sz w:val="24"/>
          <w:szCs w:val="24"/>
        </w:rPr>
        <w:t>Выводы: анализ показал, что в МОУ гимназии №1 созданы условия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73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(разработан порядок) </w:t>
      </w:r>
      <w:r w:rsidRPr="00E735CA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Pr="00E735CA">
        <w:rPr>
          <w:rFonts w:ascii="Times New Roman" w:hAnsi="Times New Roman" w:cs="Times New Roman"/>
          <w:bCs/>
          <w:sz w:val="24"/>
          <w:szCs w:val="24"/>
        </w:rPr>
        <w:t>медицинского осмотра обучающихся и определения допуска по состоянию здоровья к выполнению</w:t>
      </w:r>
      <w:r w:rsidRPr="00E735CA">
        <w:rPr>
          <w:rFonts w:ascii="Times New Roman" w:hAnsi="Times New Roman" w:cs="Times New Roman"/>
          <w:sz w:val="24"/>
          <w:szCs w:val="24"/>
        </w:rPr>
        <w:t xml:space="preserve"> нормативов испытаний (тестов) комплекса ГТО.</w:t>
      </w:r>
    </w:p>
    <w:p w:rsidR="00000000" w:rsidRDefault="00E735CA" w:rsidP="00E735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E735CA" w:rsidRPr="00E735CA" w:rsidRDefault="00E735CA" w:rsidP="00E735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Разгуляева Н.А.</w:t>
      </w:r>
    </w:p>
    <w:sectPr w:rsidR="00E735CA" w:rsidRPr="00E7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compat>
    <w:useFELayout/>
  </w:compat>
  <w:rsids>
    <w:rsidRoot w:val="00620218"/>
    <w:rsid w:val="00620218"/>
    <w:rsid w:val="00E7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1"/>
    <w:uiPriority w:val="99"/>
    <w:locked/>
    <w:rsid w:val="00E735C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E735C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Заголовок №2"/>
    <w:basedOn w:val="2"/>
    <w:uiPriority w:val="99"/>
    <w:rsid w:val="00E735CA"/>
    <w:rPr>
      <w:u w:val="single"/>
    </w:rPr>
  </w:style>
  <w:style w:type="character" w:customStyle="1" w:styleId="22">
    <w:name w:val="Заголовок №2 + Не полужирный"/>
    <w:basedOn w:val="2"/>
    <w:uiPriority w:val="99"/>
    <w:rsid w:val="00E735CA"/>
  </w:style>
  <w:style w:type="character" w:customStyle="1" w:styleId="4">
    <w:name w:val="Основной текст (4)_"/>
    <w:basedOn w:val="a0"/>
    <w:link w:val="41"/>
    <w:uiPriority w:val="99"/>
    <w:locked/>
    <w:rsid w:val="00E735C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E735CA"/>
    <w:pPr>
      <w:shd w:val="clear" w:color="auto" w:fill="FFFFFF"/>
      <w:spacing w:after="0" w:line="370" w:lineRule="exact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E735CA"/>
  </w:style>
  <w:style w:type="paragraph" w:customStyle="1" w:styleId="21">
    <w:name w:val="Заголовок №21"/>
    <w:basedOn w:val="a"/>
    <w:link w:val="2"/>
    <w:uiPriority w:val="99"/>
    <w:rsid w:val="00E735CA"/>
    <w:pPr>
      <w:shd w:val="clear" w:color="auto" w:fill="FFFFFF"/>
      <w:spacing w:after="0" w:line="322" w:lineRule="exact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rsid w:val="00E735CA"/>
    <w:pPr>
      <w:shd w:val="clear" w:color="auto" w:fill="FFFFFF"/>
      <w:spacing w:after="300" w:line="322" w:lineRule="exact"/>
      <w:ind w:hanging="2100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Основной текст (4) + Не полужирный"/>
    <w:basedOn w:val="4"/>
    <w:uiPriority w:val="99"/>
    <w:rsid w:val="00E735CA"/>
    <w:rPr>
      <w:spacing w:val="0"/>
    </w:rPr>
  </w:style>
  <w:style w:type="character" w:customStyle="1" w:styleId="220">
    <w:name w:val="Заголовок №22"/>
    <w:basedOn w:val="2"/>
    <w:uiPriority w:val="99"/>
    <w:rsid w:val="00E735CA"/>
    <w:rPr>
      <w:b/>
      <w:bCs/>
      <w:spacing w:val="0"/>
      <w:u w:val="single"/>
    </w:rPr>
  </w:style>
  <w:style w:type="character" w:customStyle="1" w:styleId="210">
    <w:name w:val="Заголовок №2 + Не полужирный1"/>
    <w:basedOn w:val="2"/>
    <w:uiPriority w:val="99"/>
    <w:rsid w:val="00E735CA"/>
    <w:rPr>
      <w:spacing w:val="0"/>
    </w:rPr>
  </w:style>
  <w:style w:type="paragraph" w:styleId="a5">
    <w:name w:val="List Paragraph"/>
    <w:basedOn w:val="a"/>
    <w:uiPriority w:val="34"/>
    <w:qFormat/>
    <w:rsid w:val="00E73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Z7KFWENHHMJR-338-225</_dlc_DocId>
    <_dlc_DocIdUrl xmlns="134c83b0-daba-48ad-8a7d-75e8d548d543">
      <Url>http://www.eduportal44.ru/Galich/school1/_layouts/15/DocIdRedir.aspx?ID=Z7KFWENHHMJR-338-225</Url>
      <Description>Z7KFWENHHMJR-338-225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8C219383B2874CA178330C32A040B9" ma:contentTypeVersion="4" ma:contentTypeDescription="Создание документа." ma:contentTypeScope="" ma:versionID="1ee611007bf5df729ba8647c38f79104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43df42614992e2ab5071ab82a8214f90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7538FF-22AA-4350-B4E4-47BE1A7265A0}"/>
</file>

<file path=customXml/itemProps2.xml><?xml version="1.0" encoding="utf-8"?>
<ds:datastoreItem xmlns:ds="http://schemas.openxmlformats.org/officeDocument/2006/customXml" ds:itemID="{C4EFB300-55F0-4973-8D58-60C3563110B2}"/>
</file>

<file path=customXml/itemProps3.xml><?xml version="1.0" encoding="utf-8"?>
<ds:datastoreItem xmlns:ds="http://schemas.openxmlformats.org/officeDocument/2006/customXml" ds:itemID="{3F713579-DAC8-495D-BD01-6F867FADD482}"/>
</file>

<file path=customXml/itemProps4.xml><?xml version="1.0" encoding="utf-8"?>
<ds:datastoreItem xmlns:ds="http://schemas.openxmlformats.org/officeDocument/2006/customXml" ds:itemID="{356CDE53-C93C-4BD1-87BC-2375465AFE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2017-10-14T09:52:00Z</dcterms:created>
  <dcterms:modified xsi:type="dcterms:W3CDTF">2017-10-14T11:05:00Z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0x010100C38C219383B2874CA178330C32A040B9</vt:lpwstr>
  </property>
  <property fmtid="{D5CDD505-2E9C-101B-9397-08002B2CF9AE}" pid="3" name="_dlc_DocIdItemGuid">
    <vt:lpwstr>e9f213bb-58c9-45e7-b7b6-e84dee15afa3</vt:lpwstr>
  </property>
</Properties>
</file>