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88" w:rsidRPr="00363A88" w:rsidRDefault="00363A88" w:rsidP="00363A88">
      <w:pPr>
        <w:pStyle w:val="c7"/>
        <w:spacing w:before="0" w:beforeAutospacing="0" w:after="0" w:afterAutospacing="0"/>
        <w:ind w:firstLine="284"/>
        <w:jc w:val="center"/>
        <w:rPr>
          <w:rStyle w:val="c5"/>
          <w:b/>
        </w:rPr>
      </w:pPr>
      <w:bookmarkStart w:id="0" w:name="_GoBack"/>
      <w:bookmarkEnd w:id="0"/>
      <w:r w:rsidRPr="00363A88">
        <w:rPr>
          <w:rStyle w:val="c5"/>
          <w:b/>
        </w:rPr>
        <w:t>Консультация учителя-логопеда МУ Центра ППМСП Сиротиной Н.Б.</w:t>
      </w:r>
    </w:p>
    <w:p w:rsidR="00363A88" w:rsidRDefault="00363A88" w:rsidP="00363A88">
      <w:pPr>
        <w:pStyle w:val="c7"/>
        <w:spacing w:before="0" w:beforeAutospacing="0" w:after="0" w:afterAutospacing="0"/>
        <w:ind w:firstLine="284"/>
        <w:jc w:val="center"/>
        <w:rPr>
          <w:rStyle w:val="c5"/>
          <w:b/>
        </w:rPr>
      </w:pPr>
    </w:p>
    <w:p w:rsidR="00363A88" w:rsidRPr="00363A88" w:rsidRDefault="00363A88" w:rsidP="00363A88">
      <w:pPr>
        <w:pStyle w:val="c7"/>
        <w:spacing w:before="0" w:beforeAutospacing="0" w:after="0" w:afterAutospacing="0"/>
        <w:ind w:firstLine="284"/>
        <w:jc w:val="center"/>
        <w:rPr>
          <w:rStyle w:val="c5"/>
          <w:b/>
          <w:sz w:val="28"/>
          <w:szCs w:val="28"/>
        </w:rPr>
      </w:pPr>
      <w:r w:rsidRPr="00363A88">
        <w:rPr>
          <w:rStyle w:val="c5"/>
          <w:b/>
          <w:sz w:val="28"/>
          <w:szCs w:val="28"/>
        </w:rPr>
        <w:t>Развитие речи детей 5-6 лет</w:t>
      </w:r>
    </w:p>
    <w:p w:rsidR="00363A88" w:rsidRDefault="00363A88" w:rsidP="00363A88">
      <w:pPr>
        <w:pStyle w:val="c7"/>
        <w:spacing w:before="0" w:beforeAutospacing="0" w:after="0" w:afterAutospacing="0"/>
        <w:ind w:firstLine="284"/>
        <w:rPr>
          <w:rStyle w:val="c5"/>
        </w:rPr>
      </w:pPr>
    </w:p>
    <w:p w:rsidR="00363A88" w:rsidRPr="00C17AC3" w:rsidRDefault="00363A88" w:rsidP="00363A88">
      <w:pPr>
        <w:pStyle w:val="c7"/>
        <w:spacing w:before="0" w:beforeAutospacing="0" w:after="0" w:afterAutospacing="0"/>
        <w:ind w:firstLine="284"/>
      </w:pPr>
      <w:r w:rsidRPr="00C17AC3">
        <w:rPr>
          <w:rStyle w:val="c5"/>
          <w:b/>
        </w:rPr>
        <w:t>Особенности речевого развития детей 5-6 лет</w:t>
      </w:r>
    </w:p>
    <w:p w:rsidR="00363A88" w:rsidRPr="00C17AC3" w:rsidRDefault="00363A88" w:rsidP="00363A88">
      <w:pPr>
        <w:pStyle w:val="c6"/>
        <w:spacing w:before="0" w:beforeAutospacing="0" w:after="0" w:afterAutospacing="0"/>
        <w:ind w:firstLine="284"/>
        <w:rPr>
          <w:rStyle w:val="c2"/>
        </w:rPr>
      </w:pPr>
      <w:r>
        <w:rPr>
          <w:rStyle w:val="c2"/>
        </w:rPr>
        <w:t>Речь ребенка формируется под влиянием речи взрослых.</w:t>
      </w:r>
    </w:p>
    <w:p w:rsidR="00363A88" w:rsidRPr="00C17AC3" w:rsidRDefault="00363A88" w:rsidP="00363A88">
      <w:pPr>
        <w:pStyle w:val="c0"/>
        <w:spacing w:before="0" w:beforeAutospacing="0" w:after="0" w:afterAutospacing="0"/>
        <w:ind w:firstLine="284"/>
        <w:rPr>
          <w:i/>
        </w:rPr>
      </w:pPr>
      <w:r w:rsidRPr="00C17AC3">
        <w:rPr>
          <w:rStyle w:val="c2"/>
          <w:b/>
          <w:i/>
        </w:rPr>
        <w:t>Особенности развития лексики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В речи ребенка этого возраста появляются собирательные существительные. (Существительные, обозначающие совокупность лиц, предметов, явлений как единство, как одно неделимое целое. Они не могут употребляться во множественном числе.) </w:t>
      </w:r>
      <w:r w:rsidRPr="00C17AC3">
        <w:rPr>
          <w:rStyle w:val="c2"/>
          <w:i/>
        </w:rPr>
        <w:t>Например:</w:t>
      </w:r>
      <w:r>
        <w:rPr>
          <w:rStyle w:val="c2"/>
        </w:rPr>
        <w:t xml:space="preserve"> родня, детвора, листва, бельё и пр.)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Дети шестого года жизни владеют обобщающими понятиями. </w:t>
      </w:r>
      <w:r w:rsidRPr="00C17AC3">
        <w:rPr>
          <w:rStyle w:val="c2"/>
          <w:i/>
        </w:rPr>
        <w:t>Например</w:t>
      </w:r>
      <w:r>
        <w:rPr>
          <w:rStyle w:val="c2"/>
        </w:rPr>
        <w:t xml:space="preserve">: «транспорт», указывая, что транспорт бывает воздушный (самолет, вертолет...), водный (катер, паром...), наземный (автобус, поезд...), подземный (метро).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C17AC3">
        <w:rPr>
          <w:rStyle w:val="c2"/>
          <w:u w:val="single"/>
        </w:rPr>
        <w:t> Имеют представление</w:t>
      </w:r>
      <w:r>
        <w:rPr>
          <w:rStyle w:val="c2"/>
        </w:rPr>
        <w:t>: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 сезонных изменениях в природе;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 выращивании овощей и фруктов;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 лесных ягодах и грибах;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 хищных и травоядных, домашних и диких животных;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 насекомых и птицах, рыбах.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Ориентируются в пространстве (право, лево, сзади...) и времени (вчера, сегодня, ночью...).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C17AC3">
        <w:rPr>
          <w:rStyle w:val="c2"/>
          <w:u w:val="single"/>
        </w:rPr>
        <w:t> Знают</w:t>
      </w:r>
      <w:r>
        <w:rPr>
          <w:rStyle w:val="c2"/>
        </w:rPr>
        <w:t>: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названия месяцев, дней недели, части суток;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- название своей страны и столицы государства;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- географические понятия: море, река, горы, пустыня, лес; </w:t>
      </w:r>
    </w:p>
    <w:p w:rsidR="00363A88" w:rsidRPr="00C17AC3" w:rsidRDefault="00363A88" w:rsidP="00363A88">
      <w:pPr>
        <w:pStyle w:val="c0"/>
        <w:spacing w:before="0" w:beforeAutospacing="0" w:after="0" w:afterAutospacing="0"/>
        <w:ind w:firstLine="284"/>
        <w:rPr>
          <w:rStyle w:val="c2"/>
        </w:rPr>
      </w:pPr>
      <w:r>
        <w:rPr>
          <w:rStyle w:val="c2"/>
        </w:rPr>
        <w:t xml:space="preserve"> - правила дорожного движения для пешеходов.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  <w:b/>
          <w:i/>
        </w:rPr>
      </w:pPr>
    </w:p>
    <w:p w:rsidR="00363A88" w:rsidRPr="00C17AC3" w:rsidRDefault="00363A88" w:rsidP="00363A88">
      <w:pPr>
        <w:pStyle w:val="c0"/>
        <w:spacing w:before="0" w:beforeAutospacing="0" w:after="0" w:afterAutospacing="0"/>
        <w:ind w:firstLine="284"/>
        <w:rPr>
          <w:b/>
          <w:i/>
        </w:rPr>
      </w:pPr>
      <w:r>
        <w:rPr>
          <w:rStyle w:val="c2"/>
          <w:b/>
          <w:i/>
        </w:rPr>
        <w:t>Особенности развития грамматического строя</w:t>
      </w:r>
      <w:r w:rsidRPr="00C17AC3">
        <w:rPr>
          <w:rStyle w:val="c2"/>
          <w:b/>
          <w:i/>
        </w:rPr>
        <w:t xml:space="preserve"> речи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</w:rPr>
      </w:pPr>
      <w:r w:rsidRPr="00C17AC3">
        <w:rPr>
          <w:rStyle w:val="c2"/>
          <w:u w:val="single"/>
        </w:rPr>
        <w:t>Ребенок в этом возрасте</w:t>
      </w:r>
      <w:r>
        <w:rPr>
          <w:rStyle w:val="c2"/>
        </w:rPr>
        <w:t>: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правильно употребляет в речи простые и сложные предлоги (из, из-под...);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правильно изменяет имена существительные по числам и падежам;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правильно согласовывает в речи существительные с числительными (пять ложек, пять яблок, груш, конфет);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согласовывает прилагательные с именами существительными в роде числе и падеже (море синее, стулья деревянные, кукле новой);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- образовывает притяжательные прилагательные (медвежья, собачьи, папин...);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</w:rPr>
      </w:pPr>
      <w:r>
        <w:rPr>
          <w:rStyle w:val="c2"/>
        </w:rPr>
        <w:t xml:space="preserve">- правильно по смыслу применяет все части речи.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  <w:b/>
          <w:i/>
        </w:rPr>
      </w:pPr>
    </w:p>
    <w:p w:rsidR="00363A88" w:rsidRPr="00C17AC3" w:rsidRDefault="00363A88" w:rsidP="00363A88">
      <w:pPr>
        <w:pStyle w:val="c0"/>
        <w:spacing w:before="0" w:beforeAutospacing="0" w:after="0" w:afterAutospacing="0"/>
        <w:ind w:firstLine="284"/>
        <w:rPr>
          <w:b/>
          <w:i/>
        </w:rPr>
      </w:pPr>
      <w:r>
        <w:rPr>
          <w:rStyle w:val="c2"/>
          <w:b/>
          <w:i/>
        </w:rPr>
        <w:t>Особенности развития связной</w:t>
      </w:r>
      <w:r w:rsidRPr="00C17AC3">
        <w:rPr>
          <w:rStyle w:val="c2"/>
          <w:b/>
          <w:i/>
        </w:rPr>
        <w:t xml:space="preserve"> реч</w:t>
      </w:r>
      <w:r>
        <w:rPr>
          <w:rStyle w:val="c2"/>
          <w:b/>
          <w:i/>
        </w:rPr>
        <w:t>и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– монологической.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 В диалогической речи дети, разговаривая с собеседником, дают и сжатые, и развернутые ответы. К концу дошкольного периода дети владеют развернутой фразовой речью, фонетически, лексически и грамматически правильно оформленной.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  <w:b/>
          <w:i/>
        </w:rPr>
      </w:pPr>
    </w:p>
    <w:p w:rsidR="00363A88" w:rsidRPr="00C17AC3" w:rsidRDefault="00363A88" w:rsidP="00363A88">
      <w:pPr>
        <w:pStyle w:val="c0"/>
        <w:spacing w:before="0" w:beforeAutospacing="0" w:after="0" w:afterAutospacing="0"/>
        <w:ind w:firstLine="284"/>
        <w:rPr>
          <w:b/>
          <w:i/>
        </w:rPr>
      </w:pPr>
      <w:r>
        <w:rPr>
          <w:rStyle w:val="c2"/>
          <w:b/>
          <w:i/>
        </w:rPr>
        <w:t>Особенности развития з</w:t>
      </w:r>
      <w:r w:rsidRPr="00C17AC3">
        <w:rPr>
          <w:rStyle w:val="c2"/>
          <w:b/>
          <w:i/>
        </w:rPr>
        <w:t>вукопроизношени</w:t>
      </w:r>
      <w:r>
        <w:rPr>
          <w:rStyle w:val="c2"/>
          <w:b/>
          <w:i/>
        </w:rPr>
        <w:t>я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rPr>
          <w:rStyle w:val="c2"/>
        </w:rPr>
        <w:t xml:space="preserve">Пятилетние дети воспроизводят слова различной слоговой структуры и звуконаполняемости. Если у кого–то и возникают при этом ошибки, то они касаются наиболее трудных, мало употребительных и чаще всего незнакомых для них слов. Достаточно исправить ребенка, дать образец ответа и немного «поучить» его правильно произносить слово, и малыш быстро введет это новое слово в самостоятельную речь. 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rStyle w:val="c2"/>
        </w:rPr>
      </w:pPr>
      <w:r>
        <w:rPr>
          <w:rStyle w:val="c2"/>
        </w:rPr>
        <w:t> 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b/>
        </w:rPr>
      </w:pPr>
      <w:r w:rsidRPr="000842E9">
        <w:rPr>
          <w:b/>
        </w:rPr>
        <w:t>Как развивать речь детей</w:t>
      </w:r>
      <w:r>
        <w:rPr>
          <w:b/>
        </w:rPr>
        <w:t xml:space="preserve"> 5-6 лет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Важным моментом в развитии речи является развитый фонематический слух, т.е. умение отличать речевые звуки (фонемы) от других. Это дает возможность различать близкие по звучанию слова: мал - мял, рак - лак.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 развивается в этом возрасте и фонематическое восприятие. Дети способны определить на слух наличие или отсутствие того или иного звука в слове, могут самостоятельно подбирать слова на заданные звуки.  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«с» и «ц», «с» и «ш», «ш» и «ж» и другие. 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фонематического слуха и восприятия предлагаются детям этого возраста игры и упражнения, в которых нужно выделить слова с заданными звуками из фраз, небольших стихотворений. 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Внятность и четкость речи зависят от развития мышц языка, челюсти, состояния зубов, носоглотки. Поэтому, если вы хотите, чтобы ваш ребенок красиво и правильно говорил, следите за здоровьем зубов, состоянием прикуса и до конца пролечивайте заболевания. 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т.п.), зависит правильное произношение большинства звуков русского языка.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выработать хорошую дикцию у ребенка, обеспечить четкое и благозвучное произношение,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Вашему вниманию предлагаются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игры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речевого дыхания и фонематического слуха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Pr="00363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развития словаря.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играя с ребенком, правильно произносить звуки в слове, обращая внимание малыша на правильное произношение.</w:t>
      </w:r>
    </w:p>
    <w:p w:rsidR="00363A88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A88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Игры для детей 5-6 лет</w:t>
      </w:r>
    </w:p>
    <w:p w:rsidR="00363A88" w:rsidRPr="003634C1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4C1">
        <w:rPr>
          <w:rFonts w:ascii="Times New Roman" w:eastAsia="Times New Roman" w:hAnsi="Times New Roman"/>
          <w:b/>
          <w:sz w:val="24"/>
          <w:szCs w:val="24"/>
          <w:lang w:eastAsia="ru-RU"/>
        </w:rPr>
        <w:t>«Вес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елый попугайчик»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C1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4C1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 звуко-фонематического анализа, формирование чувства ритма, развитие способности звукоподражания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C1">
        <w:rPr>
          <w:rFonts w:ascii="Times New Roman" w:eastAsia="Times New Roman" w:hAnsi="Times New Roman"/>
          <w:i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взрослый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проговаривает слоговые ряды с отстукиванием или прохлопыванием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аждого слога. Ребенку говорят: «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Ты - веселый попугайчик, а попугайчики повторяют каждое слово. Сможешь ли ты повторить за мной и отстукать ребром ладон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каждое слово? Будь внимателен». Ребенок и взрослый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 сидят друг против друга за столом. По команде ребенок начинает отстукивать и повторять слоги: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а) одинаковые - ра-ра-ра;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б) со сменой темпа (медленно - быстро) - ра-ра-ра-ра - ра-ра-ра-ра - ра-ра-ра - ра-ра-ра; ра-ра-ра-ра;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в) с наращиванием ряда - па - па-па - па-па-па - па-па-па-па - па-па-па-па-па. </w:t>
      </w:r>
    </w:p>
    <w:p w:rsidR="00363A88" w:rsidRPr="009F6973" w:rsidRDefault="00363A88" w:rsidP="00363A8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Необходимо следить за достижением координации голоса и движений.</w:t>
      </w:r>
    </w:p>
    <w:p w:rsidR="00363A88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Чьи покупки?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5E74">
        <w:rPr>
          <w:rFonts w:ascii="Times New Roman" w:eastAsia="Times New Roman" w:hAnsi="Times New Roman"/>
          <w:i/>
          <w:sz w:val="24"/>
          <w:szCs w:val="24"/>
          <w:lang w:eastAsia="ru-RU"/>
        </w:rPr>
        <w:t>закрепление обобщающих понятий, развитие словаря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</w:t>
      </w:r>
      <w:r>
        <w:t xml:space="preserve">ком и мишкой в одной истории. </w:t>
      </w:r>
      <w:r>
        <w:br/>
        <w:t>«</w:t>
      </w:r>
      <w:r w:rsidRPr="009F6973">
        <w:t>Зайчик и мишка пошли в магазин. Зайчик купил фрукты, а мишка - овощи. Продавец сложил их покупки в один пакет, и зайчик с мишкой теперь никак не могут ра</w:t>
      </w:r>
      <w:r>
        <w:t>зобраться, кто из них что купил»</w:t>
      </w:r>
      <w:r w:rsidRPr="009F6973">
        <w:t>. Поможем зайчику и мишке?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Ребёнок по очереди достаёт из пакета все предметы и объясняет, чья это покупк</w:t>
      </w:r>
      <w:r>
        <w:t>а. В концы игры подводим итог: «</w:t>
      </w:r>
      <w:r w:rsidRPr="009F6973">
        <w:t xml:space="preserve">Что же купил зайчик? Какие фрукты он купил? Что купил мишка? </w:t>
      </w:r>
      <w:r>
        <w:t>Какие овощи он купил?»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363A88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3A88" w:rsidRPr="009F6973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Подбери словечко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3A88" w:rsidRPr="009F6973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5E74">
        <w:rPr>
          <w:rFonts w:ascii="Times New Roman" w:eastAsia="Times New Roman" w:hAnsi="Times New Roman"/>
          <w:i/>
          <w:sz w:val="24"/>
          <w:szCs w:val="24"/>
          <w:lang w:eastAsia="ru-RU"/>
        </w:rPr>
        <w:t>расширение словарного запаса, развитие умения согласовывать прилагательное с существительным.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В эту игру можно играть с мячом</w:t>
      </w:r>
      <w:r>
        <w:t>, перекидывая, его друг другу. Про что можно сказать «свежий»</w:t>
      </w:r>
      <w:r w:rsidRPr="009F6973">
        <w:t xml:space="preserve">… </w:t>
      </w:r>
      <w:r>
        <w:t>(воздух, огурец, хлеб, ветер); «старый»</w:t>
      </w:r>
      <w:r w:rsidRPr="009F6973">
        <w:t xml:space="preserve">… </w:t>
      </w:r>
      <w:r>
        <w:t>(дом, пень, человек, ботинок); «свежая»</w:t>
      </w:r>
      <w:r w:rsidRPr="009F6973">
        <w:t xml:space="preserve">… (булочка, новость, </w:t>
      </w:r>
      <w:r w:rsidRPr="009F6973">
        <w:lastRenderedPageBreak/>
        <w:t>газета, скатерть)</w:t>
      </w:r>
      <w:r>
        <w:t>; «старая»</w:t>
      </w:r>
      <w:r w:rsidRPr="009F6973">
        <w:t>…(ме</w:t>
      </w:r>
      <w:r>
        <w:t>бель, сказка, книга, бабушка); «свежее»… (молоко, мясо, варенье); «старое»</w:t>
      </w:r>
      <w:r w:rsidRPr="009F6973">
        <w:t>…(кресло, сиденье, окно).</w:t>
      </w:r>
    </w:p>
    <w:p w:rsidR="00363A88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Скажи наоборот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5E74">
        <w:rPr>
          <w:rFonts w:ascii="Times New Roman" w:eastAsia="Times New Roman" w:hAnsi="Times New Roman"/>
          <w:i/>
          <w:sz w:val="24"/>
          <w:szCs w:val="24"/>
          <w:lang w:eastAsia="ru-RU"/>
        </w:rPr>
        <w:t>расширение словаря антонимов.</w:t>
      </w: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1. С опорой на картинки:</w:t>
      </w:r>
      <w:r w:rsidRPr="009F6973">
        <w:br/>
      </w:r>
      <w:r>
        <w:t xml:space="preserve">        </w:t>
      </w:r>
      <w:r w:rsidRPr="009F6973">
        <w:t>Дедушка старый, а внук …</w:t>
      </w:r>
      <w:r w:rsidRPr="009F6973">
        <w:br/>
      </w:r>
      <w:r>
        <w:t xml:space="preserve">       </w:t>
      </w:r>
      <w:r w:rsidRPr="009F6973">
        <w:t>Дерево высокое, а куст …</w:t>
      </w:r>
      <w:r w:rsidRPr="009F6973">
        <w:br/>
      </w:r>
      <w:r>
        <w:t xml:space="preserve">       </w:t>
      </w:r>
      <w:r w:rsidRPr="009F6973">
        <w:t>Море глубокое, а ручеёк …</w:t>
      </w:r>
      <w:r w:rsidRPr="009F6973">
        <w:br/>
      </w:r>
      <w:r>
        <w:t xml:space="preserve">       </w:t>
      </w:r>
      <w:r w:rsidRPr="009F6973">
        <w:t>Дорога широкая, а тропинка …</w:t>
      </w:r>
      <w:r w:rsidRPr="009F6973">
        <w:br/>
      </w:r>
      <w:r>
        <w:t xml:space="preserve">       </w:t>
      </w:r>
      <w:r w:rsidRPr="009F6973">
        <w:t>Перо легкое, а гиря …</w:t>
      </w:r>
      <w:r w:rsidRPr="009F6973">
        <w:br/>
      </w:r>
      <w:r>
        <w:t xml:space="preserve">       </w:t>
      </w:r>
      <w:r w:rsidRPr="009F6973">
        <w:t xml:space="preserve">Летом </w:t>
      </w:r>
      <w:r>
        <w:t>нужна летняя одежда, а зимой …</w:t>
      </w:r>
      <w:r>
        <w:br/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>
        <w:t>2. Без опоры на картинки:</w:t>
      </w:r>
      <w:r w:rsidRPr="009F6973">
        <w:br/>
      </w:r>
      <w:r>
        <w:t xml:space="preserve">        </w:t>
      </w:r>
      <w:r w:rsidRPr="009F6973">
        <w:t>Пирожное сладкое, а лекарство …</w:t>
      </w:r>
      <w:r w:rsidRPr="009F6973">
        <w:br/>
      </w:r>
      <w:r>
        <w:t xml:space="preserve">        </w:t>
      </w:r>
      <w:r w:rsidRPr="009F6973">
        <w:t>Ночью темно, а днем …</w:t>
      </w:r>
      <w:r w:rsidRPr="009F6973">
        <w:br/>
      </w:r>
      <w:r>
        <w:t xml:space="preserve">        </w:t>
      </w:r>
      <w:r w:rsidRPr="009F6973">
        <w:t>У волка хвост длинный, а у зайца …</w:t>
      </w:r>
      <w:r w:rsidRPr="009F6973">
        <w:br/>
      </w:r>
      <w:r>
        <w:t xml:space="preserve">        </w:t>
      </w:r>
      <w:r w:rsidRPr="009F6973">
        <w:t>Хлеб мягкий, а сухарь …</w:t>
      </w:r>
      <w:r w:rsidRPr="009F6973">
        <w:br/>
      </w:r>
      <w:r>
        <w:t xml:space="preserve">        </w:t>
      </w:r>
      <w:r w:rsidRPr="009F6973">
        <w:t>Чай горячий, а лед …</w:t>
      </w:r>
      <w:r w:rsidRPr="009F6973">
        <w:br/>
      </w:r>
      <w:r>
        <w:t xml:space="preserve">        </w:t>
      </w:r>
      <w:r w:rsidRPr="009F6973">
        <w:t>Летом жарко, а зимой …</w:t>
      </w:r>
    </w:p>
    <w:p w:rsidR="00363A88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3A88" w:rsidRPr="009F6973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Незнайкины ошибки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3A88" w:rsidRPr="00655E74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55E74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 слухового внимания, умения согласовывать слова в предложении в винительном падеже.</w:t>
      </w:r>
    </w:p>
    <w:p w:rsidR="00363A88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363A88" w:rsidRPr="00E073DF" w:rsidRDefault="00363A88" w:rsidP="00363A88">
      <w:pPr>
        <w:spacing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73DF">
        <w:rPr>
          <w:rFonts w:ascii="Times New Roman" w:eastAsia="Times New Roman" w:hAnsi="Times New Roman"/>
          <w:i/>
          <w:sz w:val="24"/>
          <w:szCs w:val="24"/>
          <w:lang w:eastAsia="ru-RU"/>
        </w:rPr>
        <w:t>В осеннем лесу.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  <w:rPr>
          <w:i/>
          <w:iCs/>
        </w:rPr>
      </w:pPr>
      <w:r w:rsidRPr="009F6973">
        <w:rPr>
          <w:i/>
          <w:iCs/>
        </w:rPr>
        <w:t>Я ходил в осенний лес. Там я видел серый заяц, рыжая белка, колючий ёж. Заяц ел морковка. Белка шелушила еловая шишка. Ёж бежал по лесная тропинка. Хорошо в осенний лес!</w:t>
      </w:r>
    </w:p>
    <w:p w:rsidR="00363A88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 потерялась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3A88" w:rsidRPr="009F6973" w:rsidRDefault="00363A88" w:rsidP="00363A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9F69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E073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формирование умения правильно согласовывать слова в предложении в родительном падеже, развитие словаря,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закрепление обобщающих понятий «Дикие животные» и «</w:t>
      </w:r>
      <w:r w:rsidRPr="00E073DF">
        <w:rPr>
          <w:rFonts w:ascii="Times New Roman" w:eastAsia="Times New Roman" w:hAnsi="Times New Roman"/>
          <w:i/>
          <w:sz w:val="24"/>
          <w:szCs w:val="24"/>
          <w:lang w:eastAsia="ru-RU"/>
        </w:rPr>
        <w:t>Домашние животные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E073D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</w:t>
      </w:r>
      <w:r>
        <w:t>мочь мамам найти своих малышей.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E073DF">
        <w:rPr>
          <w:i/>
        </w:rPr>
        <w:t>Пример:</w:t>
      </w:r>
      <w:r w:rsidRPr="009F6973">
        <w:t xml:space="preserve"> Корова ищет…(телёнка). Вот телёнок.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Лошадь ищет…(жеребёнка).</w:t>
      </w:r>
      <w:r w:rsidRPr="009F6973">
        <w:br/>
      </w:r>
      <w:r>
        <w:t xml:space="preserve">    </w:t>
      </w:r>
      <w:r w:rsidRPr="009F6973">
        <w:t>Свинья ищет…(поросёнка).</w:t>
      </w:r>
      <w:r w:rsidRPr="009F6973">
        <w:br/>
      </w:r>
      <w:r>
        <w:t xml:space="preserve">    </w:t>
      </w:r>
      <w:r w:rsidRPr="009F6973">
        <w:t>Собака ищет…(щенка).</w:t>
      </w:r>
      <w:r w:rsidRPr="009F6973">
        <w:br/>
      </w:r>
      <w:r>
        <w:t xml:space="preserve">    </w:t>
      </w:r>
      <w:r w:rsidRPr="009F6973">
        <w:t>Кошка ищет…(котёнка).</w:t>
      </w:r>
      <w:r w:rsidRPr="009F6973">
        <w:br/>
      </w:r>
      <w:r>
        <w:t xml:space="preserve">    </w:t>
      </w:r>
      <w:r w:rsidRPr="009F6973">
        <w:t>Коза ищет…(козлёнка).</w:t>
      </w:r>
      <w:r w:rsidRPr="009F6973">
        <w:br/>
      </w:r>
      <w:r>
        <w:t xml:space="preserve">    </w:t>
      </w:r>
      <w:r w:rsidRPr="009F6973">
        <w:t>Овца ищет…(ягнёнка).</w:t>
      </w:r>
      <w:r w:rsidRPr="009F6973">
        <w:br/>
      </w:r>
      <w:r>
        <w:t xml:space="preserve">    </w:t>
      </w:r>
      <w:r w:rsidRPr="009F6973">
        <w:t>Лисица ищет…(лисёнка).</w:t>
      </w:r>
      <w:r w:rsidRPr="009F6973">
        <w:br/>
      </w:r>
      <w:r>
        <w:t xml:space="preserve">    </w:t>
      </w:r>
      <w:r w:rsidRPr="009F6973">
        <w:t>Зайчиха ищет…(зайчонка).</w:t>
      </w:r>
      <w:r w:rsidRPr="009F6973">
        <w:br/>
      </w:r>
      <w:r>
        <w:t xml:space="preserve">    </w:t>
      </w:r>
      <w:r w:rsidRPr="009F6973">
        <w:t>Волчица ищет…(волчонка).</w:t>
      </w:r>
      <w:r w:rsidRPr="009F6973">
        <w:br/>
      </w:r>
      <w:r>
        <w:t xml:space="preserve">    </w:t>
      </w:r>
      <w:r w:rsidRPr="009F6973">
        <w:t>Ежиха ищет…(ежонка).</w:t>
      </w:r>
      <w:r w:rsidRPr="009F6973">
        <w:br/>
      </w:r>
      <w:r>
        <w:t xml:space="preserve">    </w:t>
      </w:r>
      <w:r w:rsidRPr="009F6973">
        <w:t>Медведица ищет…(медвежонка).</w:t>
      </w:r>
      <w:r w:rsidRPr="009F6973">
        <w:br/>
      </w:r>
      <w:r>
        <w:t xml:space="preserve">    </w:t>
      </w:r>
      <w:r w:rsidRPr="009F6973">
        <w:t>Белка ищет…(бельчонка).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  <w:r w:rsidRPr="009F6973"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a3"/>
        <w:spacing w:before="0" w:beforeAutospacing="0" w:after="0" w:afterAutospacing="0"/>
        <w:ind w:firstLine="284"/>
        <w:rPr>
          <w:rStyle w:val="a4"/>
        </w:rPr>
      </w:pPr>
    </w:p>
    <w:p w:rsidR="00363A88" w:rsidRDefault="00363A88" w:rsidP="00363A88">
      <w:pPr>
        <w:pStyle w:val="a3"/>
        <w:spacing w:before="0" w:beforeAutospacing="0" w:after="0" w:afterAutospacing="0"/>
        <w:ind w:firstLine="284"/>
        <w:rPr>
          <w:rStyle w:val="a4"/>
        </w:rPr>
      </w:pPr>
    </w:p>
    <w:p w:rsidR="00363A88" w:rsidRDefault="00363A88" w:rsidP="00363A88">
      <w:pPr>
        <w:pStyle w:val="a3"/>
        <w:spacing w:before="0" w:beforeAutospacing="0" w:after="0" w:afterAutospacing="0"/>
        <w:ind w:firstLine="284"/>
        <w:jc w:val="center"/>
        <w:rPr>
          <w:rStyle w:val="a4"/>
        </w:rPr>
      </w:pPr>
      <w:r w:rsidRPr="00534C98">
        <w:rPr>
          <w:rStyle w:val="a4"/>
        </w:rPr>
        <w:t>СОВЕТЫ ЛОГОПЕДА</w:t>
      </w:r>
    </w:p>
    <w:p w:rsidR="00363A88" w:rsidRDefault="00363A88" w:rsidP="00363A88">
      <w:pPr>
        <w:pStyle w:val="a3"/>
        <w:spacing w:before="0" w:beforeAutospacing="0" w:after="0" w:afterAutospacing="0"/>
        <w:ind w:firstLine="284"/>
        <w:jc w:val="center"/>
      </w:pPr>
    </w:p>
    <w:p w:rsidR="00363A88" w:rsidRDefault="00363A88" w:rsidP="00363A88">
      <w:pPr>
        <w:pStyle w:val="c0"/>
        <w:spacing w:before="0" w:beforeAutospacing="0" w:after="0" w:afterAutospacing="0"/>
        <w:ind w:firstLine="709"/>
      </w:pPr>
      <w:r>
        <w:rPr>
          <w:rStyle w:val="c2"/>
        </w:rPr>
        <w:t>Для того чтобы ребенок научился хорошо говорить:</w:t>
      </w:r>
    </w:p>
    <w:p w:rsidR="00363A88" w:rsidRDefault="00363A88" w:rsidP="00363A88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спектакля, музея, выставки и т.д.</w:t>
      </w:r>
    </w:p>
    <w:p w:rsidR="00363A88" w:rsidRDefault="00363A88" w:rsidP="00363A88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такие,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363A88" w:rsidRDefault="00363A88" w:rsidP="00363A88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 xml:space="preserve">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</w:t>
      </w:r>
      <w:r w:rsidRPr="00B11002">
        <w:rPr>
          <w:rStyle w:val="c2"/>
          <w:u w:val="single"/>
        </w:rPr>
        <w:t>Взрослые должны постоянно помнить: речь не передается по наследству</w:t>
      </w:r>
      <w:r>
        <w:rPr>
          <w:rStyle w:val="c2"/>
        </w:rPr>
        <w:t>.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создавали эту речевую среду для постоянного общения с ребенком. Помните об этом, уважаемые взрослые!!!</w:t>
      </w:r>
    </w:p>
    <w:p w:rsidR="00363A88" w:rsidRDefault="00363A88" w:rsidP="00363A88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Default="00363A88" w:rsidP="00363A88">
      <w:pPr>
        <w:pStyle w:val="c0"/>
        <w:spacing w:before="0" w:beforeAutospacing="0" w:after="0" w:afterAutospacing="0"/>
        <w:ind w:firstLine="284"/>
      </w:pPr>
    </w:p>
    <w:p w:rsidR="00363A88" w:rsidRPr="003634C1" w:rsidRDefault="00363A88" w:rsidP="00363A88">
      <w:pPr>
        <w:pStyle w:val="c0"/>
        <w:spacing w:before="0" w:beforeAutospacing="0" w:after="0" w:afterAutospacing="0"/>
      </w:pPr>
    </w:p>
    <w:p w:rsidR="0013656A" w:rsidRDefault="0013656A"/>
    <w:sectPr w:rsidR="0013656A" w:rsidSect="0065752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C15"/>
    <w:multiLevelType w:val="hybridMultilevel"/>
    <w:tmpl w:val="D0B69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88"/>
    <w:rsid w:val="0013656A"/>
    <w:rsid w:val="00363A88"/>
    <w:rsid w:val="0056099E"/>
    <w:rsid w:val="006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F83658-4FA1-4797-AE80-B24C81D5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363A88"/>
  </w:style>
  <w:style w:type="character" w:customStyle="1" w:styleId="c2">
    <w:name w:val="c2"/>
    <w:rsid w:val="00363A88"/>
  </w:style>
  <w:style w:type="paragraph" w:customStyle="1" w:styleId="c6">
    <w:name w:val="c6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3A88"/>
    <w:rPr>
      <w:b/>
      <w:bCs/>
    </w:rPr>
  </w:style>
  <w:style w:type="paragraph" w:styleId="a5">
    <w:name w:val="List Paragraph"/>
    <w:basedOn w:val="a"/>
    <w:uiPriority w:val="34"/>
    <w:qFormat/>
    <w:rsid w:val="0036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Z7KFWENHHMJR-190-525</_dlc_DocId>
    <_dlc_DocIdUrl xmlns="134c83b0-daba-48ad-8a7d-75e8d548d543">
      <Url>http://www.eduportal44.ru/Galich/imc/_layouts/15/DocIdRedir.aspx?ID=Z7KFWENHHMJR-190-525</Url>
      <Description>Z7KFWENHHMJR-190-525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90E15-3A93-4FC2-AB64-C3D3EC32364C}"/>
</file>

<file path=customXml/itemProps2.xml><?xml version="1.0" encoding="utf-8"?>
<ds:datastoreItem xmlns:ds="http://schemas.openxmlformats.org/officeDocument/2006/customXml" ds:itemID="{9DEEF3C2-44DF-4351-93A9-25DAB215305E}"/>
</file>

<file path=customXml/itemProps3.xml><?xml version="1.0" encoding="utf-8"?>
<ds:datastoreItem xmlns:ds="http://schemas.openxmlformats.org/officeDocument/2006/customXml" ds:itemID="{94441DAD-8849-4F30-A5FB-022F6E85FEF2}"/>
</file>

<file path=customXml/itemProps4.xml><?xml version="1.0" encoding="utf-8"?>
<ds:datastoreItem xmlns:ds="http://schemas.openxmlformats.org/officeDocument/2006/customXml" ds:itemID="{77E7900E-BC77-4FC2-AE44-BFE4F0230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2017-04-17T12:02:00Z</dcterms:created>
  <dcterms:modified xsi:type="dcterms:W3CDTF">2017-04-17T12:02:00Z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d7a50e10-e2ee-499c-a1f6-2a78ff96a75a</vt:lpwstr>
  </property>
</Properties>
</file>