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EFE6" w14:textId="77777777" w:rsidR="00D468E6" w:rsidRPr="00D468E6" w:rsidRDefault="00D468E6" w:rsidP="00D468E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468E6">
        <w:rPr>
          <w:b/>
          <w:bCs/>
          <w:i/>
          <w:sz w:val="28"/>
          <w:szCs w:val="28"/>
        </w:rPr>
        <w:t>Права детей и их родителей при обследовании</w:t>
      </w:r>
    </w:p>
    <w:p w14:paraId="3B9A1E07" w14:textId="77777777" w:rsidR="00D468E6" w:rsidRPr="00D468E6" w:rsidRDefault="00D468E6" w:rsidP="00D468E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468E6">
        <w:rPr>
          <w:b/>
          <w:bCs/>
          <w:i/>
          <w:sz w:val="28"/>
          <w:szCs w:val="28"/>
        </w:rPr>
        <w:t>на психолого-медико-педагогической комиссии</w:t>
      </w:r>
    </w:p>
    <w:p w14:paraId="227EB35C" w14:textId="77777777" w:rsidR="00D468E6" w:rsidRPr="00D468E6" w:rsidRDefault="00D468E6" w:rsidP="00D468E6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14:paraId="71B38877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D468E6">
        <w:rPr>
          <w:bCs/>
          <w:i/>
          <w:sz w:val="28"/>
          <w:szCs w:val="28"/>
          <w:u w:val="single"/>
        </w:rPr>
        <w:t>Информация</w:t>
      </w:r>
      <w:r w:rsidRPr="00D468E6">
        <w:rPr>
          <w:bCs/>
          <w:i/>
          <w:sz w:val="28"/>
          <w:szCs w:val="28"/>
        </w:rPr>
        <w:t> о проведении обследования детей в комиссии, результаты обследования, а также иная информация, связанная с обследованием детей в комиссии, </w:t>
      </w:r>
      <w:r w:rsidRPr="00D468E6">
        <w:rPr>
          <w:bCs/>
          <w:i/>
          <w:sz w:val="28"/>
          <w:szCs w:val="28"/>
          <w:u w:val="single"/>
        </w:rPr>
        <w:t>является конфиденциальной</w:t>
      </w:r>
      <w:r w:rsidRPr="00D468E6">
        <w:rPr>
          <w:bCs/>
          <w:i/>
          <w:sz w:val="28"/>
          <w:szCs w:val="28"/>
        </w:rPr>
        <w:t>.</w:t>
      </w:r>
    </w:p>
    <w:p w14:paraId="0F873857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14:paraId="518925DD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D468E6">
        <w:rPr>
          <w:bCs/>
          <w:i/>
          <w:sz w:val="28"/>
          <w:szCs w:val="28"/>
          <w:u w:val="single"/>
        </w:rPr>
        <w:t>Обследование детей, консультирование детей</w:t>
      </w:r>
      <w:r w:rsidRPr="00D468E6">
        <w:rPr>
          <w:bCs/>
          <w:i/>
          <w:sz w:val="28"/>
          <w:szCs w:val="28"/>
        </w:rPr>
        <w:t> и их родителей (законных представителей) специалистами комиссии </w:t>
      </w:r>
      <w:r w:rsidRPr="00D468E6">
        <w:rPr>
          <w:bCs/>
          <w:i/>
          <w:sz w:val="28"/>
          <w:szCs w:val="28"/>
          <w:u w:val="single"/>
        </w:rPr>
        <w:t>осуществляются бесплатно.</w:t>
      </w:r>
    </w:p>
    <w:p w14:paraId="157E7B56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14:paraId="304E42DF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D468E6">
        <w:rPr>
          <w:bCs/>
          <w:i/>
          <w:sz w:val="28"/>
          <w:szCs w:val="28"/>
          <w:u w:val="single"/>
        </w:rPr>
        <w:t>Обследование детей</w:t>
      </w:r>
      <w:r w:rsidRPr="00D468E6">
        <w:rPr>
          <w:bCs/>
          <w:i/>
          <w:sz w:val="28"/>
          <w:szCs w:val="28"/>
        </w:rPr>
        <w:t> </w:t>
      </w:r>
      <w:r w:rsidRPr="00D468E6">
        <w:rPr>
          <w:bCs/>
          <w:i/>
          <w:sz w:val="28"/>
          <w:szCs w:val="28"/>
          <w:u w:val="single"/>
        </w:rPr>
        <w:t>осуществляется</w:t>
      </w:r>
      <w:r w:rsidRPr="00D468E6">
        <w:rPr>
          <w:bCs/>
          <w:i/>
          <w:sz w:val="28"/>
          <w:szCs w:val="28"/>
        </w:rPr>
        <w:t> в комиссии </w:t>
      </w:r>
      <w:r w:rsidRPr="00D468E6">
        <w:rPr>
          <w:bCs/>
          <w:i/>
          <w:sz w:val="28"/>
          <w:szCs w:val="28"/>
          <w:u w:val="single"/>
        </w:rPr>
        <w:t>по письменному заявлению родителей (законных представителей)</w:t>
      </w:r>
      <w:r w:rsidRPr="00D468E6">
        <w:rPr>
          <w:bCs/>
          <w:i/>
          <w:sz w:val="28"/>
          <w:szCs w:val="28"/>
        </w:rPr>
        <w:t> или по направлению образовательных организаций, организаций, осуществляющих социальное обслуживание, медицинских организаций, других организаций </w:t>
      </w:r>
      <w:r w:rsidRPr="00D468E6">
        <w:rPr>
          <w:bCs/>
          <w:i/>
          <w:sz w:val="28"/>
          <w:szCs w:val="28"/>
          <w:u w:val="single"/>
        </w:rPr>
        <w:t>с письменного согласия их родителей (законных представителей)</w:t>
      </w:r>
      <w:r w:rsidRPr="00D468E6">
        <w:rPr>
          <w:bCs/>
          <w:i/>
          <w:sz w:val="28"/>
          <w:szCs w:val="28"/>
        </w:rPr>
        <w:t>. Медицинское </w:t>
      </w:r>
      <w:r w:rsidRPr="00D468E6">
        <w:rPr>
          <w:bCs/>
          <w:i/>
          <w:sz w:val="28"/>
          <w:szCs w:val="28"/>
          <w:u w:val="single"/>
        </w:rPr>
        <w:t>обследование детей, достигших возраста 15 лет, проводится с их согласия</w:t>
      </w:r>
      <w:r w:rsidRPr="00D468E6">
        <w:rPr>
          <w:bCs/>
          <w:i/>
          <w:sz w:val="28"/>
          <w:szCs w:val="28"/>
        </w:rPr>
        <w:t>, если иное не установлено законодательством Российской Федерации.</w:t>
      </w:r>
    </w:p>
    <w:p w14:paraId="45683A6E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14:paraId="4A966A7F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D468E6">
        <w:rPr>
          <w:bCs/>
          <w:i/>
          <w:sz w:val="28"/>
          <w:szCs w:val="28"/>
          <w:u w:val="single"/>
        </w:rPr>
        <w:t>Заключение комиссии носит для родителей (законных представителей) детей рекомендательный характер.</w:t>
      </w:r>
    </w:p>
    <w:p w14:paraId="0780707E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14:paraId="656849E5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D468E6">
        <w:rPr>
          <w:bCs/>
          <w:i/>
          <w:sz w:val="28"/>
          <w:szCs w:val="28"/>
        </w:rPr>
        <w:t xml:space="preserve">Представленное родителями (законными представителями) </w:t>
      </w:r>
      <w:proofErr w:type="spellStart"/>
      <w:r w:rsidRPr="00D468E6">
        <w:rPr>
          <w:bCs/>
          <w:i/>
          <w:sz w:val="28"/>
          <w:szCs w:val="28"/>
        </w:rPr>
        <w:t>детей</w:t>
      </w:r>
      <w:r w:rsidRPr="00D468E6">
        <w:rPr>
          <w:bCs/>
          <w:i/>
          <w:sz w:val="28"/>
          <w:szCs w:val="28"/>
          <w:u w:val="single"/>
        </w:rPr>
        <w:t>заключение</w:t>
      </w:r>
      <w:proofErr w:type="spellEnd"/>
      <w:r w:rsidRPr="00D468E6">
        <w:rPr>
          <w:bCs/>
          <w:i/>
          <w:sz w:val="28"/>
          <w:szCs w:val="28"/>
          <w:u w:val="single"/>
        </w:rPr>
        <w:t xml:space="preserve"> комиссии является основанием для создания</w:t>
      </w:r>
      <w:r w:rsidRPr="00D468E6">
        <w:rPr>
          <w:bCs/>
          <w:i/>
          <w:sz w:val="28"/>
          <w:szCs w:val="28"/>
        </w:rPr>
        <w:t> 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 </w:t>
      </w:r>
      <w:r w:rsidRPr="00D468E6">
        <w:rPr>
          <w:bCs/>
          <w:i/>
          <w:sz w:val="28"/>
          <w:szCs w:val="28"/>
          <w:u w:val="single"/>
        </w:rPr>
        <w:t>рекомендованных в заключении условий для обучения и воспитания детей.</w:t>
      </w:r>
    </w:p>
    <w:p w14:paraId="6CE7B1E7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14:paraId="0FA0D159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D468E6">
        <w:rPr>
          <w:bCs/>
          <w:i/>
          <w:sz w:val="28"/>
          <w:szCs w:val="28"/>
          <w:u w:val="single"/>
        </w:rPr>
        <w:t>Заключение комиссии действительно</w:t>
      </w:r>
      <w:r w:rsidRPr="00D468E6">
        <w:rPr>
          <w:bCs/>
          <w:i/>
          <w:sz w:val="28"/>
          <w:szCs w:val="28"/>
        </w:rPr>
        <w:t> для представления в указанные органы, организации </w:t>
      </w:r>
      <w:r w:rsidRPr="00D468E6">
        <w:rPr>
          <w:bCs/>
          <w:i/>
          <w:sz w:val="28"/>
          <w:szCs w:val="28"/>
          <w:u w:val="single"/>
        </w:rPr>
        <w:t>в течение календарного года с даты его подписания.</w:t>
      </w:r>
    </w:p>
    <w:p w14:paraId="278C0280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</w:p>
    <w:p w14:paraId="4148A0B2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i/>
          <w:sz w:val="28"/>
          <w:szCs w:val="28"/>
        </w:rPr>
      </w:pPr>
      <w:r w:rsidRPr="00D468E6">
        <w:rPr>
          <w:bCs/>
          <w:i/>
          <w:sz w:val="28"/>
          <w:szCs w:val="28"/>
          <w:u w:val="single"/>
        </w:rPr>
        <w:t>Родители (законные представители) детей имеют право:</w:t>
      </w:r>
      <w:r w:rsidRPr="00D468E6">
        <w:rPr>
          <w:bCs/>
          <w:i/>
          <w:sz w:val="28"/>
          <w:szCs w:val="28"/>
        </w:rPr>
        <w:t> </w:t>
      </w:r>
      <w:r w:rsidRPr="00D468E6">
        <w:rPr>
          <w:bCs/>
          <w:i/>
          <w:sz w:val="28"/>
          <w:szCs w:val="28"/>
          <w:u w:val="single"/>
        </w:rPr>
        <w:t>присутствовать при обследовании детей</w:t>
      </w:r>
      <w:r w:rsidRPr="00D468E6">
        <w:rPr>
          <w:bCs/>
          <w:i/>
          <w:sz w:val="28"/>
          <w:szCs w:val="28"/>
        </w:rPr>
        <w:t> в комиссии, </w:t>
      </w:r>
      <w:r w:rsidRPr="00D468E6">
        <w:rPr>
          <w:bCs/>
          <w:i/>
          <w:sz w:val="28"/>
          <w:szCs w:val="28"/>
          <w:u w:val="single"/>
        </w:rPr>
        <w:t>обсуждении результатов обследования</w:t>
      </w:r>
      <w:r w:rsidRPr="00D468E6">
        <w:rPr>
          <w:bCs/>
          <w:i/>
          <w:sz w:val="28"/>
          <w:szCs w:val="28"/>
        </w:rPr>
        <w:t> и вынесении комиссией заключения, </w:t>
      </w:r>
      <w:r w:rsidRPr="00D468E6">
        <w:rPr>
          <w:bCs/>
          <w:i/>
          <w:sz w:val="28"/>
          <w:szCs w:val="28"/>
          <w:u w:val="single"/>
        </w:rPr>
        <w:t>высказывать свое мнение</w:t>
      </w:r>
      <w:r w:rsidRPr="00D468E6">
        <w:rPr>
          <w:bCs/>
          <w:i/>
          <w:sz w:val="28"/>
          <w:szCs w:val="28"/>
        </w:rPr>
        <w:t> относительно рекомендаций по организации обучения и воспитания детей; </w:t>
      </w:r>
      <w:r w:rsidRPr="00D468E6">
        <w:rPr>
          <w:bCs/>
          <w:i/>
          <w:sz w:val="28"/>
          <w:szCs w:val="28"/>
          <w:u w:val="single"/>
        </w:rPr>
        <w:t>получать консультации</w:t>
      </w:r>
      <w:r w:rsidRPr="00D468E6">
        <w:rPr>
          <w:bCs/>
          <w:i/>
          <w:sz w:val="28"/>
          <w:szCs w:val="28"/>
        </w:rPr>
        <w:t> 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</w:t>
      </w:r>
      <w:r w:rsidRPr="00D468E6">
        <w:rPr>
          <w:bCs/>
          <w:i/>
          <w:sz w:val="28"/>
          <w:szCs w:val="28"/>
          <w:u w:val="single"/>
        </w:rPr>
        <w:t>; в случае несогласия с заключением территориальной комиссии обжаловать его в центральную комиссию.</w:t>
      </w:r>
    </w:p>
    <w:p w14:paraId="7836F29F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both"/>
        <w:rPr>
          <w:bCs/>
          <w:i/>
          <w:sz w:val="28"/>
          <w:szCs w:val="28"/>
        </w:rPr>
      </w:pPr>
    </w:p>
    <w:p w14:paraId="1A49AF59" w14:textId="4FD34CD2" w:rsidR="00D468E6" w:rsidRPr="00D468E6" w:rsidRDefault="00D468E6" w:rsidP="00D468E6">
      <w:pPr>
        <w:pStyle w:val="a3"/>
        <w:spacing w:before="0" w:beforeAutospacing="0" w:after="0" w:afterAutospacing="0"/>
        <w:ind w:left="-851"/>
        <w:jc w:val="right"/>
        <w:rPr>
          <w:i/>
        </w:rPr>
      </w:pPr>
      <w:r w:rsidRPr="00D468E6">
        <w:rPr>
          <w:bCs/>
          <w:i/>
        </w:rPr>
        <w:t>В соответствии с Положением о психолого-медико-педагогической комиссии,</w:t>
      </w:r>
      <w:bookmarkStart w:id="0" w:name="_GoBack"/>
      <w:bookmarkEnd w:id="0"/>
    </w:p>
    <w:p w14:paraId="17D8A547" w14:textId="77777777" w:rsidR="00D468E6" w:rsidRPr="00D468E6" w:rsidRDefault="00D468E6" w:rsidP="00D468E6">
      <w:pPr>
        <w:pStyle w:val="a3"/>
        <w:spacing w:before="0" w:beforeAutospacing="0" w:after="0" w:afterAutospacing="0"/>
        <w:ind w:left="-851"/>
        <w:jc w:val="right"/>
        <w:rPr>
          <w:i/>
        </w:rPr>
      </w:pPr>
      <w:r w:rsidRPr="00D468E6">
        <w:rPr>
          <w:bCs/>
          <w:i/>
        </w:rPr>
        <w:t>утверждённым приказом Минобрнауки России от 20.09.2013 N 1082</w:t>
      </w:r>
    </w:p>
    <w:p w14:paraId="0EF2A656" w14:textId="77777777" w:rsidR="00F9667D" w:rsidRPr="00D468E6" w:rsidRDefault="00F9667D" w:rsidP="00D468E6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9667D" w:rsidRPr="00D468E6" w:rsidSect="00D468E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DEE"/>
    <w:multiLevelType w:val="multilevel"/>
    <w:tmpl w:val="92984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F46A6"/>
    <w:multiLevelType w:val="multilevel"/>
    <w:tmpl w:val="21447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61C8A"/>
    <w:multiLevelType w:val="multilevel"/>
    <w:tmpl w:val="15D0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D60E7"/>
    <w:multiLevelType w:val="hybridMultilevel"/>
    <w:tmpl w:val="98BA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27A8"/>
    <w:multiLevelType w:val="multilevel"/>
    <w:tmpl w:val="001C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46338"/>
    <w:multiLevelType w:val="multilevel"/>
    <w:tmpl w:val="49BC0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E69C0"/>
    <w:multiLevelType w:val="multilevel"/>
    <w:tmpl w:val="90743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856C59"/>
    <w:multiLevelType w:val="multilevel"/>
    <w:tmpl w:val="AC06F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C3"/>
    <w:rsid w:val="00D468E6"/>
    <w:rsid w:val="00E37BC3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AD6E"/>
  <w15:chartTrackingRefBased/>
  <w15:docId w15:val="{19E78681-2C7C-4A6C-9A8F-E2D06694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Z7KFWENHHMJR-190-770</_dlc_DocId>
    <_dlc_DocIdUrl xmlns="134c83b0-daba-48ad-8a7d-75e8d548d543">
      <Url>http://www.eduportal44.ru/Galich/imc/_layouts/15/DocIdRedir.aspx?ID=Z7KFWENHHMJR-190-770</Url>
      <Description>Z7KFWENHHMJR-190-770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B0D1D-28D8-4AC5-956F-418C248E0FAE}"/>
</file>

<file path=customXml/itemProps2.xml><?xml version="1.0" encoding="utf-8"?>
<ds:datastoreItem xmlns:ds="http://schemas.openxmlformats.org/officeDocument/2006/customXml" ds:itemID="{D2B8751A-7479-4E0D-AB12-B9352A205417}"/>
</file>

<file path=customXml/itemProps3.xml><?xml version="1.0" encoding="utf-8"?>
<ds:datastoreItem xmlns:ds="http://schemas.openxmlformats.org/officeDocument/2006/customXml" ds:itemID="{9E4B6C10-86D3-48FE-B47A-48C161DD58AC}"/>
</file>

<file path=customXml/itemProps4.xml><?xml version="1.0" encoding="utf-8"?>
<ds:datastoreItem xmlns:ds="http://schemas.openxmlformats.org/officeDocument/2006/customXml" ds:itemID="{0FD39F29-822E-4790-A416-09991455C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centr-pmss</dc:creator>
  <cp:keywords/>
  <dc:description/>
  <cp:lastModifiedBy>centr-pmss</cp:lastModifiedBy>
  <cp:revision>3</cp:revision>
  <dcterms:created xsi:type="dcterms:W3CDTF">2017-11-09T10:51:00Z</dcterms:created>
  <dcterms:modified xsi:type="dcterms:W3CDTF">2017-11-09T10:56:00Z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ea7d4fb6-6555-466b-8826-f29a7d53f213</vt:lpwstr>
  </property>
</Properties>
</file>