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7" w:rsidRDefault="00F345A7" w:rsidP="000E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ПОЛОЖЕНИЕ</w:t>
      </w: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о проведении регионального этапа Всероссийского конкурса </w:t>
      </w: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сочинений «Без срока давности»</w:t>
      </w: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45A7" w:rsidRPr="00261906" w:rsidRDefault="00F345A7" w:rsidP="0026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Всероссийского конкурса сочинений среди обучающихся общеобразовательных организаций «Без срока давности», реализующих основные общеобразовательные программы (далее – Конкурс), порядок участия в Конкурсе и определения победителей Конкурса. </w:t>
      </w:r>
    </w:p>
    <w:p w:rsidR="00F345A7" w:rsidRPr="00261906" w:rsidRDefault="00F345A7" w:rsidP="0026190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Учредителем Конкурса выступает Министерство просвещения Российской Федерации (далее – учредитель конкурса). </w:t>
      </w:r>
    </w:p>
    <w:p w:rsidR="00F345A7" w:rsidRPr="00261906" w:rsidRDefault="00F345A7" w:rsidP="0026190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:rsidR="00F345A7" w:rsidRPr="00261906" w:rsidRDefault="00F345A7" w:rsidP="0026190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1.3. Информационно-методическое сопровождение организаций в проведении Конкурса осуществляется на сайте </w:t>
      </w:r>
      <w:hyperlink r:id="rId5" w:history="1">
        <w:r w:rsidRPr="0026190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memory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</w:rPr>
          <w:t>45.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261906">
        <w:rPr>
          <w:rFonts w:ascii="Times New Roman" w:hAnsi="Times New Roman" w:cs="Times New Roman"/>
          <w:sz w:val="28"/>
          <w:szCs w:val="28"/>
        </w:rPr>
        <w:t xml:space="preserve"> (далее – сайт Конкурса) и </w:t>
      </w:r>
      <w:r w:rsidRPr="0026190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261906">
        <w:rPr>
          <w:rFonts w:ascii="Times New Roman" w:hAnsi="Times New Roman" w:cs="Times New Roman"/>
          <w:sz w:val="28"/>
          <w:szCs w:val="28"/>
        </w:rPr>
        <w:t xml:space="preserve">ОГБОУ ДПО «Костромской областной институт развития образования» </w:t>
      </w:r>
      <w:hyperlink r:id="rId6" w:history="1">
        <w:r w:rsidRPr="00261906">
          <w:rPr>
            <w:rStyle w:val="Hyperlink"/>
            <w:rFonts w:ascii="Times New Roman" w:hAnsi="Times New Roman" w:cs="Times New Roman"/>
            <w:sz w:val="28"/>
            <w:szCs w:val="28"/>
          </w:rPr>
          <w:t>http://www.eduportal44.ru/koiro/SitePages/VKS.aspx</w:t>
        </w:r>
      </w:hyperlink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1.4. Оператором регионального этапа Конкурса является ОГБОУ ДПО «Костромской областной институт развития образования».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1.5. В Конкурсе могут принять участие обучающиеся 5–11-х классов образовательных организаций.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1.6.Участие в Конкурсе добровольное.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1.7 Рабочим языком Конкурса является русский язык – государственный язык РФ.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1.8. Организационный комитет Конкурса оставляется за собой право использовать конкурсные сочинения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numPr>
          <w:ilvl w:val="0"/>
          <w:numId w:val="3"/>
        </w:numPr>
        <w:tabs>
          <w:tab w:val="left" w:pos="1840"/>
        </w:tabs>
        <w:spacing w:after="0" w:line="240" w:lineRule="auto"/>
        <w:ind w:hanging="311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 сочинений</w:t>
      </w:r>
    </w:p>
    <w:p w:rsidR="00F345A7" w:rsidRPr="00261906" w:rsidRDefault="00F345A7" w:rsidP="00261906">
      <w:pPr>
        <w:numPr>
          <w:ilvl w:val="1"/>
          <w:numId w:val="2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Тема Конкурса – «Без срока давности». 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годов: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отражение событий ВОВ в истории субъекта, города или населённого пункта Российской Федерации;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история создания мемориала или музея ВОВ 1941-1945 годов;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ВОВ в истории семьи участника конкурса;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биографии участников боевых действий ВОВ или работников тыла в годы ВОВ;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творчество писателей-фронтовиков ВОВ и поэтов-фронтовиков ВОВ;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музыкальные произведения, книги, документальные и художественные фильмы, созданные в годы ВОВ или посвящённые ВОВ;</w:t>
      </w:r>
    </w:p>
    <w:p w:rsidR="00F345A7" w:rsidRPr="00261906" w:rsidRDefault="00F345A7" w:rsidP="002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• деятельность поисковых отрядов и волонтёрских организаций и участие молодёжи в мероприятиях по сохранению и увековечению памяти о ВОВ.</w:t>
      </w:r>
    </w:p>
    <w:p w:rsidR="00F345A7" w:rsidRPr="00261906" w:rsidRDefault="00F345A7" w:rsidP="0026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2.2. Тему конкурсного сочинения участник Конкурса формулирует самостоятельно.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2.3. Конкурсное сочинение представляется участником Конкурса в прозе в жанре рассказа, письма, сказки, дневника, заочной экскурсии, очерка, репортажа, эссе. Поэтические тексты конкурсных сочинений не рассматриваются.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2.4. Выбор жанра конкурсного сочинения участник Конкурса осуществляет самостоятельно.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numPr>
          <w:ilvl w:val="0"/>
          <w:numId w:val="4"/>
        </w:numPr>
        <w:tabs>
          <w:tab w:val="left" w:pos="2600"/>
        </w:tabs>
        <w:spacing w:after="0" w:line="240" w:lineRule="auto"/>
        <w:ind w:hanging="405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Конкурса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3.1. Участие в конкурсе добровольное. 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3.2. Конкурс проводится среди следующих категорий обучающихся: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обучающиеся 5-7 классов (категория 1);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обучающиеся 8-9 классов (категория 2);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организаций, реализующих образовательные программы среднего общего образования, в возрасте не старше 18 лет (категория 3). </w:t>
      </w: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1984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tabs>
          <w:tab w:val="left" w:pos="2600"/>
        </w:tabs>
        <w:spacing w:after="0" w:line="240" w:lineRule="auto"/>
        <w:ind w:firstLine="1984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>. Сроки, порядок и организация проведения Конкурса</w:t>
      </w:r>
    </w:p>
    <w:p w:rsidR="00F345A7" w:rsidRPr="00261906" w:rsidRDefault="00F345A7" w:rsidP="0026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4.1. Всероссийский конкурс сочинений проводится в 2 этапа: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– региональный. </w:t>
      </w:r>
      <w:r w:rsidRPr="00261906">
        <w:rPr>
          <w:rFonts w:ascii="Times New Roman" w:hAnsi="Times New Roman" w:cs="Times New Roman"/>
          <w:sz w:val="28"/>
          <w:szCs w:val="28"/>
        </w:rPr>
        <w:t xml:space="preserve">Проводится в срок с 21.12.2020 по 15.03.2021 года. 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– федеральный. </w:t>
      </w:r>
      <w:r w:rsidRPr="00261906">
        <w:rPr>
          <w:rFonts w:ascii="Times New Roman" w:hAnsi="Times New Roman" w:cs="Times New Roman"/>
          <w:sz w:val="28"/>
          <w:szCs w:val="28"/>
        </w:rPr>
        <w:t>Проводится с16.03.2021 по 15.04.2021.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4.2. На региональный этап Конкурса в срок </w:t>
      </w:r>
      <w:r w:rsidRPr="0030405A">
        <w:rPr>
          <w:rFonts w:ascii="Times New Roman" w:hAnsi="Times New Roman" w:cs="Times New Roman"/>
          <w:b/>
          <w:bCs/>
          <w:sz w:val="28"/>
          <w:szCs w:val="28"/>
        </w:rPr>
        <w:t>до 15.02.2021 года</w:t>
      </w:r>
      <w:r w:rsidRPr="00261906">
        <w:rPr>
          <w:rFonts w:ascii="Times New Roman" w:hAnsi="Times New Roman" w:cs="Times New Roman"/>
          <w:sz w:val="28"/>
          <w:szCs w:val="28"/>
        </w:rPr>
        <w:t xml:space="preserve"> необходимо представить в ОГБОУ ДПО «Костромской областной институт развития образования» </w:t>
      </w:r>
      <w:r w:rsidRPr="00261906">
        <w:rPr>
          <w:rFonts w:ascii="Times New Roman" w:hAnsi="Times New Roman" w:cs="Times New Roman"/>
          <w:sz w:val="28"/>
          <w:szCs w:val="28"/>
          <w:u w:val="single"/>
        </w:rPr>
        <w:t>сканы</w:t>
      </w:r>
      <w:r w:rsidRPr="00261906">
        <w:rPr>
          <w:rFonts w:ascii="Times New Roman" w:hAnsi="Times New Roman" w:cs="Times New Roman"/>
          <w:sz w:val="28"/>
          <w:szCs w:val="28"/>
        </w:rPr>
        <w:t xml:space="preserve">(по адресу </w:t>
      </w:r>
      <w:hyperlink r:id="rId7" w:history="1">
        <w:r w:rsidRPr="002619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ekruglova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</w:rPr>
          <w:t>55@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6190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1906">
        <w:rPr>
          <w:rFonts w:ascii="Times New Roman" w:hAnsi="Times New Roman" w:cs="Times New Roman"/>
          <w:sz w:val="28"/>
          <w:szCs w:val="28"/>
        </w:rPr>
        <w:t>) следующих документов: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участника Конкурса на обработку персональных данных;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- отсканированный вариант конкурсной работы (в формате </w:t>
      </w:r>
      <w:r w:rsidRPr="002619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61906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Pr="0026190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61906">
        <w:rPr>
          <w:rFonts w:ascii="Times New Roman" w:hAnsi="Times New Roman" w:cs="Times New Roman"/>
          <w:sz w:val="28"/>
          <w:szCs w:val="28"/>
        </w:rPr>
        <w:t xml:space="preserve">, объем не более 3 МБ); 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текст конкурсной работы, набранной в формате Word (doc или docx).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4.3. На федеральный этап Конкурса от субъекта РФ </w:t>
      </w:r>
      <w:r w:rsidRPr="0026190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принимается ТРИ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сочинения (по 1 от каждой категории), набравшее по результатам оценивания в субъекте РФ максимальное количество баллов. 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4.4. На региональном этапе Конкурса до 14 марта 2021 года осуществляется оценка конкурсных работ и определение победителя, объявление результатов Конкурса.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4.5. Для оценки работ участников Конкурса и определения победителей на всех этапах создается жюри Конкурса. 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4.6. Состав жюри федерального этапа Конкурса и определение победителей утверждается приказом Минпросвещения России. </w:t>
      </w:r>
    </w:p>
    <w:p w:rsidR="00F345A7" w:rsidRPr="00261906" w:rsidRDefault="00F345A7" w:rsidP="0026190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4.7. Конкурсные материалы для федерального этапа размещаются в личном кабинете субъекта Российской Федерации на сайте Конкурса до 15 апреля 2021 года (включительно). Доступ к личному кабинету и право размещения конкурсных материалов имеет только лицо (или лица), назначенное ответственным за проведение Конкурса (региональным оператором) в субъекте Российской Федерации органом исполнительной власти, осуществляющим управление в сфере образования.</w:t>
      </w:r>
    </w:p>
    <w:p w:rsidR="00F345A7" w:rsidRPr="00261906" w:rsidRDefault="00F345A7" w:rsidP="00261906">
      <w:pPr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>V. Требования к конкурсным работам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5.1. Все конкурсные сочинения выполняются обучающимися в письменном виде на бланке Конкурса. Образец оформления конкурсного сочинения и бланка Конкурса размещены на официальном сайте Конкурса.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5.2. 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проведения. 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5.3. Участники Конкурса выполняют работу самостоятельно.</w:t>
      </w:r>
    </w:p>
    <w:p w:rsidR="00F345A7" w:rsidRPr="00261906" w:rsidRDefault="00F345A7" w:rsidP="0026190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5.4. На всех этапах Конкурса работы должны быть проверены на плагиат. В случае выявления высокого процента некорректных заимствований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F345A7" w:rsidRPr="00261906" w:rsidRDefault="00F345A7" w:rsidP="0026190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>. Критерии и порядок оценивания конкурсных работ</w:t>
      </w:r>
    </w:p>
    <w:p w:rsidR="00F345A7" w:rsidRPr="00261906" w:rsidRDefault="00F345A7" w:rsidP="0026190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6.1. Каждое сочинение на региональном и федеральном уровне оценивается тремя членами жюри.</w:t>
      </w:r>
    </w:p>
    <w:p w:rsidR="00F345A7" w:rsidRPr="00261906" w:rsidRDefault="00F345A7" w:rsidP="0026190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6.2. Оценивание конкурсных работ осуществляется по следующим критериям:</w:t>
      </w:r>
    </w:p>
    <w:p w:rsidR="00F345A7" w:rsidRPr="00261906" w:rsidRDefault="00F345A7" w:rsidP="00261906">
      <w:pPr>
        <w:numPr>
          <w:ilvl w:val="0"/>
          <w:numId w:val="5"/>
        </w:numPr>
        <w:tabs>
          <w:tab w:val="left" w:pos="1275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сочинения: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соответствие сочинения выбранному тематическому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>направлению; формулировка темы сочинения (уместность,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 xml:space="preserve">,оригинальность);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соответствие содержания теме;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 полнота раскрытия темы сочинения;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оригинальность авторского замысла;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соответствие содержания выбранному жанру; </w:t>
      </w:r>
    </w:p>
    <w:p w:rsidR="00F345A7" w:rsidRPr="00261906" w:rsidRDefault="00F345A7" w:rsidP="0026190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воплощенность идейного замысла.</w:t>
      </w:r>
    </w:p>
    <w:p w:rsidR="00F345A7" w:rsidRPr="00261906" w:rsidRDefault="00F345A7" w:rsidP="00261906">
      <w:pPr>
        <w:numPr>
          <w:ilvl w:val="0"/>
          <w:numId w:val="6"/>
        </w:numPr>
        <w:tabs>
          <w:tab w:val="left" w:pos="1228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Жанровое и языковое своеобразие сочинения: 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наличие в сочинении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 xml:space="preserve">выбранного жанра; 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цельность, логичность и соразмерность композиции сочинения;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точность, ясность и выразительность речи; 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языковых средств; </w:t>
      </w:r>
    </w:p>
    <w:p w:rsidR="00F345A7" w:rsidRPr="00261906" w:rsidRDefault="00F345A7" w:rsidP="00261906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стилевое единство.</w:t>
      </w:r>
    </w:p>
    <w:p w:rsidR="00F345A7" w:rsidRPr="00261906" w:rsidRDefault="00F345A7" w:rsidP="00261906">
      <w:pPr>
        <w:numPr>
          <w:ilvl w:val="0"/>
          <w:numId w:val="7"/>
        </w:numPr>
        <w:tabs>
          <w:tab w:val="left" w:pos="1318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Грамотность сочинения: </w:t>
      </w:r>
    </w:p>
    <w:p w:rsidR="00F345A7" w:rsidRPr="00261906" w:rsidRDefault="00F345A7" w:rsidP="00261906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соблюдение орфографических норм русского языка;</w:t>
      </w:r>
    </w:p>
    <w:p w:rsidR="00F345A7" w:rsidRPr="00261906" w:rsidRDefault="00F345A7" w:rsidP="00261906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>пунктуационных норм русского языка;</w:t>
      </w:r>
    </w:p>
    <w:p w:rsidR="00F345A7" w:rsidRPr="00261906" w:rsidRDefault="00F345A7" w:rsidP="00261906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 соблюдение языковых норм (правил употребления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>грамматических форм и стилистических ресурсов).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добавляется критерий 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>«Общее читательское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текста сочинения» </w:t>
      </w:r>
      <w:r w:rsidRPr="00261906">
        <w:rPr>
          <w:rFonts w:ascii="Times New Roman" w:hAnsi="Times New Roman" w:cs="Times New Roman"/>
          <w:sz w:val="28"/>
          <w:szCs w:val="28"/>
        </w:rPr>
        <w:t>–дополнительный вариативный балл,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06">
        <w:rPr>
          <w:rFonts w:ascii="Times New Roman" w:hAnsi="Times New Roman" w:cs="Times New Roman"/>
          <w:sz w:val="28"/>
          <w:szCs w:val="28"/>
        </w:rPr>
        <w:t>выставляемый поусмотрению члена жюри.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6.3. Оценка по каждому показателю выставляется по шкале 0-3 балла.</w:t>
      </w:r>
    </w:p>
    <w:p w:rsidR="00F345A7" w:rsidRPr="00261906" w:rsidRDefault="00F345A7" w:rsidP="00261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A7" w:rsidRPr="00261906" w:rsidRDefault="00F345A7" w:rsidP="002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619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61906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и подведение итогов Конкурса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7.1. На основании рейтинговых списков выявляются победители соответствующего этапа Конкурса. Результаты оценивания оформляются в виде рейтингового списка. Количество призеров регионального этапа устанавливается членами жюри самостоятельно. 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7.2.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Рейтинговый список федерального этапа Конкурса формируется </w:t>
      </w:r>
      <w:r w:rsidRPr="002619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1906">
        <w:rPr>
          <w:rFonts w:ascii="Times New Roman" w:hAnsi="Times New Roman" w:cs="Times New Roman"/>
          <w:sz w:val="28"/>
          <w:szCs w:val="28"/>
        </w:rPr>
        <w:t xml:space="preserve"> учетом категорий участников Конкурса.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7.3. Абсолютными победителями станут 3 человека из числа финалистов (участников федерального этапа). 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7.4. Призерами федерального этапа Конкурса становятся 10 финалистов по каждой категории обучающихся, набравших наибольшее количество баллов по результатам оценивания жюри Конкурса. 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7.5. На федеральном этапе Конкурса возможно дополнительное награждение финалистов по следующим номинациям: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за лучшее сочинение, выражающее гражданско0патриотическую позицию;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за оригинальность сюжета патриотического рассказа;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за международную значимость представленной темы;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вклад моей малой родины в сохранение исторического наследия;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- преемственность поколений в сохранении памяти о подвиге советского народа;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 xml:space="preserve">- за вклад в сохранении памяти о событиях Вов1941-1945 годов. 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7.6. По итогам конкурса будет издан сборник сочинений финалистов.</w:t>
      </w:r>
    </w:p>
    <w:p w:rsidR="00F345A7" w:rsidRPr="00261906" w:rsidRDefault="00F345A7" w:rsidP="002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7.7. Финалистам и победителям вручаются дипломы. Организационный комитет конкурса вправе установить дополнительные формы поощрения для победителей.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7.8. Списки победителей Конкурса размещаются на официальном сайте Конкурса.</w:t>
      </w:r>
    </w:p>
    <w:p w:rsidR="00F345A7" w:rsidRPr="00261906" w:rsidRDefault="00F345A7" w:rsidP="0026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06">
        <w:rPr>
          <w:rFonts w:ascii="Times New Roman" w:hAnsi="Times New Roman" w:cs="Times New Roman"/>
          <w:sz w:val="28"/>
          <w:szCs w:val="28"/>
        </w:rPr>
        <w:t>7.9. Награждение победителей федерального этапа конкурса сочинений осуществляется на торжественном мероприятии в Москве.</w:t>
      </w:r>
    </w:p>
    <w:p w:rsidR="00F345A7" w:rsidRDefault="00F345A7" w:rsidP="00A73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Default="00F345A7" w:rsidP="00A73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6535C8" w:rsidRDefault="00F345A7" w:rsidP="006535C8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</w:t>
      </w:r>
      <w:r w:rsidRPr="006535C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Круглова Елена Николаевна</w:t>
      </w:r>
      <w:r w:rsidRPr="009E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 кафедры теории и методики обучения, к.филол.н. ОГБОУ ДПО «КОИРО», </w:t>
      </w:r>
      <w:hyperlink r:id="rId8" w:history="1">
        <w:r w:rsidRPr="00A7301C">
          <w:rPr>
            <w:rStyle w:val="Hyperlink"/>
            <w:rFonts w:ascii="Times New Roman" w:hAnsi="Times New Roman" w:cs="Times New Roman"/>
            <w:spacing w:val="2"/>
            <w:sz w:val="28"/>
            <w:szCs w:val="28"/>
          </w:rPr>
          <w:t>gbctvcrbq19@gmail.com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535C8">
        <w:rPr>
          <w:rFonts w:ascii="Times New Roman" w:hAnsi="Times New Roman" w:cs="Times New Roman"/>
          <w:sz w:val="28"/>
          <w:szCs w:val="28"/>
          <w:lang w:eastAsia="ru-RU"/>
        </w:rPr>
        <w:t xml:space="preserve"> (4942) 31 77 91.</w:t>
      </w:r>
    </w:p>
    <w:p w:rsidR="00F345A7" w:rsidRDefault="00F345A7" w:rsidP="00246E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A7" w:rsidRDefault="00F345A7" w:rsidP="00246E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A7" w:rsidRPr="009E0C54" w:rsidRDefault="00F345A7" w:rsidP="00246E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A7" w:rsidRPr="009E0C54" w:rsidRDefault="00F345A7" w:rsidP="0024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0C54">
        <w:rPr>
          <w:rFonts w:ascii="Times New Roman" w:hAnsi="Times New Roman" w:cs="Times New Roman"/>
          <w:sz w:val="28"/>
          <w:szCs w:val="28"/>
          <w:lang w:eastAsia="ru-RU"/>
        </w:rPr>
        <w:t>Ректор института                                                          Е.А. Лушина</w:t>
      </w:r>
    </w:p>
    <w:p w:rsidR="00F345A7" w:rsidRDefault="00F345A7">
      <w:pPr>
        <w:rPr>
          <w:rFonts w:ascii="Times New Roman" w:hAnsi="Times New Roman" w:cs="Times New Roman"/>
          <w:sz w:val="28"/>
          <w:szCs w:val="28"/>
        </w:rPr>
      </w:pPr>
    </w:p>
    <w:sectPr w:rsidR="00F345A7" w:rsidSect="000E462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592F0CA"/>
    <w:lvl w:ilvl="0" w:tplc="3D986FC0">
      <w:start w:val="61"/>
      <w:numFmt w:val="upperLetter"/>
      <w:lvlText w:val="%1."/>
      <w:lvlJc w:val="left"/>
    </w:lvl>
    <w:lvl w:ilvl="1" w:tplc="76E82B60">
      <w:numFmt w:val="decimal"/>
      <w:lvlText w:val=""/>
      <w:lvlJc w:val="left"/>
    </w:lvl>
    <w:lvl w:ilvl="2" w:tplc="46C68C00">
      <w:numFmt w:val="decimal"/>
      <w:lvlText w:val=""/>
      <w:lvlJc w:val="left"/>
    </w:lvl>
    <w:lvl w:ilvl="3" w:tplc="406A7200">
      <w:numFmt w:val="decimal"/>
      <w:lvlText w:val=""/>
      <w:lvlJc w:val="left"/>
    </w:lvl>
    <w:lvl w:ilvl="4" w:tplc="C3E0172C">
      <w:numFmt w:val="decimal"/>
      <w:lvlText w:val=""/>
      <w:lvlJc w:val="left"/>
    </w:lvl>
    <w:lvl w:ilvl="5" w:tplc="4ADA0C4C">
      <w:numFmt w:val="decimal"/>
      <w:lvlText w:val=""/>
      <w:lvlJc w:val="left"/>
    </w:lvl>
    <w:lvl w:ilvl="6" w:tplc="36724610">
      <w:numFmt w:val="decimal"/>
      <w:lvlText w:val=""/>
      <w:lvlJc w:val="left"/>
    </w:lvl>
    <w:lvl w:ilvl="7" w:tplc="219A68C2">
      <w:numFmt w:val="decimal"/>
      <w:lvlText w:val=""/>
      <w:lvlJc w:val="left"/>
    </w:lvl>
    <w:lvl w:ilvl="8" w:tplc="4B02053C">
      <w:numFmt w:val="decimal"/>
      <w:lvlText w:val=""/>
      <w:lvlJc w:val="left"/>
    </w:lvl>
  </w:abstractNum>
  <w:abstractNum w:abstractNumId="1">
    <w:nsid w:val="000012DB"/>
    <w:multiLevelType w:val="hybridMultilevel"/>
    <w:tmpl w:val="DE109EFA"/>
    <w:lvl w:ilvl="0" w:tplc="6B7E3EEC">
      <w:start w:val="2"/>
      <w:numFmt w:val="decimal"/>
      <w:lvlText w:val="%1)"/>
      <w:lvlJc w:val="left"/>
    </w:lvl>
    <w:lvl w:ilvl="1" w:tplc="5D96CCD2">
      <w:numFmt w:val="decimal"/>
      <w:lvlText w:val=""/>
      <w:lvlJc w:val="left"/>
    </w:lvl>
    <w:lvl w:ilvl="2" w:tplc="23525A1E">
      <w:numFmt w:val="decimal"/>
      <w:lvlText w:val=""/>
      <w:lvlJc w:val="left"/>
    </w:lvl>
    <w:lvl w:ilvl="3" w:tplc="A5926D34">
      <w:numFmt w:val="decimal"/>
      <w:lvlText w:val=""/>
      <w:lvlJc w:val="left"/>
    </w:lvl>
    <w:lvl w:ilvl="4" w:tplc="C778EEF2">
      <w:numFmt w:val="decimal"/>
      <w:lvlText w:val=""/>
      <w:lvlJc w:val="left"/>
    </w:lvl>
    <w:lvl w:ilvl="5" w:tplc="64EC403E">
      <w:numFmt w:val="decimal"/>
      <w:lvlText w:val=""/>
      <w:lvlJc w:val="left"/>
    </w:lvl>
    <w:lvl w:ilvl="6" w:tplc="1384EF6C">
      <w:numFmt w:val="decimal"/>
      <w:lvlText w:val=""/>
      <w:lvlJc w:val="left"/>
    </w:lvl>
    <w:lvl w:ilvl="7" w:tplc="80C6B574">
      <w:numFmt w:val="decimal"/>
      <w:lvlText w:val=""/>
      <w:lvlJc w:val="left"/>
    </w:lvl>
    <w:lvl w:ilvl="8" w:tplc="C730FC4C">
      <w:numFmt w:val="decimal"/>
      <w:lvlText w:val=""/>
      <w:lvlJc w:val="left"/>
    </w:lvl>
  </w:abstractNum>
  <w:abstractNum w:abstractNumId="2">
    <w:nsid w:val="0000153C"/>
    <w:multiLevelType w:val="hybridMultilevel"/>
    <w:tmpl w:val="A404CEEE"/>
    <w:lvl w:ilvl="0" w:tplc="226E3A9A">
      <w:start w:val="3"/>
      <w:numFmt w:val="decimal"/>
      <w:lvlText w:val="%1)"/>
      <w:lvlJc w:val="left"/>
    </w:lvl>
    <w:lvl w:ilvl="1" w:tplc="9F0E8D08">
      <w:numFmt w:val="decimal"/>
      <w:lvlText w:val=""/>
      <w:lvlJc w:val="left"/>
    </w:lvl>
    <w:lvl w:ilvl="2" w:tplc="E42C1AD6">
      <w:numFmt w:val="decimal"/>
      <w:lvlText w:val=""/>
      <w:lvlJc w:val="left"/>
    </w:lvl>
    <w:lvl w:ilvl="3" w:tplc="0BB6A47A">
      <w:numFmt w:val="decimal"/>
      <w:lvlText w:val=""/>
      <w:lvlJc w:val="left"/>
    </w:lvl>
    <w:lvl w:ilvl="4" w:tplc="70C262C8">
      <w:numFmt w:val="decimal"/>
      <w:lvlText w:val=""/>
      <w:lvlJc w:val="left"/>
    </w:lvl>
    <w:lvl w:ilvl="5" w:tplc="0874B028">
      <w:numFmt w:val="decimal"/>
      <w:lvlText w:val=""/>
      <w:lvlJc w:val="left"/>
    </w:lvl>
    <w:lvl w:ilvl="6" w:tplc="84264064">
      <w:numFmt w:val="decimal"/>
      <w:lvlText w:val=""/>
      <w:lvlJc w:val="left"/>
    </w:lvl>
    <w:lvl w:ilvl="7" w:tplc="B260B9B2">
      <w:numFmt w:val="decimal"/>
      <w:lvlText w:val=""/>
      <w:lvlJc w:val="left"/>
    </w:lvl>
    <w:lvl w:ilvl="8" w:tplc="5E623F70">
      <w:numFmt w:val="decimal"/>
      <w:lvlText w:val=""/>
      <w:lvlJc w:val="left"/>
    </w:lvl>
  </w:abstractNum>
  <w:abstractNum w:abstractNumId="3">
    <w:nsid w:val="000026E9"/>
    <w:multiLevelType w:val="hybridMultilevel"/>
    <w:tmpl w:val="9018787A"/>
    <w:lvl w:ilvl="0" w:tplc="833E65B0">
      <w:start w:val="35"/>
      <w:numFmt w:val="upperLetter"/>
      <w:lvlText w:val="%1."/>
      <w:lvlJc w:val="left"/>
    </w:lvl>
    <w:lvl w:ilvl="1" w:tplc="914C8D74">
      <w:numFmt w:val="decimal"/>
      <w:lvlText w:val=""/>
      <w:lvlJc w:val="left"/>
    </w:lvl>
    <w:lvl w:ilvl="2" w:tplc="05DE6BB2">
      <w:numFmt w:val="decimal"/>
      <w:lvlText w:val=""/>
      <w:lvlJc w:val="left"/>
    </w:lvl>
    <w:lvl w:ilvl="3" w:tplc="EF0085CA">
      <w:numFmt w:val="decimal"/>
      <w:lvlText w:val=""/>
      <w:lvlJc w:val="left"/>
    </w:lvl>
    <w:lvl w:ilvl="4" w:tplc="238C22FC">
      <w:numFmt w:val="decimal"/>
      <w:lvlText w:val=""/>
      <w:lvlJc w:val="left"/>
    </w:lvl>
    <w:lvl w:ilvl="5" w:tplc="6A2483C2">
      <w:numFmt w:val="decimal"/>
      <w:lvlText w:val=""/>
      <w:lvlJc w:val="left"/>
    </w:lvl>
    <w:lvl w:ilvl="6" w:tplc="4C1C3C1C">
      <w:numFmt w:val="decimal"/>
      <w:lvlText w:val=""/>
      <w:lvlJc w:val="left"/>
    </w:lvl>
    <w:lvl w:ilvl="7" w:tplc="73EEFD46">
      <w:numFmt w:val="decimal"/>
      <w:lvlText w:val=""/>
      <w:lvlJc w:val="left"/>
    </w:lvl>
    <w:lvl w:ilvl="8" w:tplc="EB26AC86">
      <w:numFmt w:val="decimal"/>
      <w:lvlText w:val=""/>
      <w:lvlJc w:val="left"/>
    </w:lvl>
  </w:abstractNum>
  <w:abstractNum w:abstractNumId="4">
    <w:nsid w:val="00002EA6"/>
    <w:multiLevelType w:val="hybridMultilevel"/>
    <w:tmpl w:val="184681BA"/>
    <w:lvl w:ilvl="0" w:tplc="541C2298">
      <w:start w:val="1"/>
      <w:numFmt w:val="decimal"/>
      <w:lvlText w:val="%1)"/>
      <w:lvlJc w:val="left"/>
    </w:lvl>
    <w:lvl w:ilvl="1" w:tplc="775EE11C">
      <w:numFmt w:val="decimal"/>
      <w:lvlText w:val=""/>
      <w:lvlJc w:val="left"/>
    </w:lvl>
    <w:lvl w:ilvl="2" w:tplc="B00409DC">
      <w:numFmt w:val="decimal"/>
      <w:lvlText w:val=""/>
      <w:lvlJc w:val="left"/>
    </w:lvl>
    <w:lvl w:ilvl="3" w:tplc="BF06EF68">
      <w:numFmt w:val="decimal"/>
      <w:lvlText w:val=""/>
      <w:lvlJc w:val="left"/>
    </w:lvl>
    <w:lvl w:ilvl="4" w:tplc="23D61C8C">
      <w:numFmt w:val="decimal"/>
      <w:lvlText w:val=""/>
      <w:lvlJc w:val="left"/>
    </w:lvl>
    <w:lvl w:ilvl="5" w:tplc="9CBC56D0">
      <w:numFmt w:val="decimal"/>
      <w:lvlText w:val=""/>
      <w:lvlJc w:val="left"/>
    </w:lvl>
    <w:lvl w:ilvl="6" w:tplc="0416378C">
      <w:numFmt w:val="decimal"/>
      <w:lvlText w:val=""/>
      <w:lvlJc w:val="left"/>
    </w:lvl>
    <w:lvl w:ilvl="7" w:tplc="57D03540">
      <w:numFmt w:val="decimal"/>
      <w:lvlText w:val=""/>
      <w:lvlJc w:val="left"/>
    </w:lvl>
    <w:lvl w:ilvl="8" w:tplc="38023454">
      <w:numFmt w:val="decimal"/>
      <w:lvlText w:val=""/>
      <w:lvlJc w:val="left"/>
    </w:lvl>
  </w:abstractNum>
  <w:abstractNum w:abstractNumId="5">
    <w:nsid w:val="2AB5151A"/>
    <w:multiLevelType w:val="multilevel"/>
    <w:tmpl w:val="399C9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9E110D"/>
    <w:multiLevelType w:val="multilevel"/>
    <w:tmpl w:val="6D4089A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78"/>
    <w:rsid w:val="000A63C2"/>
    <w:rsid w:val="000D2E08"/>
    <w:rsid w:val="000D545A"/>
    <w:rsid w:val="000D6602"/>
    <w:rsid w:val="000E4625"/>
    <w:rsid w:val="001118CD"/>
    <w:rsid w:val="001241A4"/>
    <w:rsid w:val="00151E73"/>
    <w:rsid w:val="00202D2F"/>
    <w:rsid w:val="0023151D"/>
    <w:rsid w:val="00246EB3"/>
    <w:rsid w:val="00261906"/>
    <w:rsid w:val="00283CE1"/>
    <w:rsid w:val="0030405A"/>
    <w:rsid w:val="003838A8"/>
    <w:rsid w:val="00396005"/>
    <w:rsid w:val="003B40AB"/>
    <w:rsid w:val="00417B90"/>
    <w:rsid w:val="00463F5E"/>
    <w:rsid w:val="0047414C"/>
    <w:rsid w:val="00485353"/>
    <w:rsid w:val="00486FCB"/>
    <w:rsid w:val="004A3F4C"/>
    <w:rsid w:val="004B0226"/>
    <w:rsid w:val="004C08D9"/>
    <w:rsid w:val="00504449"/>
    <w:rsid w:val="00560255"/>
    <w:rsid w:val="00562F61"/>
    <w:rsid w:val="00577D08"/>
    <w:rsid w:val="005D2FA4"/>
    <w:rsid w:val="00623C66"/>
    <w:rsid w:val="006407D4"/>
    <w:rsid w:val="006535C8"/>
    <w:rsid w:val="006809B1"/>
    <w:rsid w:val="00680FBF"/>
    <w:rsid w:val="006B37B2"/>
    <w:rsid w:val="006E1F48"/>
    <w:rsid w:val="00700935"/>
    <w:rsid w:val="00773DF3"/>
    <w:rsid w:val="00783A46"/>
    <w:rsid w:val="007939E8"/>
    <w:rsid w:val="0079544D"/>
    <w:rsid w:val="007C68EA"/>
    <w:rsid w:val="007D676B"/>
    <w:rsid w:val="007F0C61"/>
    <w:rsid w:val="008238C5"/>
    <w:rsid w:val="0083707C"/>
    <w:rsid w:val="00844C78"/>
    <w:rsid w:val="008C56E0"/>
    <w:rsid w:val="008D049B"/>
    <w:rsid w:val="00906BDD"/>
    <w:rsid w:val="009309DC"/>
    <w:rsid w:val="00953A7C"/>
    <w:rsid w:val="009E0C54"/>
    <w:rsid w:val="009F0BF6"/>
    <w:rsid w:val="009F1F45"/>
    <w:rsid w:val="009F30DF"/>
    <w:rsid w:val="00A241CA"/>
    <w:rsid w:val="00A434A2"/>
    <w:rsid w:val="00A44D92"/>
    <w:rsid w:val="00A60796"/>
    <w:rsid w:val="00A6590E"/>
    <w:rsid w:val="00A7301C"/>
    <w:rsid w:val="00A8579A"/>
    <w:rsid w:val="00A85D7B"/>
    <w:rsid w:val="00A91F34"/>
    <w:rsid w:val="00AA7A28"/>
    <w:rsid w:val="00AC558A"/>
    <w:rsid w:val="00B201A7"/>
    <w:rsid w:val="00B31362"/>
    <w:rsid w:val="00B72986"/>
    <w:rsid w:val="00BB7568"/>
    <w:rsid w:val="00C6546C"/>
    <w:rsid w:val="00C84B0D"/>
    <w:rsid w:val="00CB0F53"/>
    <w:rsid w:val="00CC028F"/>
    <w:rsid w:val="00D20DB0"/>
    <w:rsid w:val="00D57256"/>
    <w:rsid w:val="00D86A5A"/>
    <w:rsid w:val="00DE7C9D"/>
    <w:rsid w:val="00E02777"/>
    <w:rsid w:val="00E3378B"/>
    <w:rsid w:val="00E47DC1"/>
    <w:rsid w:val="00EA3B34"/>
    <w:rsid w:val="00EC27F9"/>
    <w:rsid w:val="00ED5E31"/>
    <w:rsid w:val="00F31B78"/>
    <w:rsid w:val="00F345A7"/>
    <w:rsid w:val="00F8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DC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4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4C7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9E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8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02D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E47DC1"/>
    <w:rPr>
      <w:color w:val="auto"/>
      <w:u w:val="single"/>
    </w:rPr>
  </w:style>
  <w:style w:type="character" w:customStyle="1" w:styleId="ms-rtefontsize-3">
    <w:name w:val="ms-rtefontsize-3"/>
    <w:basedOn w:val="DefaultParagraphFont"/>
    <w:uiPriority w:val="99"/>
    <w:rsid w:val="0048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ctvcrbq19@gmail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kruglova55@rambl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iro/SitePages/VKS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emory45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Z7KFWENHHMJR-190-1112</_dlc_DocId>
    <_dlc_DocIdUrl xmlns="134c83b0-daba-48ad-8a7d-75e8d548d543">
      <Url>http://www.eduportal44.ru/Galich/imc/_layouts/15/DocIdRedir.aspx?ID=Z7KFWENHHMJR-190-1112</Url>
      <Description>Z7KFWENHHMJR-190-1112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1D2A0-8484-44DD-9D82-4B7A63649955}"/>
</file>

<file path=customXml/itemProps2.xml><?xml version="1.0" encoding="utf-8"?>
<ds:datastoreItem xmlns:ds="http://schemas.openxmlformats.org/officeDocument/2006/customXml" ds:itemID="{78091FB0-F708-42D8-9BF1-11FC1C4E40E7}"/>
</file>

<file path=customXml/itemProps3.xml><?xml version="1.0" encoding="utf-8"?>
<ds:datastoreItem xmlns:ds="http://schemas.openxmlformats.org/officeDocument/2006/customXml" ds:itemID="{7A24079B-DD55-4888-A759-6F0B3B94B5EE}"/>
</file>

<file path=customXml/itemProps4.xml><?xml version="1.0" encoding="utf-8"?>
<ds:datastoreItem xmlns:ds="http://schemas.openxmlformats.org/officeDocument/2006/customXml" ds:itemID="{701AB1FD-774A-4600-B855-65FF2C00503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1457</Words>
  <Characters>8306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ммц</cp:lastModifiedBy>
  <cp:revision>11</cp:revision>
  <cp:lastPrinted>2019-04-02T12:27:00Z</cp:lastPrinted>
  <dcterms:created xsi:type="dcterms:W3CDTF">2020-12-28T06:54:00Z</dcterms:created>
  <dcterms:modified xsi:type="dcterms:W3CDTF">2020-12-28T13:35:00Z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6cb35f6c-c0a4-4c06-b4a4-89cdd6952017</vt:lpwstr>
  </property>
  <property fmtid="{D5CDD505-2E9C-101B-9397-08002B2CF9AE}" pid="3" name="ContentTypeId">
    <vt:lpwstr>0x01010087A67D901C132742A3E3FBBB6E11E696</vt:lpwstr>
  </property>
</Properties>
</file>