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DE" w:rsidRDefault="000B1ADE" w:rsidP="00FE5312">
      <w:pPr>
        <w:jc w:val="center"/>
        <w:rPr>
          <w:rFonts w:ascii="Times New Roman" w:hAnsi="Times New Roman" w:cs="Times New Roman"/>
          <w:b/>
          <w:sz w:val="28"/>
        </w:rPr>
      </w:pPr>
    </w:p>
    <w:p w:rsidR="000B1ADE" w:rsidRDefault="000B1ADE" w:rsidP="00FE5312">
      <w:pPr>
        <w:jc w:val="center"/>
        <w:rPr>
          <w:rFonts w:ascii="Times New Roman" w:hAnsi="Times New Roman" w:cs="Times New Roman"/>
          <w:b/>
          <w:sz w:val="28"/>
        </w:rPr>
      </w:pPr>
    </w:p>
    <w:p w:rsidR="006B3F30" w:rsidRDefault="00FE5312" w:rsidP="00FE5312">
      <w:pPr>
        <w:jc w:val="center"/>
        <w:rPr>
          <w:rFonts w:ascii="Times New Roman" w:hAnsi="Times New Roman" w:cs="Times New Roman"/>
          <w:b/>
          <w:sz w:val="28"/>
        </w:rPr>
      </w:pPr>
      <w:r w:rsidRPr="00FE5312">
        <w:rPr>
          <w:rFonts w:ascii="Times New Roman" w:hAnsi="Times New Roman" w:cs="Times New Roman"/>
          <w:b/>
          <w:sz w:val="28"/>
        </w:rPr>
        <w:t>Фонематический слух – основа правильной речи</w:t>
      </w:r>
      <w:r>
        <w:rPr>
          <w:rFonts w:ascii="Times New Roman" w:hAnsi="Times New Roman" w:cs="Times New Roman"/>
          <w:b/>
          <w:sz w:val="28"/>
        </w:rPr>
        <w:t>.</w:t>
      </w:r>
    </w:p>
    <w:p w:rsidR="00FE5312" w:rsidRDefault="00FE5312" w:rsidP="00FE5312">
      <w:pPr>
        <w:jc w:val="center"/>
        <w:rPr>
          <w:rFonts w:ascii="Times New Roman" w:hAnsi="Times New Roman" w:cs="Times New Roman"/>
          <w:b/>
          <w:sz w:val="28"/>
        </w:rPr>
      </w:pPr>
    </w:p>
    <w:p w:rsidR="00FE5312" w:rsidRDefault="00FE5312" w:rsidP="00FE5312">
      <w:pPr>
        <w:jc w:val="center"/>
        <w:rPr>
          <w:rFonts w:ascii="Times New Roman" w:hAnsi="Times New Roman" w:cs="Times New Roman"/>
          <w:b/>
          <w:sz w:val="28"/>
        </w:rPr>
      </w:pPr>
    </w:p>
    <w:p w:rsidR="00FE5312" w:rsidRDefault="00FE5312" w:rsidP="00FE531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сосредотачиваться на звуке, умение различать, анализировать на слух (фонемы) звуки, из которых состоит наша речь, называется фонематическим слухом.</w:t>
      </w:r>
    </w:p>
    <w:p w:rsidR="00FE5312" w:rsidRDefault="00FE5312" w:rsidP="00FE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Хороший фонематический слух необходим ребенку для усвоения звуковой системы языка, грамотной устной речи. Развитие фонематического слуха – обязательное условие грамотного письма. Рекомендуемые упражнения и упражнения помогут ребенку освоить звуковую систему родного языка, подготовят  ребенка к усвоению элементов грамоты, письменной речи.</w:t>
      </w:r>
    </w:p>
    <w:p w:rsidR="00FE5312" w:rsidRDefault="00FE5312" w:rsidP="00FE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Потренируйтесь с ребенком выделять и называть неречевые звуки (бытовые шумы, звуки улицы,</w:t>
      </w:r>
      <w:r w:rsidR="00E4608D">
        <w:rPr>
          <w:rFonts w:ascii="Times New Roman" w:hAnsi="Times New Roman" w:cs="Times New Roman"/>
          <w:sz w:val="28"/>
        </w:rPr>
        <w:t xml:space="preserve"> звучание музыкальных инструментов и т.п.) и только потом приступайте к формированию четких фонематических операций на материале речевых звуков.</w:t>
      </w:r>
    </w:p>
    <w:p w:rsidR="00E4608D" w:rsidRDefault="00E4608D" w:rsidP="00E4608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Представленные игры рекомендованы для детей шестого года жизни.</w:t>
      </w:r>
    </w:p>
    <w:p w:rsidR="00E4608D" w:rsidRDefault="00E4608D" w:rsidP="00E4608D">
      <w:pPr>
        <w:jc w:val="center"/>
        <w:rPr>
          <w:rFonts w:ascii="Times New Roman" w:hAnsi="Times New Roman" w:cs="Times New Roman"/>
          <w:sz w:val="28"/>
        </w:rPr>
      </w:pPr>
    </w:p>
    <w:p w:rsidR="00E4608D" w:rsidRPr="00E4608D" w:rsidRDefault="00E4608D" w:rsidP="00E4608D">
      <w:pPr>
        <w:jc w:val="center"/>
        <w:rPr>
          <w:rFonts w:ascii="Times New Roman" w:hAnsi="Times New Roman" w:cs="Times New Roman"/>
          <w:b/>
          <w:sz w:val="28"/>
        </w:rPr>
      </w:pPr>
      <w:r w:rsidRPr="00E4608D">
        <w:rPr>
          <w:rFonts w:ascii="Times New Roman" w:hAnsi="Times New Roman" w:cs="Times New Roman"/>
          <w:b/>
          <w:sz w:val="28"/>
        </w:rPr>
        <w:t>Игра «Поймай звук»</w:t>
      </w:r>
    </w:p>
    <w:p w:rsidR="00E4608D" w:rsidRDefault="00E4608D" w:rsidP="00E4608D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предлагает «поймать» звук (хлопнуть в ладоши), если ребенок услышит заданный звук из ряда  других звуков, слогов, слов.</w:t>
      </w:r>
    </w:p>
    <w:p w:rsidR="00E4608D" w:rsidRDefault="00E4608D" w:rsidP="00E4608D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E4608D" w:rsidRDefault="00E4608D" w:rsidP="00E4608D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E4608D">
        <w:rPr>
          <w:rFonts w:ascii="Times New Roman" w:hAnsi="Times New Roman" w:cs="Times New Roman"/>
          <w:b/>
          <w:sz w:val="28"/>
        </w:rPr>
        <w:t>Игра «Отбери картинки»</w:t>
      </w:r>
    </w:p>
    <w:p w:rsidR="00E4608D" w:rsidRDefault="00E4608D" w:rsidP="00E4608D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 w:rsidRPr="00E4608D">
        <w:rPr>
          <w:rFonts w:ascii="Times New Roman" w:hAnsi="Times New Roman" w:cs="Times New Roman"/>
          <w:sz w:val="28"/>
        </w:rPr>
        <w:t xml:space="preserve">Взрослый раскладывает </w:t>
      </w:r>
      <w:r>
        <w:rPr>
          <w:rFonts w:ascii="Times New Roman" w:hAnsi="Times New Roman" w:cs="Times New Roman"/>
          <w:sz w:val="28"/>
        </w:rPr>
        <w:t xml:space="preserve">перед ребенком </w:t>
      </w:r>
      <w:r w:rsidRPr="00E4608D">
        <w:rPr>
          <w:rFonts w:ascii="Times New Roman" w:hAnsi="Times New Roman" w:cs="Times New Roman"/>
          <w:sz w:val="28"/>
        </w:rPr>
        <w:t>картинки</w:t>
      </w:r>
      <w:r>
        <w:rPr>
          <w:rFonts w:ascii="Times New Roman" w:hAnsi="Times New Roman" w:cs="Times New Roman"/>
          <w:sz w:val="28"/>
        </w:rPr>
        <w:t>, предлагает назвать их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потом выбрать только те, в названии которых есть заданный звук.</w:t>
      </w:r>
    </w:p>
    <w:p w:rsidR="00E4608D" w:rsidRPr="00E4608D" w:rsidRDefault="00E4608D" w:rsidP="00E4608D">
      <w:pPr>
        <w:tabs>
          <w:tab w:val="left" w:pos="7695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E4608D" w:rsidRPr="00E4608D" w:rsidRDefault="00E4608D" w:rsidP="00E4608D">
      <w:pPr>
        <w:tabs>
          <w:tab w:val="left" w:pos="7695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4608D">
        <w:rPr>
          <w:rFonts w:ascii="Times New Roman" w:hAnsi="Times New Roman" w:cs="Times New Roman"/>
          <w:b/>
          <w:color w:val="000000" w:themeColor="text1"/>
          <w:sz w:val="28"/>
        </w:rPr>
        <w:t>Игра «Будь внимателен»</w:t>
      </w:r>
    </w:p>
    <w:p w:rsidR="00E4608D" w:rsidRDefault="00E4608D" w:rsidP="00E4608D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Взрослый произносит несколько слов, например: санки, нос, рак, маска. Ребенок должен запомнить и назвать только те слова, в которых есть звук </w:t>
      </w:r>
      <w:r w:rsidRPr="00E4608D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 w:rsidRPr="00E4608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9A465B" w:rsidRDefault="009A465B" w:rsidP="00E4608D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Default="009A465B" w:rsidP="009A465B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9A465B">
        <w:rPr>
          <w:rFonts w:ascii="Times New Roman" w:hAnsi="Times New Roman" w:cs="Times New Roman"/>
          <w:b/>
          <w:sz w:val="28"/>
        </w:rPr>
        <w:t>Игра «Чудесный мешочек»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 w:rsidRPr="009A465B">
        <w:rPr>
          <w:rFonts w:ascii="Times New Roman" w:hAnsi="Times New Roman" w:cs="Times New Roman"/>
          <w:sz w:val="28"/>
        </w:rPr>
        <w:t>Ребенок берет из мешочка мелкий предмет, называет его и определяет первый звук в слове.</w:t>
      </w:r>
    </w:p>
    <w:p w:rsidR="009A465B" w:rsidRDefault="009A465B" w:rsidP="009A465B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9A465B">
        <w:rPr>
          <w:rFonts w:ascii="Times New Roman" w:hAnsi="Times New Roman" w:cs="Times New Roman"/>
          <w:b/>
          <w:sz w:val="28"/>
        </w:rPr>
        <w:t>Игра «Рыболов»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магнитной удочкой вылавливает из аквариума предметные картинки, называет их и определяет первый (последний) звук в слове.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Pr="009A465B" w:rsidRDefault="009A465B" w:rsidP="009A465B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9A465B">
        <w:rPr>
          <w:rFonts w:ascii="Times New Roman" w:hAnsi="Times New Roman" w:cs="Times New Roman"/>
          <w:b/>
          <w:sz w:val="28"/>
        </w:rPr>
        <w:t>Игра «Отгадай загадку»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предлагает отгадать загадку, а затем назвать первый (последний) звук в слове – отгадке.</w:t>
      </w:r>
    </w:p>
    <w:p w:rsidR="000B1ADE" w:rsidRDefault="000B1ADE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лапки,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лапках царапки….(кот).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Pr="009A465B" w:rsidRDefault="009A465B" w:rsidP="009A465B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9A465B">
        <w:rPr>
          <w:rFonts w:ascii="Times New Roman" w:hAnsi="Times New Roman" w:cs="Times New Roman"/>
          <w:b/>
          <w:sz w:val="28"/>
        </w:rPr>
        <w:t>Игра «Цепочка из слов»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называет слово (например, лес). Ребенок называет последний звук в слове «лес» и подбирает свое слово</w:t>
      </w:r>
      <w:r w:rsidR="0033592F">
        <w:rPr>
          <w:rFonts w:ascii="Times New Roman" w:hAnsi="Times New Roman" w:cs="Times New Roman"/>
          <w:sz w:val="28"/>
        </w:rPr>
        <w:t>, начинающее с этого звука.</w:t>
      </w:r>
    </w:p>
    <w:p w:rsidR="0033592F" w:rsidRDefault="0033592F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лес – сок – кот – танк.</w:t>
      </w:r>
    </w:p>
    <w:p w:rsidR="0033592F" w:rsidRDefault="0033592F" w:rsidP="0033592F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</w:p>
    <w:p w:rsidR="0033592F" w:rsidRPr="0033592F" w:rsidRDefault="0033592F" w:rsidP="0033592F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33592F">
        <w:rPr>
          <w:rFonts w:ascii="Times New Roman" w:hAnsi="Times New Roman" w:cs="Times New Roman"/>
          <w:b/>
          <w:sz w:val="28"/>
        </w:rPr>
        <w:t>Игра «Квартирка звуков»</w:t>
      </w:r>
    </w:p>
    <w:p w:rsidR="0033592F" w:rsidRDefault="0033592F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33592F" w:rsidRDefault="0033592F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игры используются схемы – слов в виде прямоугольников, разделенных на три части: начало, середина, конец. Ребенку предлагается определить, где живет звук в слове (в начале, середине или конце слова). Положить фишку на соответствующее слово.</w:t>
      </w:r>
    </w:p>
    <w:p w:rsidR="0033592F" w:rsidRDefault="0033592F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Pr="0033592F" w:rsidRDefault="0033592F" w:rsidP="0033592F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33592F">
        <w:rPr>
          <w:rFonts w:ascii="Times New Roman" w:hAnsi="Times New Roman" w:cs="Times New Roman"/>
          <w:b/>
          <w:sz w:val="28"/>
        </w:rPr>
        <w:t>Игра «Разложи картинки»</w:t>
      </w:r>
    </w:p>
    <w:p w:rsidR="0033592F" w:rsidRDefault="0033592F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Default="0033592F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Ребенку предлагается разложить картинки на две группы: в одну положить картинки, в названии которых первый звук </w:t>
      </w:r>
      <w:r w:rsidR="00495D77">
        <w:rPr>
          <w:rFonts w:ascii="Times New Roman" w:hAnsi="Times New Roman" w:cs="Times New Roman"/>
          <w:sz w:val="28"/>
        </w:rPr>
        <w:t xml:space="preserve">согласный </w:t>
      </w:r>
      <w:r>
        <w:rPr>
          <w:rFonts w:ascii="Times New Roman" w:hAnsi="Times New Roman" w:cs="Times New Roman"/>
          <w:sz w:val="28"/>
        </w:rPr>
        <w:t>твердый, в другую</w:t>
      </w:r>
      <w:r w:rsidR="00495D77">
        <w:rPr>
          <w:rFonts w:ascii="Times New Roman" w:hAnsi="Times New Roman" w:cs="Times New Roman"/>
          <w:sz w:val="28"/>
        </w:rPr>
        <w:t xml:space="preserve"> – первый звук – согласный  мягкий.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9A465B" w:rsidRDefault="009A465B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495D77" w:rsidRPr="00495D77" w:rsidRDefault="00495D77" w:rsidP="00495D77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495D77">
        <w:rPr>
          <w:rFonts w:ascii="Times New Roman" w:hAnsi="Times New Roman" w:cs="Times New Roman"/>
          <w:b/>
          <w:sz w:val="28"/>
        </w:rPr>
        <w:t>Игра «Внимательные глазки»</w:t>
      </w:r>
    </w:p>
    <w:p w:rsidR="00495D77" w:rsidRDefault="00495D77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495D77" w:rsidRDefault="00495D77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предлагает ребенку в окружающей обстановке (сюжетной картинке) найти предметы, в названии которых есть заданный звук, определить его место в слове.</w:t>
      </w:r>
    </w:p>
    <w:p w:rsidR="00495D77" w:rsidRDefault="00495D77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Default="00495D77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A465B" w:rsidRPr="00495D77" w:rsidRDefault="00495D77" w:rsidP="00495D77">
      <w:pPr>
        <w:tabs>
          <w:tab w:val="left" w:pos="7695"/>
        </w:tabs>
        <w:jc w:val="center"/>
        <w:rPr>
          <w:rFonts w:ascii="Times New Roman" w:hAnsi="Times New Roman" w:cs="Times New Roman"/>
          <w:b/>
          <w:sz w:val="28"/>
        </w:rPr>
      </w:pPr>
      <w:r w:rsidRPr="00495D77">
        <w:rPr>
          <w:rFonts w:ascii="Times New Roman" w:hAnsi="Times New Roman" w:cs="Times New Roman"/>
          <w:b/>
          <w:sz w:val="28"/>
        </w:rPr>
        <w:t>Игра «Подбери словечки»</w:t>
      </w:r>
    </w:p>
    <w:p w:rsidR="00495D77" w:rsidRDefault="00495D77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</w:p>
    <w:p w:rsidR="009A465B" w:rsidRDefault="00495D77" w:rsidP="000B1ADE">
      <w:pPr>
        <w:tabs>
          <w:tab w:val="left" w:pos="7695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Ребенку предлагают придумать и назвать слова, в названии которых  есть заданный звук.</w:t>
      </w:r>
    </w:p>
    <w:p w:rsidR="000B1ADE" w:rsidRDefault="000B1ADE" w:rsidP="000B1ADE">
      <w:pPr>
        <w:tabs>
          <w:tab w:val="left" w:pos="7695"/>
        </w:tabs>
        <w:ind w:firstLine="567"/>
        <w:rPr>
          <w:rFonts w:ascii="Times New Roman" w:hAnsi="Times New Roman" w:cs="Times New Roman"/>
          <w:sz w:val="28"/>
        </w:rPr>
      </w:pPr>
    </w:p>
    <w:p w:rsidR="00495D77" w:rsidRDefault="000B1ADE" w:rsidP="009A465B">
      <w:pPr>
        <w:tabs>
          <w:tab w:val="left" w:pos="7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6" style="position:absolute;left:0;text-align:left;margin-left:-7.3pt;margin-top:7.8pt;width:524.25pt;height:97.5pt;z-index:-251658240" arcsize="10923f" fillcolor="white [3201]" strokecolor="#c0504d [3205]" strokeweight="5pt">
            <v:stroke linestyle="thickThin"/>
            <v:shadow color="#868686"/>
          </v:roundrect>
        </w:pict>
      </w:r>
    </w:p>
    <w:p w:rsidR="000B1ADE" w:rsidRDefault="00495D77" w:rsidP="000B1ADE">
      <w:pPr>
        <w:tabs>
          <w:tab w:val="left" w:pos="7695"/>
        </w:tabs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Надеемся, что предложенные игры и упражнения </w:t>
      </w:r>
    </w:p>
    <w:p w:rsidR="009A465B" w:rsidRPr="009A465B" w:rsidRDefault="00495D77" w:rsidP="000B1ADE">
      <w:pPr>
        <w:tabs>
          <w:tab w:val="left" w:pos="7695"/>
        </w:tabs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помогут подготовить ребенк</w:t>
      </w:r>
      <w:r w:rsidR="000B1ADE">
        <w:rPr>
          <w:rFonts w:ascii="Times New Roman" w:hAnsi="Times New Roman" w:cs="Times New Roman"/>
          <w:sz w:val="28"/>
        </w:rPr>
        <w:t xml:space="preserve">а к обучению грамоте и сделают </w:t>
      </w:r>
      <w:r>
        <w:rPr>
          <w:rFonts w:ascii="Times New Roman" w:hAnsi="Times New Roman" w:cs="Times New Roman"/>
          <w:sz w:val="28"/>
        </w:rPr>
        <w:t xml:space="preserve"> занятия увлекательными и интересными!</w:t>
      </w:r>
    </w:p>
    <w:sectPr w:rsidR="009A465B" w:rsidRPr="009A465B" w:rsidSect="000B1ADE">
      <w:pgSz w:w="11906" w:h="16838"/>
      <w:pgMar w:top="284" w:right="850" w:bottom="156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12"/>
    <w:rsid w:val="000B1ADE"/>
    <w:rsid w:val="0014216E"/>
    <w:rsid w:val="0033592F"/>
    <w:rsid w:val="00495D77"/>
    <w:rsid w:val="00614FBF"/>
    <w:rsid w:val="006B3F30"/>
    <w:rsid w:val="006F526C"/>
    <w:rsid w:val="009A465B"/>
    <w:rsid w:val="00BF72A6"/>
    <w:rsid w:val="00E4608D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Фонематический слух - основа правильной речи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Z7KFWENHHMJR-1264-1375</_dlc_DocId>
    <_dlc_DocIdUrl xmlns="134c83b0-daba-48ad-8a7d-75e8d548d543">
      <Url>http://www.eduportal44.ru/Galich/ds7galich/_layouts/15/DocIdRedir.aspx?ID=Z7KFWENHHMJR-1264-1375</Url>
      <Description>Z7KFWENHHMJR-1264-1375</Description>
    </_dlc_DocIdUrl>
  </documentManagement>
</p:properties>
</file>

<file path=customXml/itemProps1.xml><?xml version="1.0" encoding="utf-8"?>
<ds:datastoreItem xmlns:ds="http://schemas.openxmlformats.org/officeDocument/2006/customXml" ds:itemID="{0557B7E1-0CAA-47F7-8402-80248C314A43}"/>
</file>

<file path=customXml/itemProps2.xml><?xml version="1.0" encoding="utf-8"?>
<ds:datastoreItem xmlns:ds="http://schemas.openxmlformats.org/officeDocument/2006/customXml" ds:itemID="{8460DE0B-54C5-4BE2-9D4B-8290C21421F9}"/>
</file>

<file path=customXml/itemProps3.xml><?xml version="1.0" encoding="utf-8"?>
<ds:datastoreItem xmlns:ds="http://schemas.openxmlformats.org/officeDocument/2006/customXml" ds:itemID="{DF476FB1-6DEC-4CD7-B4D4-CDF4424B489E}"/>
</file>

<file path=customXml/itemProps4.xml><?xml version="1.0" encoding="utf-8"?>
<ds:datastoreItem xmlns:ds="http://schemas.openxmlformats.org/officeDocument/2006/customXml" ds:itemID="{15F64C9B-D276-4777-8990-F70BA0893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Фонематический слух - основа правильной речи</dc:title>
  <dc:creator>UserPC</dc:creator>
  <cp:lastModifiedBy>UserPC</cp:lastModifiedBy>
  <cp:revision>1</cp:revision>
  <dcterms:created xsi:type="dcterms:W3CDTF">2022-02-19T15:30:00Z</dcterms:created>
  <dcterms:modified xsi:type="dcterms:W3CDTF">2022-02-19T16:30:00Z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5416cc90-ca23-46bd-a251-61e665287baf</vt:lpwstr>
  </property>
</Properties>
</file>