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2A" w:rsidRDefault="009F073A" w:rsidP="009F073A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E0E0E"/>
          <w:sz w:val="30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sz w:val="30"/>
          <w:lang w:eastAsia="ru-RU"/>
        </w:rPr>
        <w:t>Конспект</w:t>
      </w:r>
      <w:r w:rsidR="006E552A">
        <w:rPr>
          <w:rFonts w:ascii="Times New Roman" w:eastAsia="Times New Roman" w:hAnsi="Times New Roman" w:cs="Times New Roman"/>
          <w:color w:val="0E0E0E"/>
          <w:sz w:val="30"/>
          <w:lang w:eastAsia="ru-RU"/>
        </w:rPr>
        <w:t xml:space="preserve"> совместной деятельности воспитателя с детьми подготовительной к школе группы с тяжелыми нарушениями речи       по художественно - эстетическому развитию</w:t>
      </w:r>
    </w:p>
    <w:p w:rsidR="009F073A" w:rsidRPr="009F073A" w:rsidRDefault="006E552A" w:rsidP="009F073A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E0E0E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30"/>
          <w:lang w:eastAsia="ru-RU"/>
        </w:rPr>
        <w:t xml:space="preserve"> Аппликация "</w:t>
      </w:r>
      <w:r w:rsidR="009F073A" w:rsidRPr="009F073A">
        <w:rPr>
          <w:rFonts w:ascii="Times New Roman" w:eastAsia="Times New Roman" w:hAnsi="Times New Roman" w:cs="Times New Roman"/>
          <w:color w:val="0E0E0E"/>
          <w:sz w:val="30"/>
          <w:lang w:eastAsia="ru-RU"/>
        </w:rPr>
        <w:t xml:space="preserve"> Умка на льдине</w:t>
      </w:r>
      <w:r>
        <w:rPr>
          <w:rFonts w:ascii="Times New Roman" w:eastAsia="Times New Roman" w:hAnsi="Times New Roman" w:cs="Times New Roman"/>
          <w:color w:val="0E0E0E"/>
          <w:sz w:val="30"/>
          <w:lang w:eastAsia="ru-RU"/>
        </w:rPr>
        <w:t xml:space="preserve"> "</w:t>
      </w:r>
    </w:p>
    <w:p w:rsidR="009F073A" w:rsidRDefault="009F073A" w:rsidP="009F073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Цели и задачи: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Образовательные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: Расширить представления детей о жизни полярного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медведя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, о его приспособленности к жизни на Крайнем Севере; познакомить с внешним видом, повадками, отличительными особенностями белого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медведя</w:t>
      </w:r>
      <w:r w:rsidRPr="009F073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F073A" w:rsidRPr="009F073A" w:rsidRDefault="009F073A" w:rsidP="006E552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Развивающие</w:t>
      </w:r>
      <w:r w:rsidR="006E552A">
        <w:rPr>
          <w:rFonts w:ascii="Helvetica" w:eastAsia="Times New Roman" w:hAnsi="Helvetica" w:cs="Times New Roman"/>
          <w:color w:val="333333"/>
          <w:lang w:eastAsia="ru-RU"/>
        </w:rPr>
        <w:t xml:space="preserve"> :</w:t>
      </w: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Формировать умение изображать животных, точно передавая особенности внешнего вида и пропорции.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Поощрять желание передавать свои впечатления об окружающем мире в рисунке, дополняя изображение элементами пейзажа (снежинки, северное сияние)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Способствовать развитию художественного восприятия и эстетического вкуса.</w:t>
      </w:r>
    </w:p>
    <w:p w:rsidR="009F073A" w:rsidRPr="009F073A" w:rsidRDefault="006E552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Воспитательные</w:t>
      </w:r>
      <w:r w:rsidR="009F073A"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:</w:t>
      </w:r>
      <w:r>
        <w:rPr>
          <w:rFonts w:ascii="Helvetica" w:eastAsia="Times New Roman" w:hAnsi="Helvetica" w:cs="Times New Roman"/>
          <w:color w:val="333333"/>
          <w:lang w:eastAsia="ru-RU"/>
        </w:rPr>
        <w:t xml:space="preserve"> </w:t>
      </w:r>
      <w:r w:rsidR="009F073A"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Воспитывать усидчивость, интерес к </w:t>
      </w:r>
      <w:r w:rsidR="00593262">
        <w:rPr>
          <w:rFonts w:ascii="Times New Roman" w:eastAsia="Times New Roman" w:hAnsi="Times New Roman" w:cs="Times New Roman"/>
          <w:color w:val="0E0E0E"/>
          <w:lang w:eastAsia="ru-RU"/>
        </w:rPr>
        <w:t>прикладному искусству.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Оборудование: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</w:t>
      </w:r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«цветик-</w:t>
      </w:r>
      <w:r w:rsidR="00122F3D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 xml:space="preserve"> </w:t>
      </w:r>
      <w:proofErr w:type="spellStart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семицветик</w:t>
      </w:r>
      <w:proofErr w:type="spellEnd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»</w:t>
      </w:r>
      <w:r w:rsidR="006E552A">
        <w:rPr>
          <w:rFonts w:ascii="Times New Roman" w:eastAsia="Times New Roman" w:hAnsi="Times New Roman" w:cs="Times New Roman"/>
          <w:color w:val="0E0E0E"/>
          <w:lang w:eastAsia="ru-RU"/>
        </w:rPr>
        <w:t xml:space="preserve">,  листы картона черного или темно - синего цвета формата А5, </w:t>
      </w:r>
      <w:r w:rsidR="00593262">
        <w:rPr>
          <w:rFonts w:ascii="Times New Roman" w:eastAsia="Times New Roman" w:hAnsi="Times New Roman" w:cs="Times New Roman"/>
          <w:color w:val="0E0E0E"/>
          <w:lang w:eastAsia="ru-RU"/>
        </w:rPr>
        <w:t>кусочки ваты для шерстки медвежонка,</w:t>
      </w:r>
      <w:r w:rsidR="006E552A">
        <w:rPr>
          <w:rFonts w:ascii="Times New Roman" w:eastAsia="Times New Roman" w:hAnsi="Times New Roman" w:cs="Times New Roman"/>
          <w:color w:val="0E0E0E"/>
          <w:lang w:eastAsia="ru-RU"/>
        </w:rPr>
        <w:t xml:space="preserve"> салфетки, клей - карандаш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,</w:t>
      </w:r>
      <w:r w:rsidR="00122F3D">
        <w:rPr>
          <w:rFonts w:ascii="Times New Roman" w:eastAsia="Times New Roman" w:hAnsi="Times New Roman" w:cs="Times New Roman"/>
          <w:color w:val="0E0E0E"/>
          <w:lang w:eastAsia="ru-RU"/>
        </w:rPr>
        <w:t xml:space="preserve"> клей ПВА,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аудио запись песни из м</w:t>
      </w:r>
      <w:r w:rsidR="00593262">
        <w:rPr>
          <w:rFonts w:ascii="Times New Roman" w:eastAsia="Times New Roman" w:hAnsi="Times New Roman" w:cs="Times New Roman"/>
          <w:color w:val="0E0E0E"/>
          <w:lang w:eastAsia="ru-RU"/>
        </w:rPr>
        <w:t>ультфильма «Умка», презентация Мишки на С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евере, видео северного сияния.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Интеграция образовательных областей:</w:t>
      </w:r>
    </w:p>
    <w:p w:rsidR="009F073A" w:rsidRPr="009F073A" w:rsidRDefault="009F073A" w:rsidP="009F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Социально-коммуникативное развитие</w:t>
      </w:r>
    </w:p>
    <w:p w:rsidR="009F073A" w:rsidRPr="009F073A" w:rsidRDefault="009F073A" w:rsidP="009F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Речевое развитие</w:t>
      </w:r>
    </w:p>
    <w:p w:rsidR="009F073A" w:rsidRPr="009F073A" w:rsidRDefault="009F073A" w:rsidP="009F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Познавательное развитие</w:t>
      </w:r>
    </w:p>
    <w:p w:rsidR="009F073A" w:rsidRPr="009F073A" w:rsidRDefault="009F073A" w:rsidP="009F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Физическое развитие</w:t>
      </w:r>
    </w:p>
    <w:p w:rsidR="009F073A" w:rsidRPr="009F073A" w:rsidRDefault="009F073A" w:rsidP="009F0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Художественно-эстетическое развитие</w:t>
      </w:r>
    </w:p>
    <w:p w:rsidR="009F073A" w:rsidRPr="009F073A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и приемы</w:t>
      </w:r>
    </w:p>
    <w:p w:rsidR="009F073A" w:rsidRPr="009F073A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Показ предме</w:t>
      </w:r>
      <w:r w:rsidR="006E552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та, показ приемов отрывной аппликации</w:t>
      </w: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воспроизведение движений в воздухе; словесное объяснение, обследование предм</w:t>
      </w:r>
      <w:r w:rsidR="006E552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ета, анализ работы,</w:t>
      </w: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комментирование действий, использование речи взрослого в качестве образца.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Предварительная работа</w:t>
      </w:r>
    </w:p>
    <w:p w:rsidR="009F073A" w:rsidRPr="009F073A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Беседа о Севере как собирательном понятии, его характерных приметах. Рассматривание иллюстраций «Дети Севера», «Северное сияние», «С Севера на юг» Н.</w:t>
      </w:r>
      <w:r w:rsidR="006E552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Чарушина</w:t>
      </w:r>
      <w:proofErr w:type="spellEnd"/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 Чтение и пересказ худож</w:t>
      </w:r>
      <w:r w:rsidR="006E552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ественной литературы: </w:t>
      </w:r>
      <w:r w:rsidRPr="009F073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сказки «Отчего у белого медведя нос черный», «Кто живет в холодном море?». Просмотр мультфильма «Умка».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 xml:space="preserve">Содержание </w:t>
      </w:r>
      <w:r w:rsidR="006E552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совместной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деятельности</w:t>
      </w:r>
      <w:r w:rsidR="006E552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 xml:space="preserve"> 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: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Посмотрите, как м</w:t>
      </w:r>
      <w:r w:rsidR="006E552A">
        <w:rPr>
          <w:rFonts w:ascii="Times New Roman" w:eastAsia="Times New Roman" w:hAnsi="Times New Roman" w:cs="Times New Roman"/>
          <w:color w:val="0E0E0E"/>
          <w:lang w:eastAsia="ru-RU"/>
        </w:rPr>
        <w:t>ного ребят сегодня в группе, как много друзей вместе.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Мы друг к другу повернемся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И друг другу улыбнемся.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Здравствуйте, мои друзья.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Рада видеть всех вас я!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 xml:space="preserve">Воспитатель 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загадывает детям загадку: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lastRenderedPageBreak/>
        <w:t>Там где холод, снег и лед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Этот дикий зверь живет,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Он большой, пушистый,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белый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,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А еще рыбак умелый.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Дети: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белый медведь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А вы бы хотели увидеть белого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медведя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? А где живут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белые медведи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?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Дети: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На северном полюсе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6E552A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Значит, чтобы увидеть белого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медведя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, нам нужно отправиться на Северный полюс. А вы помните сказку Катаева В. </w:t>
      </w:r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«</w:t>
      </w:r>
      <w:proofErr w:type="spellStart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Цветик-семицветик</w:t>
      </w:r>
      <w:proofErr w:type="spellEnd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»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. Одним из желаний Жени было попасть на Северный полюс. Но когда она там оказалась вместо того, чтобы познакомиться с обитателями севера, девочка мгновенно попросилась домой. Почему?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Дети: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Было очень холодно и девочка испугалась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белых медведей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Что нам нужно сделать, чтобы не повторить Женину ошибку?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Дети: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Одеться тепло.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u w:val="single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Тактильная гимнастика:</w:t>
      </w:r>
    </w:p>
    <w:p w:rsidR="009F073A" w:rsidRPr="009F073A" w:rsidRDefault="009F073A" w:rsidP="00AC3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Надеваем штаны – гладим ноги снизу вверх</w:t>
      </w:r>
    </w:p>
    <w:p w:rsidR="009F073A" w:rsidRPr="009F073A" w:rsidRDefault="009F073A" w:rsidP="00AC3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Надеваем ботинки </w:t>
      </w:r>
      <w:r w:rsidRPr="009F07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(сапожки)</w:t>
      </w: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 – поглаживаем стопы ног</w:t>
      </w:r>
    </w:p>
    <w:p w:rsidR="009F073A" w:rsidRPr="009F073A" w:rsidRDefault="009F073A" w:rsidP="00AC3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Надеваем теплую шубу – гладим и руки и живот.</w:t>
      </w:r>
    </w:p>
    <w:p w:rsidR="009F073A" w:rsidRPr="00AC364B" w:rsidRDefault="009F073A" w:rsidP="00AC3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Надеваем шапку – поглаживаем себя по голове</w:t>
      </w:r>
      <w:r w:rsidR="00AC364B">
        <w:rPr>
          <w:rFonts w:ascii="Helvetica" w:eastAsia="Times New Roman" w:hAnsi="Helvetica" w:cs="Times New Roman"/>
          <w:color w:val="333333"/>
          <w:lang w:eastAsia="ru-RU"/>
        </w:rPr>
        <w:t xml:space="preserve">                                                                                  </w:t>
      </w:r>
      <w:r w:rsidR="00AC364B" w:rsidRPr="00AC364B">
        <w:rPr>
          <w:rFonts w:ascii="Times New Roman" w:eastAsia="Times New Roman" w:hAnsi="Times New Roman" w:cs="Times New Roman"/>
          <w:color w:val="0E0E0E"/>
          <w:lang w:eastAsia="ru-RU"/>
        </w:rPr>
        <w:t>5.</w:t>
      </w:r>
      <w:r w:rsidRPr="00AC364B">
        <w:rPr>
          <w:rFonts w:ascii="Times New Roman" w:eastAsia="Times New Roman" w:hAnsi="Times New Roman" w:cs="Times New Roman"/>
          <w:color w:val="0E0E0E"/>
          <w:lang w:eastAsia="ru-RU"/>
        </w:rPr>
        <w:t xml:space="preserve"> Надеваем шарф – гладим ладонями по шее сзади вперед</w:t>
      </w:r>
      <w:r w:rsidR="00AC364B">
        <w:rPr>
          <w:rFonts w:ascii="Helvetica" w:eastAsia="Times New Roman" w:hAnsi="Helvetica" w:cs="Times New Roman"/>
          <w:color w:val="333333"/>
          <w:lang w:eastAsia="ru-RU"/>
        </w:rPr>
        <w:t xml:space="preserve">                                                 </w:t>
      </w:r>
      <w:r w:rsidR="00AC364B" w:rsidRPr="00AC364B">
        <w:rPr>
          <w:rFonts w:ascii="Times New Roman" w:eastAsia="Times New Roman" w:hAnsi="Times New Roman" w:cs="Times New Roman"/>
          <w:color w:val="0E0E0E"/>
          <w:lang w:eastAsia="ru-RU"/>
        </w:rPr>
        <w:t>6</w:t>
      </w:r>
      <w:r w:rsidRPr="00AC364B">
        <w:rPr>
          <w:rFonts w:ascii="Times New Roman" w:eastAsia="Times New Roman" w:hAnsi="Times New Roman" w:cs="Times New Roman"/>
          <w:color w:val="0E0E0E"/>
          <w:lang w:eastAsia="ru-RU"/>
        </w:rPr>
        <w:t>. Надеваем рукавицы – потираем руки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А теперь возьмем наш </w:t>
      </w:r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«</w:t>
      </w:r>
      <w:proofErr w:type="spellStart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цветик-семицветик</w:t>
      </w:r>
      <w:proofErr w:type="spellEnd"/>
      <w:r w:rsidRPr="009F073A">
        <w:rPr>
          <w:rFonts w:ascii="Times New Roman" w:eastAsia="Times New Roman" w:hAnsi="Times New Roman" w:cs="Times New Roman"/>
          <w:i/>
          <w:iCs/>
          <w:color w:val="0E0E0E"/>
          <w:lang w:eastAsia="ru-RU"/>
        </w:rPr>
        <w:t>»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и отправимся на северный полюс.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Лети, лети - лепесток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Через запад на восток,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Через север, через юг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Возвращайся, сделав круг.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Лишь коснешься ты земли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Быть по моему вели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Вели, чтобы мы </w:t>
      </w:r>
      <w:r w:rsidR="00AC364B">
        <w:rPr>
          <w:rFonts w:ascii="Times New Roman" w:eastAsia="Times New Roman" w:hAnsi="Times New Roman" w:cs="Times New Roman"/>
          <w:color w:val="0E0E0E"/>
          <w:lang w:eastAsia="ru-RU"/>
        </w:rPr>
        <w:t>вместе с ребятами оказались на С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еверном полюсе.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Вот мы с вами и оказались на северном полюсе. </w:t>
      </w:r>
      <w:r w:rsidR="00AC364B">
        <w:rPr>
          <w:rFonts w:ascii="Times New Roman" w:eastAsia="Times New Roman" w:hAnsi="Times New Roman" w:cs="Times New Roman"/>
          <w:color w:val="0E0E0E"/>
          <w:lang w:eastAsia="ru-RU"/>
        </w:rPr>
        <w:t xml:space="preserve">                                                          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Воспитатель показывает видео про медведей. А что вы знаете про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белых медведей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?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Дети: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Белый медведь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– крупное красивое животное, питается рыбой, охотится на моржей, тюленей.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Белый медведь хорошо плавает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. А еще бывает северное сияние, показ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видео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про северное сияние.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 xml:space="preserve"> Ну вот нам и пора возвращаться.</w:t>
      </w:r>
      <w:r w:rsidR="00AC364B">
        <w:rPr>
          <w:rFonts w:ascii="Times New Roman" w:eastAsia="Times New Roman" w:hAnsi="Times New Roman" w:cs="Times New Roman"/>
          <w:color w:val="0E0E0E"/>
          <w:lang w:eastAsia="ru-RU"/>
        </w:rPr>
        <w:t xml:space="preserve"> На полюсе действительно очень холодно.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u w:val="single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 и дети: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Лети, лети – лепесток.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Через запад на восток,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Через север, через юг.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Возвращайся, сделав круг.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Лишь коснешься ты земли,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Быть по моему вели:</w:t>
      </w:r>
      <w:r w:rsidR="00AC364B">
        <w:rPr>
          <w:rFonts w:ascii="Helvetica" w:eastAsia="Times New Roman" w:hAnsi="Helvetica" w:cs="Times New Roman"/>
          <w:color w:val="333333"/>
          <w:lang w:eastAsia="ru-RU"/>
        </w:rPr>
        <w:t xml:space="preserve">  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Вели, чтобы мы с ребятами оказались в нашей группе.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u w:val="single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Тактильная гимнастика:</w:t>
      </w:r>
    </w:p>
    <w:p w:rsidR="009F073A" w:rsidRPr="009F073A" w:rsidRDefault="009F073A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Снимаем рукавицы – потираем руки</w:t>
      </w:r>
    </w:p>
    <w:p w:rsidR="009F073A" w:rsidRPr="009F073A" w:rsidRDefault="009F073A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Снимаем шапку -поглаживаем себя по голове</w:t>
      </w:r>
    </w:p>
    <w:p w:rsidR="009F073A" w:rsidRPr="009F073A" w:rsidRDefault="009F073A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Снимем шарф – гладим ладонями по шее сзади вперед</w:t>
      </w:r>
    </w:p>
    <w:p w:rsidR="009F073A" w:rsidRPr="009F073A" w:rsidRDefault="00AC364B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Снимем теплую шубу – гладим </w:t>
      </w:r>
      <w:r w:rsidR="009F073A" w:rsidRPr="009F073A">
        <w:rPr>
          <w:rFonts w:ascii="Times New Roman" w:eastAsia="Times New Roman" w:hAnsi="Times New Roman" w:cs="Times New Roman"/>
          <w:color w:val="333333"/>
          <w:lang w:eastAsia="ru-RU"/>
        </w:rPr>
        <w:t xml:space="preserve"> руки и живот.</w:t>
      </w:r>
    </w:p>
    <w:p w:rsidR="009F073A" w:rsidRPr="009F073A" w:rsidRDefault="009F073A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Снимаем ботинки </w:t>
      </w:r>
      <w:r w:rsidRPr="009F07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(сапожки)</w:t>
      </w: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 – поглаживаем стопы ног</w:t>
      </w:r>
    </w:p>
    <w:p w:rsidR="009F073A" w:rsidRPr="009F073A" w:rsidRDefault="009F073A" w:rsidP="009F07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9F073A">
        <w:rPr>
          <w:rFonts w:ascii="Times New Roman" w:eastAsia="Times New Roman" w:hAnsi="Times New Roman" w:cs="Times New Roman"/>
          <w:color w:val="333333"/>
          <w:lang w:eastAsia="ru-RU"/>
        </w:rPr>
        <w:t>Снимаем штаны – гладим ноги снизу вверх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u w:val="single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Физ</w:t>
      </w:r>
      <w:r w:rsidR="00AC364B"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.</w:t>
      </w: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минутка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Утром белый мишка встал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Носик лапой почесал.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Посмотрел на лапки,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Поглядел на пятки.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Почесался, постоял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Хвостиком он повилял,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Он за ушком почесал,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Потоптался, порычал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lang w:eastAsia="ru-RU"/>
        </w:rPr>
        <w:t>И по льдинам побежал.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b/>
          <w:bCs/>
          <w:lang w:eastAsia="ru-RU"/>
        </w:rPr>
        <w:t>Практическая часть.</w:t>
      </w:r>
    </w:p>
    <w:p w:rsidR="009F073A" w:rsidRPr="009F073A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AC364B">
        <w:rPr>
          <w:rFonts w:ascii="Times New Roman" w:eastAsia="Times New Roman" w:hAnsi="Times New Roman" w:cs="Times New Roman"/>
          <w:color w:val="0E0E0E"/>
          <w:u w:val="single"/>
          <w:lang w:eastAsia="ru-RU"/>
        </w:rPr>
        <w:t>Воспитатель:</w:t>
      </w:r>
      <w:r w:rsidR="00AC364B">
        <w:rPr>
          <w:rFonts w:ascii="Times New Roman" w:eastAsia="Times New Roman" w:hAnsi="Times New Roman" w:cs="Times New Roman"/>
          <w:color w:val="0E0E0E"/>
          <w:lang w:eastAsia="ru-RU"/>
        </w:rPr>
        <w:t xml:space="preserve"> А сейчас мы с вами сделаем аппликацию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 </w:t>
      </w:r>
      <w:r w:rsidRPr="009F073A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белых м</w:t>
      </w:r>
      <w:r w:rsidR="00AC364B">
        <w:rPr>
          <w:rFonts w:ascii="Times New Roman" w:eastAsia="Times New Roman" w:hAnsi="Times New Roman" w:cs="Times New Roman"/>
          <w:b/>
          <w:bCs/>
          <w:color w:val="0E0E0E"/>
          <w:lang w:eastAsia="ru-RU"/>
        </w:rPr>
        <w:t>едвежат</w:t>
      </w:r>
      <w:r w:rsidRPr="009F073A">
        <w:rPr>
          <w:rFonts w:ascii="Times New Roman" w:eastAsia="Times New Roman" w:hAnsi="Times New Roman" w:cs="Times New Roman"/>
          <w:color w:val="0E0E0E"/>
          <w:lang w:eastAsia="ru-RU"/>
        </w:rPr>
        <w:t>, как память о нашем путешествии, </w:t>
      </w:r>
      <w:r w:rsidRPr="009F073A">
        <w:rPr>
          <w:rFonts w:ascii="Times New Roman" w:eastAsia="Times New Roman" w:hAnsi="Times New Roman" w:cs="Times New Roman"/>
          <w:color w:val="000000"/>
          <w:lang w:eastAsia="ru-RU"/>
        </w:rPr>
        <w:t>а затем устроим выставку наших полярных медведей.</w:t>
      </w:r>
    </w:p>
    <w:p w:rsidR="009F073A" w:rsidRPr="00AC364B" w:rsidRDefault="00AC364B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Чтобы хорошо наклеить медвежонка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давайте его внимательно рассмотрим. Что это (туловище) у мишки? ( Ответы детей). Какой формы туловище? (Ответы детей). Правильно овальной. Что еще есть у мишки? (голова). А какой формы голова? (Ответы детей). Правильно круглой. С помощью чего мишка передвигается? (Ответы детей) На что похожи лапы у медведя, какой они формы (овальные, но удлиненной формы)? (Ответы детей).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Посмотрите, что у медведя больше, туловище или голова? ( Ответы детей). Где расположена голова? (если дети затрудняются, воспитатель отвечает, что голова расположена впереди (выше) туловища, и соединена с ним мощной короткой шеей). Где находятся лапы у медведя (внизу туловища)? Сколько лап у медведя (2 передние и 2 задние лапы)? (Ответы детей). Посмотрите, что есть на голове у мишки (уши)? (Ответы детей). Какой они формы (полукруглой)? (Ответы детей). А уши у мишки большие или маленькие? (Ответы детей). Где они расположены? (Ответы детей). Что еще есть на голове у мишки (глаза, нос)? (Ответы детей). Посмотрите, что у мишки есть на туловище (хвост)? (Ответы детей). Какой он формы? (Ответы детей). Посмотрите на лапы у мишки, что на них есть (когти)? (Ответы детей)</w:t>
      </w:r>
    </w:p>
    <w:p w:rsidR="009F073A" w:rsidRPr="00AC364B" w:rsidRDefault="00AC364B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Ребята, а медвежата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какого цвета? (Ответы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детей). Белый цвет делает медвежонка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незаметным на снегу. А глазки, носик и когти какого цвета? (Ответы детей)</w:t>
      </w:r>
    </w:p>
    <w:p w:rsidR="009F073A" w:rsidRPr="00AC364B" w:rsidRDefault="00AC364B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Чтобы медвежата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очутились на Севере,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 можете дополнить свою аппликацию – например, наклеить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льдины, снежинки или северное сияние (дети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самостоятельно выполняют аппликацию</w:t>
      </w:r>
      <w:r w:rsidR="009F073A"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122F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9F073A" w:rsidRPr="00AC364B" w:rsidRDefault="009F073A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122F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авайте сейчас рассмотрим работы</w:t>
      </w: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(работы раскладываются и рассматриваются вместе с детьми; свободные высказывания детей по наводящим вопросам воспитателя). Вот наши полярные </w:t>
      </w:r>
      <w:r w:rsidR="00122F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медвежата</w:t>
      </w: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вышли на прогулку. Давайте полюбуемся нашими мишками. Какие они все получились красивые, пушистые (дифференцированная оценка рисунков). Мы ребята сделаем выставку ваших рисунков. А как мы назовем нашу выставку? (ответы </w:t>
      </w:r>
      <w:r w:rsidR="00122F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детей). Понравилось вам делать аппликацию </w:t>
      </w: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?</w:t>
      </w:r>
    </w:p>
    <w:p w:rsidR="009F073A" w:rsidRDefault="009F073A" w:rsidP="009F073A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C364B">
        <w:rPr>
          <w:rFonts w:ascii="Times New Roman" w:eastAsia="Times New Roman" w:hAnsi="Times New Roman" w:cs="Times New Roman"/>
          <w:b/>
          <w:bCs/>
          <w:lang w:eastAsia="ru-RU"/>
        </w:rPr>
        <w:t>Воспитатель.</w:t>
      </w: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59326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 интересного было на занятии?</w:t>
      </w:r>
      <w:r w:rsidRPr="00AC3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(ответы детей) Те</w:t>
      </w:r>
      <w:r w:rsidR="00122F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перь вы и сами можете сделать аппликацию полярных медвежат</w:t>
      </w:r>
      <w:r w:rsidR="0059326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дома и показать родителям.</w:t>
      </w:r>
    </w:p>
    <w:p w:rsidR="00122F3D" w:rsidRPr="00AC364B" w:rsidRDefault="00122F3D" w:rsidP="009F073A">
      <w:pPr>
        <w:shd w:val="clear" w:color="auto" w:fill="FFFFFF"/>
        <w:spacing w:after="157" w:line="240" w:lineRule="auto"/>
        <w:jc w:val="both"/>
        <w:rPr>
          <w:rFonts w:ascii="Helvetica" w:eastAsia="Times New Roman" w:hAnsi="Helvetica" w:cs="Times New Roman"/>
          <w:lang w:eastAsia="ru-RU"/>
        </w:rPr>
      </w:pPr>
      <w:r>
        <w:rPr>
          <w:rFonts w:ascii="Helvetica" w:eastAsia="Times New Roman" w:hAnsi="Helvetic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84455</wp:posOffset>
            </wp:positionV>
            <wp:extent cx="2201545" cy="2941955"/>
            <wp:effectExtent l="19050" t="0" r="8255" b="0"/>
            <wp:wrapNone/>
            <wp:docPr id="2" name="Рисунок 2" descr="C:\Users\sams\Desktop\КОЭДЫ 2023 год\ПРОЕКТ север юг\проект севе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\Desktop\КОЭДЫ 2023 год\ПРОЕКТ север юг\проект севе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84455</wp:posOffset>
            </wp:positionV>
            <wp:extent cx="3426460" cy="2564130"/>
            <wp:effectExtent l="19050" t="0" r="2540" b="0"/>
            <wp:wrapNone/>
            <wp:docPr id="1" name="Рисунок 1" descr="C:\Users\sams\Desktop\КОЭДЫ 2023 год\ПРОЕКТ север юг\проект севе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\Desktop\КОЭДЫ 2023 год\ПРОЕКТ север юг\проект север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Helvetica" w:eastAsia="Times New Roman" w:hAnsi="Helvetica" w:cs="Times New Roman"/>
          <w:lang w:eastAsia="ru-RU"/>
        </w:rPr>
        <w:t> 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Helvetica" w:eastAsia="Times New Roman" w:hAnsi="Helvetica" w:cs="Times New Roman"/>
          <w:lang w:eastAsia="ru-RU"/>
        </w:rPr>
        <w:t> </w:t>
      </w:r>
    </w:p>
    <w:p w:rsidR="009F073A" w:rsidRPr="00AC364B" w:rsidRDefault="009F073A" w:rsidP="009F073A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lang w:eastAsia="ru-RU"/>
        </w:rPr>
      </w:pPr>
      <w:r w:rsidRPr="00AC364B">
        <w:rPr>
          <w:rFonts w:ascii="Helvetica" w:eastAsia="Times New Roman" w:hAnsi="Helvetica" w:cs="Times New Roman"/>
          <w:lang w:eastAsia="ru-RU"/>
        </w:rPr>
        <w:t> </w:t>
      </w:r>
    </w:p>
    <w:p w:rsidR="008C0020" w:rsidRPr="00AC364B" w:rsidRDefault="00122F3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-504495</wp:posOffset>
            </wp:positionH>
            <wp:positionV relativeFrom="paragraph">
              <wp:posOffset>1796277</wp:posOffset>
            </wp:positionV>
            <wp:extent cx="3427289" cy="2781932"/>
            <wp:effectExtent l="19050" t="0" r="1711" b="0"/>
            <wp:wrapNone/>
            <wp:docPr id="3" name="Рисунок 3" descr="https://sun9-37.userapi.com/impg/RPk7GL2qkEYXdjEyN3AzaLaknt2fK-2dvkU6BQ/yd2yBbwn8pU.jpg?size=1280x1040&amp;quality=95&amp;sign=e15cf88f7734425b0cad7ee9649c1a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RPk7GL2qkEYXdjEyN3AzaLaknt2fK-2dvkU6BQ/yd2yBbwn8pU.jpg?size=1280x1040&amp;quality=95&amp;sign=e15cf88f7734425b0cad7ee9649c1a2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89" cy="278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020" w:rsidRPr="00AC364B" w:rsidSect="008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300"/>
    <w:multiLevelType w:val="multilevel"/>
    <w:tmpl w:val="00D2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5429D"/>
    <w:multiLevelType w:val="multilevel"/>
    <w:tmpl w:val="67DE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942"/>
    <w:multiLevelType w:val="multilevel"/>
    <w:tmpl w:val="7FB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9F073A"/>
    <w:rsid w:val="00122F3D"/>
    <w:rsid w:val="00593262"/>
    <w:rsid w:val="006E552A"/>
    <w:rsid w:val="00821F50"/>
    <w:rsid w:val="008C0020"/>
    <w:rsid w:val="009F073A"/>
    <w:rsid w:val="00AC364B"/>
    <w:rsid w:val="00C3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73A"/>
    <w:rPr>
      <w:b/>
      <w:bCs/>
    </w:rPr>
  </w:style>
  <w:style w:type="character" w:styleId="a5">
    <w:name w:val="Emphasis"/>
    <w:basedOn w:val="a0"/>
    <w:uiPriority w:val="20"/>
    <w:qFormat/>
    <w:rsid w:val="009F07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Z7KFWENHHMJR-1264-1370</_dlc_DocId>
    <_dlc_DocIdUrl xmlns="134c83b0-daba-48ad-8a7d-75e8d548d543">
      <Url>http://www.eduportal44.ru/Galich/ds7galich/_layouts/15/DocIdRedir.aspx?ID=Z7KFWENHHMJR-1264-1370</Url>
      <Description>Z7KFWENHHMJR-1264-1370</Description>
    </_dlc_DocIdUrl>
  </documentManagement>
</p:properties>
</file>

<file path=customXml/itemProps1.xml><?xml version="1.0" encoding="utf-8"?>
<ds:datastoreItem xmlns:ds="http://schemas.openxmlformats.org/officeDocument/2006/customXml" ds:itemID="{C1C78F1D-A7F7-49D5-9953-E9FFEEBFD7C7}"/>
</file>

<file path=customXml/itemProps2.xml><?xml version="1.0" encoding="utf-8"?>
<ds:datastoreItem xmlns:ds="http://schemas.openxmlformats.org/officeDocument/2006/customXml" ds:itemID="{EB5029AC-B44C-4329-B7C4-F5ADFD0629D0}"/>
</file>

<file path=customXml/itemProps3.xml><?xml version="1.0" encoding="utf-8"?>
<ds:datastoreItem xmlns:ds="http://schemas.openxmlformats.org/officeDocument/2006/customXml" ds:itemID="{E58D3318-7583-43B6-BBBE-EAC56BC0D7A4}"/>
</file>

<file path=customXml/itemProps4.xml><?xml version="1.0" encoding="utf-8"?>
<ds:datastoreItem xmlns:ds="http://schemas.openxmlformats.org/officeDocument/2006/customXml" ds:itemID="{A3560023-6396-4769-A335-036E93397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Аппликация Умка на льдине</dc:title>
  <dc:creator>sams</dc:creator>
  <cp:lastModifiedBy>sams</cp:lastModifiedBy>
  <cp:revision>3</cp:revision>
  <dcterms:created xsi:type="dcterms:W3CDTF">2023-05-21T05:58:00Z</dcterms:created>
  <dcterms:modified xsi:type="dcterms:W3CDTF">2023-05-21T17:37:00Z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6d36aa50-5cba-4164-b259-db23c8835d2e</vt:lpwstr>
  </property>
</Properties>
</file>