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E0" w:rsidRPr="00FC36DE" w:rsidRDefault="005053E0" w:rsidP="005053E0">
      <w:pPr>
        <w:pStyle w:val="20"/>
        <w:shd w:val="clear" w:color="auto" w:fill="auto"/>
        <w:ind w:right="20"/>
        <w:rPr>
          <w:b/>
        </w:rPr>
      </w:pPr>
      <w:bookmarkStart w:id="0" w:name="_GoBack"/>
      <w:bookmarkEnd w:id="0"/>
      <w:r w:rsidRPr="00FC36DE">
        <w:rPr>
          <w:b/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4D94FD74" wp14:editId="67CC3683">
            <wp:simplePos x="0" y="0"/>
            <wp:positionH relativeFrom="margin">
              <wp:posOffset>-292735</wp:posOffset>
            </wp:positionH>
            <wp:positionV relativeFrom="margin">
              <wp:posOffset>-116205</wp:posOffset>
            </wp:positionV>
            <wp:extent cx="2731135" cy="1938655"/>
            <wp:effectExtent l="0" t="0" r="0" b="4445"/>
            <wp:wrapTight wrapText="bothSides">
              <wp:wrapPolygon edited="0">
                <wp:start x="0" y="0"/>
                <wp:lineTo x="0" y="21437"/>
                <wp:lineTo x="21394" y="21437"/>
                <wp:lineTo x="21394" y="0"/>
                <wp:lineTo x="0" y="0"/>
              </wp:wrapPolygon>
            </wp:wrapTight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6DE">
        <w:rPr>
          <w:b/>
        </w:rPr>
        <w:t>ЗАДАЧИ</w:t>
      </w:r>
    </w:p>
    <w:p w:rsidR="005053E0" w:rsidRPr="00FC36DE" w:rsidRDefault="005053E0" w:rsidP="005053E0">
      <w:pPr>
        <w:pStyle w:val="20"/>
        <w:shd w:val="clear" w:color="auto" w:fill="auto"/>
        <w:ind w:right="20"/>
        <w:rPr>
          <w:b/>
        </w:rPr>
      </w:pPr>
      <w:r w:rsidRPr="00FC36DE">
        <w:rPr>
          <w:b/>
        </w:rPr>
        <w:t>ЛОГОПЕДИЧЕСКОЙ</w:t>
      </w:r>
    </w:p>
    <w:p w:rsidR="005053E0" w:rsidRPr="00FC36DE" w:rsidRDefault="005053E0" w:rsidP="005053E0">
      <w:pPr>
        <w:pStyle w:val="20"/>
        <w:shd w:val="clear" w:color="auto" w:fill="auto"/>
        <w:spacing w:after="1268"/>
        <w:ind w:right="20"/>
        <w:rPr>
          <w:b/>
        </w:rPr>
      </w:pPr>
      <w:r w:rsidRPr="00FC36DE">
        <w:rPr>
          <w:b/>
        </w:rPr>
        <w:t>ГРУППЫ</w:t>
      </w:r>
      <w:r w:rsidRPr="00FC36DE">
        <w:rPr>
          <w:b/>
        </w:rPr>
        <w:t xml:space="preserve"> </w:t>
      </w:r>
      <w:r w:rsidRPr="00FC36DE">
        <w:rPr>
          <w:b/>
          <w:sz w:val="48"/>
          <w:szCs w:val="36"/>
        </w:rPr>
        <w:t>и родителей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50"/>
          <w:tab w:val="left" w:pos="3783"/>
          <w:tab w:val="left" w:pos="7998"/>
        </w:tabs>
        <w:spacing w:before="0" w:after="56"/>
        <w:ind w:left="20" w:right="20"/>
        <w:jc w:val="left"/>
      </w:pPr>
      <w:r>
        <w:t>Развивать сознат</w:t>
      </w:r>
      <w:r>
        <w:t xml:space="preserve">ельное отношение к собственному произношению, </w:t>
      </w:r>
      <w:r>
        <w:t>поставить отсутствующие звуки, развивая моторику артикуляционного аппарата.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64" w:line="437" w:lineRule="exact"/>
        <w:ind w:left="20" w:right="20"/>
      </w:pPr>
      <w:r>
        <w:t>Развивать фонематическое восприятие, слуховую память и навыки звукового анализа и синтеза.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56"/>
        <w:ind w:left="20" w:right="20"/>
      </w:pPr>
      <w:r>
        <w:t>Развивать внимание к морфологическому составу слова, изменению слов в их сочетаниях, в предложениях.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64" w:line="437" w:lineRule="exact"/>
        <w:ind w:left="20" w:right="20"/>
      </w:pPr>
      <w:r>
        <w:t>Обучать детей способам словообразования, словоизменения, обогащая активный словарь.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left="20" w:right="20"/>
      </w:pPr>
      <w:r>
        <w:t>Воспитывать у детей умение правильно употреблять простые и сложные предложения, развивать связную, грамматически правильную речь.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before="0"/>
        <w:ind w:left="20" w:right="20"/>
      </w:pPr>
      <w:r>
        <w:t>Обучать детей грамоте, используя способ приобретения сознательного чтения.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4"/>
        <w:ind w:left="20" w:right="20"/>
      </w:pPr>
      <w:r>
        <w:t>Учить произносить слова различной слоговой сложности.</w:t>
      </w:r>
    </w:p>
    <w:p w:rsidR="005053E0" w:rsidRDefault="005053E0" w:rsidP="005053E0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427" w:lineRule="exact"/>
        <w:ind w:left="20" w:right="20"/>
      </w:pPr>
      <w:r>
        <w:t>Развивать у детей произвольное внимание и память.</w:t>
      </w:r>
    </w:p>
    <w:p w:rsidR="005053E0" w:rsidRDefault="005053E0" w:rsidP="005053E0">
      <w:pPr>
        <w:framePr w:h="2736" w:wrap="notBeside" w:vAnchor="text" w:hAnchor="text" w:xAlign="center" w:y="1"/>
        <w:jc w:val="center"/>
        <w:rPr>
          <w:sz w:val="2"/>
          <w:szCs w:val="2"/>
        </w:rPr>
      </w:pPr>
    </w:p>
    <w:p w:rsidR="005053E0" w:rsidRDefault="005053E0" w:rsidP="005053E0">
      <w:pPr>
        <w:rPr>
          <w:sz w:val="2"/>
          <w:szCs w:val="2"/>
        </w:rPr>
      </w:pPr>
    </w:p>
    <w:p w:rsidR="005053E0" w:rsidRPr="005053E0" w:rsidRDefault="005053E0" w:rsidP="005053E0">
      <w:pPr>
        <w:pStyle w:val="40"/>
        <w:shd w:val="clear" w:color="auto" w:fill="auto"/>
        <w:spacing w:before="0" w:after="377" w:line="320" w:lineRule="exact"/>
        <w:rPr>
          <w:sz w:val="44"/>
          <w:szCs w:val="44"/>
        </w:rPr>
      </w:pPr>
      <w:r w:rsidRPr="005053E0">
        <w:rPr>
          <w:sz w:val="44"/>
          <w:szCs w:val="44"/>
        </w:rPr>
        <w:t>Родители должны: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138" w:line="437" w:lineRule="exact"/>
        <w:ind w:left="20" w:right="20"/>
      </w:pPr>
      <w:r>
        <w:t>Следить за чистотой произношения звуков в словах, за соблюдением ударения.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85" w:line="340" w:lineRule="exact"/>
        <w:ind w:left="20"/>
      </w:pPr>
      <w:r>
        <w:t>Формировать внятность и выразительность речи.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spacing w:before="0"/>
        <w:ind w:left="20" w:right="20"/>
      </w:pPr>
      <w:r>
        <w:t>Объяснять ребёнку значение каждого нового слова.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right="20"/>
      </w:pPr>
      <w:r>
        <w:t>Расширять знания и представления, связанные со словом.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56"/>
        <w:ind w:left="20" w:right="20"/>
      </w:pPr>
      <w:r>
        <w:t>Следить за грамматической и стилистической правильностью речи.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138" w:line="437" w:lineRule="exact"/>
        <w:ind w:left="20" w:right="20"/>
      </w:pPr>
      <w:r>
        <w:t>Поправлять в высказываниях детей ошибки и предлагать повторить правильно оформленную фразу.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80" w:line="340" w:lineRule="exact"/>
        <w:ind w:left="20"/>
      </w:pPr>
      <w:r>
        <w:t>Учить стихи, загадки.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56"/>
        <w:ind w:left="20" w:right="20"/>
      </w:pPr>
      <w:r>
        <w:t>Составлять с ребёнком предложения и рассказы по сюжетным картинкам детских книг.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759"/>
        </w:tabs>
        <w:spacing w:before="0" w:after="64" w:line="437" w:lineRule="exact"/>
        <w:ind w:left="20" w:right="20"/>
      </w:pPr>
      <w:r>
        <w:t>Создавать ситуацию успеха в учебной деятельности.</w:t>
      </w:r>
    </w:p>
    <w:p w:rsidR="005053E0" w:rsidRDefault="005053E0" w:rsidP="005053E0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/>
        <w:ind w:left="20" w:right="20"/>
      </w:pPr>
      <w:r>
        <w:t xml:space="preserve">Исправлять неправильность речи детей осторожно, с большим тактом, чтобы не отбить у ребёнка желание научиться </w:t>
      </w:r>
      <w:proofErr w:type="gramStart"/>
      <w:r>
        <w:t>правильно</w:t>
      </w:r>
      <w:proofErr w:type="gramEnd"/>
      <w:r>
        <w:t xml:space="preserve"> говорить и, чтобы он не потерял уверенность в своих возможностях.</w:t>
      </w:r>
    </w:p>
    <w:p w:rsidR="005053E0" w:rsidRDefault="005053E0" w:rsidP="005053E0">
      <w:pPr>
        <w:pStyle w:val="21"/>
        <w:shd w:val="clear" w:color="auto" w:fill="auto"/>
        <w:spacing w:before="0" w:after="376" w:line="340" w:lineRule="exact"/>
        <w:ind w:right="120" w:firstLine="0"/>
        <w:jc w:val="center"/>
      </w:pPr>
      <w:r>
        <w:t>О логопедических домашних заданиях</w:t>
      </w:r>
    </w:p>
    <w:p w:rsidR="005053E0" w:rsidRDefault="005053E0" w:rsidP="005053E0">
      <w:pPr>
        <w:pStyle w:val="21"/>
        <w:shd w:val="clear" w:color="auto" w:fill="auto"/>
        <w:spacing w:before="0"/>
        <w:ind w:left="20" w:right="20" w:firstLine="340"/>
      </w:pPr>
      <w:r>
        <w:lastRenderedPageBreak/>
        <w:t>Конечно, детский сад - не школа, и строгой системы домашних заданий тут быть не может. Но есть целый ряд вопросов, задавая которые вы узнаете уровень представлений вашего ребёнка об окружающей жизни. Причём сами вопросы подобраны с учётом возрастных возможностей ребёнка и тех знаний, которые он должен был усвоить в детском саду.</w:t>
      </w:r>
    </w:p>
    <w:p w:rsidR="005053E0" w:rsidRDefault="005053E0" w:rsidP="005053E0">
      <w:pPr>
        <w:pStyle w:val="21"/>
        <w:shd w:val="clear" w:color="auto" w:fill="auto"/>
        <w:spacing w:before="0"/>
        <w:ind w:left="20" w:right="20" w:firstLine="340"/>
      </w:pPr>
      <w:r>
        <w:t>Совокупность таких вопросов по какой-либо теме мы и будем называть заданием.</w:t>
      </w:r>
    </w:p>
    <w:p w:rsidR="005053E0" w:rsidRDefault="005053E0" w:rsidP="005053E0">
      <w:pPr>
        <w:pStyle w:val="21"/>
        <w:shd w:val="clear" w:color="auto" w:fill="auto"/>
        <w:spacing w:before="0"/>
        <w:ind w:left="20" w:right="20" w:firstLine="340"/>
      </w:pPr>
      <w:r>
        <w:t>Конечно, эти вопросы не для всех, а только для тех детей, у которых неравнодушные родители, т.е. родители, которые хотят:</w:t>
      </w:r>
    </w:p>
    <w:p w:rsidR="005053E0" w:rsidRDefault="005053E0" w:rsidP="005053E0">
      <w:pPr>
        <w:pStyle w:val="21"/>
        <w:shd w:val="clear" w:color="auto" w:fill="auto"/>
        <w:spacing w:before="0" w:after="0"/>
        <w:ind w:left="1180"/>
        <w:jc w:val="left"/>
      </w:pPr>
      <w:r>
        <w:rPr>
          <w:rStyle w:val="1"/>
        </w:rPr>
        <w:t xml:space="preserve">- </w:t>
      </w:r>
      <w:r>
        <w:t>знать, что изучает ребёнок в детском саду;</w:t>
      </w:r>
    </w:p>
    <w:p w:rsidR="005053E0" w:rsidRDefault="005053E0" w:rsidP="005053E0">
      <w:pPr>
        <w:pStyle w:val="21"/>
        <w:shd w:val="clear" w:color="auto" w:fill="auto"/>
        <w:spacing w:before="0" w:after="0"/>
        <w:ind w:left="1180"/>
        <w:jc w:val="left"/>
      </w:pPr>
      <w:r>
        <w:rPr>
          <w:rStyle w:val="1"/>
        </w:rPr>
        <w:t xml:space="preserve">- </w:t>
      </w:r>
      <w:r>
        <w:t>помочь ему или проверить его;</w:t>
      </w:r>
    </w:p>
    <w:p w:rsidR="005053E0" w:rsidRDefault="005053E0" w:rsidP="005053E0">
      <w:pPr>
        <w:pStyle w:val="21"/>
        <w:shd w:val="clear" w:color="auto" w:fill="auto"/>
        <w:spacing w:before="0" w:after="0"/>
        <w:ind w:left="1180"/>
        <w:jc w:val="left"/>
      </w:pPr>
      <w:r>
        <w:rPr>
          <w:rStyle w:val="1"/>
        </w:rPr>
        <w:t xml:space="preserve">- </w:t>
      </w:r>
      <w:r>
        <w:t xml:space="preserve">наверстать </w:t>
      </w:r>
      <w:proofErr w:type="gramStart"/>
      <w:r>
        <w:t>пропущенное</w:t>
      </w:r>
      <w:proofErr w:type="gramEnd"/>
      <w:r>
        <w:t xml:space="preserve"> по болезни;</w:t>
      </w:r>
    </w:p>
    <w:p w:rsidR="005053E0" w:rsidRDefault="005053E0" w:rsidP="005053E0">
      <w:pPr>
        <w:pStyle w:val="21"/>
        <w:shd w:val="clear" w:color="auto" w:fill="auto"/>
        <w:spacing w:before="0" w:after="0"/>
        <w:ind w:left="1180" w:right="20"/>
        <w:jc w:val="left"/>
      </w:pPr>
      <w:r>
        <w:t xml:space="preserve">- помочь ребёнку закрепить </w:t>
      </w:r>
      <w:proofErr w:type="gramStart"/>
      <w:r>
        <w:t>пройденное</w:t>
      </w:r>
      <w:proofErr w:type="gramEnd"/>
      <w:r>
        <w:t xml:space="preserve"> в группе;</w:t>
      </w:r>
    </w:p>
    <w:p w:rsidR="005053E0" w:rsidRDefault="005053E0" w:rsidP="005053E0">
      <w:pPr>
        <w:pStyle w:val="21"/>
        <w:shd w:val="clear" w:color="auto" w:fill="auto"/>
        <w:spacing w:before="0" w:after="540"/>
        <w:ind w:left="1180"/>
        <w:jc w:val="left"/>
      </w:pPr>
      <w:r>
        <w:t>-</w:t>
      </w:r>
      <w:r>
        <w:t xml:space="preserve"> </w:t>
      </w:r>
      <w:r>
        <w:t>- подготовить ребёнка к школе.</w:t>
      </w:r>
    </w:p>
    <w:p w:rsidR="005053E0" w:rsidRDefault="005053E0" w:rsidP="005053E0">
      <w:pPr>
        <w:pStyle w:val="20"/>
        <w:shd w:val="clear" w:color="auto" w:fill="auto"/>
        <w:spacing w:after="56" w:line="432" w:lineRule="exact"/>
        <w:ind w:right="120"/>
        <w:jc w:val="center"/>
      </w:pPr>
      <w:r>
        <w:t>Помните: ребёнку нужна ваша помощь</w:t>
      </w:r>
      <w:r>
        <w:rPr>
          <w:rStyle w:val="2BookAntiqua"/>
        </w:rPr>
        <w:t xml:space="preserve">, </w:t>
      </w:r>
      <w:r>
        <w:t xml:space="preserve">а </w:t>
      </w:r>
      <w:proofErr w:type="gramStart"/>
      <w:r>
        <w:t>не выполнение</w:t>
      </w:r>
      <w:proofErr w:type="gramEnd"/>
      <w:r>
        <w:t xml:space="preserve"> задания за него!</w:t>
      </w:r>
    </w:p>
    <w:p w:rsidR="005053E0" w:rsidRDefault="005053E0" w:rsidP="005053E0">
      <w:pPr>
        <w:pStyle w:val="21"/>
        <w:shd w:val="clear" w:color="auto" w:fill="auto"/>
        <w:spacing w:before="0" w:after="618" w:line="437" w:lineRule="exact"/>
        <w:ind w:right="120" w:firstLine="0"/>
        <w:jc w:val="center"/>
      </w:pPr>
      <w:r>
        <w:t>Задания могут быть для всей группы или конкретно для Вашего ребенка!</w:t>
      </w:r>
    </w:p>
    <w:p w:rsidR="00F27E4F" w:rsidRDefault="00FC36DE" w:rsidP="005053E0"/>
    <w:sectPr w:rsidR="00F2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5C9"/>
    <w:multiLevelType w:val="multilevel"/>
    <w:tmpl w:val="D884E5BA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A363E5A"/>
    <w:multiLevelType w:val="multilevel"/>
    <w:tmpl w:val="A7609796"/>
    <w:lvl w:ilvl="0">
      <w:start w:val="1"/>
      <w:numFmt w:val="decimal"/>
      <w:lvlText w:val="%1."/>
      <w:lvlJc w:val="left"/>
      <w:pPr>
        <w:ind w:left="426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2">
    <w:nsid w:val="6F8457E9"/>
    <w:multiLevelType w:val="multilevel"/>
    <w:tmpl w:val="813EAD34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4"/>
        <w:szCs w:val="3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E0"/>
    <w:rsid w:val="000F7FED"/>
    <w:rsid w:val="005053E0"/>
    <w:rsid w:val="009739A1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053E0"/>
    <w:rPr>
      <w:rFonts w:ascii="Bookman Old Style" w:eastAsia="Bookman Old Style" w:hAnsi="Bookman Old Style" w:cs="Bookman Old Style"/>
      <w:i/>
      <w:iCs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3E0"/>
    <w:pPr>
      <w:shd w:val="clear" w:color="auto" w:fill="FFFFFF"/>
      <w:spacing w:line="442" w:lineRule="exact"/>
      <w:jc w:val="right"/>
    </w:pPr>
    <w:rPr>
      <w:rFonts w:ascii="Bookman Old Style" w:eastAsia="Bookman Old Style" w:hAnsi="Bookman Old Style" w:cs="Bookman Old Style"/>
      <w:i/>
      <w:iCs/>
      <w:color w:val="auto"/>
      <w:sz w:val="33"/>
      <w:szCs w:val="33"/>
      <w:lang w:eastAsia="en-US"/>
    </w:rPr>
  </w:style>
  <w:style w:type="character" w:customStyle="1" w:styleId="a3">
    <w:name w:val="Основной текст_"/>
    <w:basedOn w:val="a0"/>
    <w:link w:val="21"/>
    <w:locked/>
    <w:rsid w:val="005053E0"/>
    <w:rPr>
      <w:rFonts w:ascii="Bookman Old Style" w:eastAsia="Bookman Old Style" w:hAnsi="Bookman Old Style" w:cs="Bookman Old Style"/>
      <w:sz w:val="34"/>
      <w:szCs w:val="34"/>
      <w:shd w:val="clear" w:color="auto" w:fill="FFFFFF"/>
    </w:rPr>
  </w:style>
  <w:style w:type="paragraph" w:customStyle="1" w:styleId="21">
    <w:name w:val="Основной текст2"/>
    <w:basedOn w:val="a"/>
    <w:link w:val="a3"/>
    <w:rsid w:val="005053E0"/>
    <w:pPr>
      <w:shd w:val="clear" w:color="auto" w:fill="FFFFFF"/>
      <w:spacing w:before="1260" w:after="60" w:line="432" w:lineRule="exact"/>
      <w:ind w:hanging="380"/>
      <w:jc w:val="both"/>
    </w:pPr>
    <w:rPr>
      <w:rFonts w:ascii="Bookman Old Style" w:eastAsia="Bookman Old Style" w:hAnsi="Bookman Old Style" w:cs="Bookman Old Style"/>
      <w:color w:val="auto"/>
      <w:sz w:val="34"/>
      <w:szCs w:val="34"/>
      <w:lang w:eastAsia="en-US"/>
    </w:rPr>
  </w:style>
  <w:style w:type="character" w:customStyle="1" w:styleId="3">
    <w:name w:val="Основной текст (3)_"/>
    <w:basedOn w:val="a0"/>
    <w:link w:val="30"/>
    <w:locked/>
    <w:rsid w:val="005053E0"/>
    <w:rPr>
      <w:rFonts w:ascii="Book Antiqua" w:eastAsia="Book Antiqua" w:hAnsi="Book Antiqua" w:cs="Book Antiqua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53E0"/>
    <w:pPr>
      <w:shd w:val="clear" w:color="auto" w:fill="FFFFFF"/>
      <w:spacing w:before="1500" w:line="0" w:lineRule="atLeast"/>
      <w:jc w:val="right"/>
    </w:pPr>
    <w:rPr>
      <w:rFonts w:ascii="Book Antiqua" w:eastAsia="Book Antiqua" w:hAnsi="Book Antiqua" w:cs="Book Antiqua"/>
      <w:b/>
      <w:bCs/>
      <w:color w:val="auto"/>
      <w:sz w:val="34"/>
      <w:szCs w:val="34"/>
      <w:lang w:eastAsia="en-US"/>
    </w:rPr>
  </w:style>
  <w:style w:type="character" w:customStyle="1" w:styleId="4">
    <w:name w:val="Основной текст (4)_"/>
    <w:basedOn w:val="a0"/>
    <w:link w:val="40"/>
    <w:locked/>
    <w:rsid w:val="005053E0"/>
    <w:rPr>
      <w:rFonts w:ascii="Book Antiqua" w:eastAsia="Book Antiqua" w:hAnsi="Book Antiqua" w:cs="Book Antiqua"/>
      <w:b/>
      <w:bCs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3E0"/>
    <w:pPr>
      <w:shd w:val="clear" w:color="auto" w:fill="FFFFFF"/>
      <w:spacing w:before="840" w:after="540" w:line="0" w:lineRule="atLeast"/>
      <w:jc w:val="both"/>
    </w:pPr>
    <w:rPr>
      <w:rFonts w:ascii="Book Antiqua" w:eastAsia="Book Antiqua" w:hAnsi="Book Antiqua" w:cs="Book Antiqua"/>
      <w:b/>
      <w:bCs/>
      <w:i/>
      <w:iCs/>
      <w:color w:val="auto"/>
      <w:sz w:val="32"/>
      <w:szCs w:val="32"/>
      <w:lang w:eastAsia="en-US"/>
    </w:rPr>
  </w:style>
  <w:style w:type="character" w:customStyle="1" w:styleId="1">
    <w:name w:val="Основной текст1"/>
    <w:basedOn w:val="a3"/>
    <w:rsid w:val="005053E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2BookAntiqua">
    <w:name w:val="Основной текст (2) + Book Antiqua"/>
    <w:aliases w:val="37,5 pt,Полужирный,Не курсив"/>
    <w:basedOn w:val="2"/>
    <w:rsid w:val="005053E0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75"/>
      <w:szCs w:val="7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053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E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053E0"/>
    <w:rPr>
      <w:rFonts w:ascii="Bookman Old Style" w:eastAsia="Bookman Old Style" w:hAnsi="Bookman Old Style" w:cs="Bookman Old Style"/>
      <w:i/>
      <w:iCs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3E0"/>
    <w:pPr>
      <w:shd w:val="clear" w:color="auto" w:fill="FFFFFF"/>
      <w:spacing w:line="442" w:lineRule="exact"/>
      <w:jc w:val="right"/>
    </w:pPr>
    <w:rPr>
      <w:rFonts w:ascii="Bookman Old Style" w:eastAsia="Bookman Old Style" w:hAnsi="Bookman Old Style" w:cs="Bookman Old Style"/>
      <w:i/>
      <w:iCs/>
      <w:color w:val="auto"/>
      <w:sz w:val="33"/>
      <w:szCs w:val="33"/>
      <w:lang w:eastAsia="en-US"/>
    </w:rPr>
  </w:style>
  <w:style w:type="character" w:customStyle="1" w:styleId="a3">
    <w:name w:val="Основной текст_"/>
    <w:basedOn w:val="a0"/>
    <w:link w:val="21"/>
    <w:locked/>
    <w:rsid w:val="005053E0"/>
    <w:rPr>
      <w:rFonts w:ascii="Bookman Old Style" w:eastAsia="Bookman Old Style" w:hAnsi="Bookman Old Style" w:cs="Bookman Old Style"/>
      <w:sz w:val="34"/>
      <w:szCs w:val="34"/>
      <w:shd w:val="clear" w:color="auto" w:fill="FFFFFF"/>
    </w:rPr>
  </w:style>
  <w:style w:type="paragraph" w:customStyle="1" w:styleId="21">
    <w:name w:val="Основной текст2"/>
    <w:basedOn w:val="a"/>
    <w:link w:val="a3"/>
    <w:rsid w:val="005053E0"/>
    <w:pPr>
      <w:shd w:val="clear" w:color="auto" w:fill="FFFFFF"/>
      <w:spacing w:before="1260" w:after="60" w:line="432" w:lineRule="exact"/>
      <w:ind w:hanging="380"/>
      <w:jc w:val="both"/>
    </w:pPr>
    <w:rPr>
      <w:rFonts w:ascii="Bookman Old Style" w:eastAsia="Bookman Old Style" w:hAnsi="Bookman Old Style" w:cs="Bookman Old Style"/>
      <w:color w:val="auto"/>
      <w:sz w:val="34"/>
      <w:szCs w:val="34"/>
      <w:lang w:eastAsia="en-US"/>
    </w:rPr>
  </w:style>
  <w:style w:type="character" w:customStyle="1" w:styleId="3">
    <w:name w:val="Основной текст (3)_"/>
    <w:basedOn w:val="a0"/>
    <w:link w:val="30"/>
    <w:locked/>
    <w:rsid w:val="005053E0"/>
    <w:rPr>
      <w:rFonts w:ascii="Book Antiqua" w:eastAsia="Book Antiqua" w:hAnsi="Book Antiqua" w:cs="Book Antiqua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53E0"/>
    <w:pPr>
      <w:shd w:val="clear" w:color="auto" w:fill="FFFFFF"/>
      <w:spacing w:before="1500" w:line="0" w:lineRule="atLeast"/>
      <w:jc w:val="right"/>
    </w:pPr>
    <w:rPr>
      <w:rFonts w:ascii="Book Antiqua" w:eastAsia="Book Antiqua" w:hAnsi="Book Antiqua" w:cs="Book Antiqua"/>
      <w:b/>
      <w:bCs/>
      <w:color w:val="auto"/>
      <w:sz w:val="34"/>
      <w:szCs w:val="34"/>
      <w:lang w:eastAsia="en-US"/>
    </w:rPr>
  </w:style>
  <w:style w:type="character" w:customStyle="1" w:styleId="4">
    <w:name w:val="Основной текст (4)_"/>
    <w:basedOn w:val="a0"/>
    <w:link w:val="40"/>
    <w:locked/>
    <w:rsid w:val="005053E0"/>
    <w:rPr>
      <w:rFonts w:ascii="Book Antiqua" w:eastAsia="Book Antiqua" w:hAnsi="Book Antiqua" w:cs="Book Antiqua"/>
      <w:b/>
      <w:bCs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3E0"/>
    <w:pPr>
      <w:shd w:val="clear" w:color="auto" w:fill="FFFFFF"/>
      <w:spacing w:before="840" w:after="540" w:line="0" w:lineRule="atLeast"/>
      <w:jc w:val="both"/>
    </w:pPr>
    <w:rPr>
      <w:rFonts w:ascii="Book Antiqua" w:eastAsia="Book Antiqua" w:hAnsi="Book Antiqua" w:cs="Book Antiqua"/>
      <w:b/>
      <w:bCs/>
      <w:i/>
      <w:iCs/>
      <w:color w:val="auto"/>
      <w:sz w:val="32"/>
      <w:szCs w:val="32"/>
      <w:lang w:eastAsia="en-US"/>
    </w:rPr>
  </w:style>
  <w:style w:type="character" w:customStyle="1" w:styleId="1">
    <w:name w:val="Основной текст1"/>
    <w:basedOn w:val="a3"/>
    <w:rsid w:val="005053E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2BookAntiqua">
    <w:name w:val="Основной текст (2) + Book Antiqua"/>
    <w:aliases w:val="37,5 pt,Полужирный,Не курсив"/>
    <w:basedOn w:val="2"/>
    <w:rsid w:val="005053E0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75"/>
      <w:szCs w:val="7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053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E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5656801476C649BB73880A76C04715" ma:contentTypeVersion="1" ma:contentTypeDescription="Создание документа." ma:contentTypeScope="" ma:versionID="2992dd97d455440a86b3a5829f10abd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Z7KFWENHHMJR-1478-947</_dlc_DocId>
    <_dlc_DocIdUrl xmlns="134c83b0-daba-48ad-8a7d-75e8d548d543">
      <Url>http://www.eduportal44.ru/Galich/ds7galich/_layouts/15/DocIdRedir.aspx?ID=Z7KFWENHHMJR-1478-947</Url>
      <Description>Z7KFWENHHMJR-1478-947</Description>
    </_dlc_DocIdUrl>
  </documentManagement>
</p:properties>
</file>

<file path=customXml/itemProps1.xml><?xml version="1.0" encoding="utf-8"?>
<ds:datastoreItem xmlns:ds="http://schemas.openxmlformats.org/officeDocument/2006/customXml" ds:itemID="{37077E32-07FB-4F03-8F23-923014FEFE43}"/>
</file>

<file path=customXml/itemProps2.xml><?xml version="1.0" encoding="utf-8"?>
<ds:datastoreItem xmlns:ds="http://schemas.openxmlformats.org/officeDocument/2006/customXml" ds:itemID="{F22E9EF7-3543-4B02-91D2-AF965F8ADBCA}"/>
</file>

<file path=customXml/itemProps3.xml><?xml version="1.0" encoding="utf-8"?>
<ds:datastoreItem xmlns:ds="http://schemas.openxmlformats.org/officeDocument/2006/customXml" ds:itemID="{6D8D72B4-8161-4F70-973A-088BBF7E11B0}"/>
</file>

<file path=customXml/itemProps4.xml><?xml version="1.0" encoding="utf-8"?>
<ds:datastoreItem xmlns:ds="http://schemas.openxmlformats.org/officeDocument/2006/customXml" ds:itemID="{189BD1E1-2509-44C5-B036-D3951B4AA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логопедической группы и родителей</dc:title>
  <dc:creator>Irina</dc:creator>
  <cp:lastModifiedBy>Irina</cp:lastModifiedBy>
  <cp:revision>1</cp:revision>
  <dcterms:created xsi:type="dcterms:W3CDTF">2020-04-02T07:08:00Z</dcterms:created>
  <dcterms:modified xsi:type="dcterms:W3CDTF">2020-04-02T07:19:00Z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0x010100BA5656801476C649BB73880A76C04715</vt:lpwstr>
  </property>
  <property fmtid="{D5CDD505-2E9C-101B-9397-08002B2CF9AE}" pid="3" name="_dlc_DocIdItemGuid">
    <vt:lpwstr>ed280644-57a9-421f-9d10-8f68a3f6cd6b</vt:lpwstr>
  </property>
</Properties>
</file>