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7E" w:rsidRPr="00A92C2E" w:rsidRDefault="0056097E" w:rsidP="0056097E">
      <w:pPr>
        <w:spacing w:line="264" w:lineRule="auto"/>
        <w:ind w:firstLine="709"/>
        <w:jc w:val="center"/>
        <w:rPr>
          <w:b/>
          <w:sz w:val="28"/>
          <w:szCs w:val="28"/>
        </w:rPr>
      </w:pPr>
      <w:r w:rsidRPr="00A92C2E">
        <w:rPr>
          <w:b/>
          <w:sz w:val="28"/>
          <w:szCs w:val="28"/>
        </w:rPr>
        <w:t>Меры безопасности в период прохождения ледохода</w:t>
      </w:r>
    </w:p>
    <w:p w:rsidR="0056097E" w:rsidRPr="00A92C2E" w:rsidRDefault="0056097E" w:rsidP="0056097E">
      <w:pPr>
        <w:spacing w:line="264" w:lineRule="auto"/>
        <w:rPr>
          <w:sz w:val="28"/>
          <w:szCs w:val="28"/>
        </w:rPr>
      </w:pPr>
    </w:p>
    <w:p w:rsidR="0056097E" w:rsidRPr="00A92C2E" w:rsidRDefault="0056097E" w:rsidP="0056097E">
      <w:pPr>
        <w:ind w:firstLine="709"/>
        <w:jc w:val="both"/>
        <w:rPr>
          <w:sz w:val="28"/>
          <w:szCs w:val="28"/>
        </w:rPr>
      </w:pPr>
      <w:r w:rsidRPr="00A92C2E">
        <w:rPr>
          <w:sz w:val="28"/>
          <w:szCs w:val="28"/>
        </w:rPr>
        <w:t>«Всякий лед до тепла живет» – гласит пословица.</w:t>
      </w:r>
    </w:p>
    <w:p w:rsidR="0056097E" w:rsidRPr="00A92C2E" w:rsidRDefault="0056097E" w:rsidP="0056097E">
      <w:pPr>
        <w:ind w:firstLine="709"/>
        <w:jc w:val="both"/>
        <w:rPr>
          <w:sz w:val="28"/>
          <w:szCs w:val="28"/>
        </w:rPr>
      </w:pPr>
      <w:r w:rsidRPr="00A92C2E">
        <w:rPr>
          <w:sz w:val="28"/>
          <w:szCs w:val="28"/>
        </w:rPr>
        <w:t>Однако, весна не всегда радость тому, кто не соблюдает правил поведения на воде в период половодья и когда непрочен лед.</w:t>
      </w:r>
    </w:p>
    <w:p w:rsidR="0056097E" w:rsidRPr="00A92C2E" w:rsidRDefault="0056097E" w:rsidP="0056097E">
      <w:pPr>
        <w:ind w:firstLine="709"/>
        <w:jc w:val="both"/>
        <w:rPr>
          <w:sz w:val="28"/>
          <w:szCs w:val="28"/>
        </w:rPr>
      </w:pPr>
      <w:r w:rsidRPr="00A92C2E">
        <w:rPr>
          <w:sz w:val="28"/>
          <w:szCs w:val="28"/>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w:t>
      </w:r>
    </w:p>
    <w:p w:rsidR="0056097E" w:rsidRPr="00A92C2E" w:rsidRDefault="0056097E" w:rsidP="0056097E">
      <w:pPr>
        <w:ind w:firstLine="709"/>
        <w:jc w:val="both"/>
        <w:rPr>
          <w:sz w:val="28"/>
          <w:szCs w:val="28"/>
        </w:rPr>
      </w:pPr>
    </w:p>
    <w:p w:rsidR="0056097E" w:rsidRPr="00A92C2E" w:rsidRDefault="0056097E" w:rsidP="0056097E">
      <w:pPr>
        <w:ind w:firstLine="709"/>
        <w:jc w:val="both"/>
        <w:rPr>
          <w:sz w:val="28"/>
          <w:szCs w:val="28"/>
        </w:rPr>
      </w:pPr>
      <w:r w:rsidRPr="00A92C2E">
        <w:rPr>
          <w:sz w:val="28"/>
          <w:szCs w:val="28"/>
        </w:rPr>
        <w:t>Такой лед не способен выдержать вес человека, не говоря уже о транспортных средствах.</w:t>
      </w:r>
    </w:p>
    <w:p w:rsidR="0056097E" w:rsidRPr="00A92C2E" w:rsidRDefault="0056097E" w:rsidP="0056097E">
      <w:pPr>
        <w:ind w:firstLine="709"/>
        <w:jc w:val="both"/>
        <w:rPr>
          <w:sz w:val="28"/>
          <w:szCs w:val="28"/>
        </w:rPr>
      </w:pPr>
      <w:r w:rsidRPr="00A92C2E">
        <w:rPr>
          <w:sz w:val="28"/>
          <w:szCs w:val="28"/>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56097E" w:rsidRPr="00A92C2E" w:rsidRDefault="0056097E" w:rsidP="0056097E">
      <w:pPr>
        <w:ind w:firstLine="709"/>
        <w:jc w:val="both"/>
        <w:rPr>
          <w:sz w:val="28"/>
          <w:szCs w:val="28"/>
        </w:rPr>
      </w:pPr>
      <w:r w:rsidRPr="00A92C2E">
        <w:rPr>
          <w:sz w:val="28"/>
          <w:szCs w:val="28"/>
        </w:rPr>
        <w:t>Несмотря на все меры, принимаемые властями и службами, каждый человек сам отвечает за свою жизнь и безопасность на водных объектах.</w:t>
      </w:r>
    </w:p>
    <w:p w:rsidR="0056097E" w:rsidRPr="00A92C2E" w:rsidRDefault="0056097E" w:rsidP="0056097E">
      <w:pPr>
        <w:ind w:firstLine="709"/>
        <w:jc w:val="both"/>
        <w:rPr>
          <w:sz w:val="28"/>
          <w:szCs w:val="28"/>
        </w:rPr>
      </w:pPr>
      <w:r w:rsidRPr="00A92C2E">
        <w:rPr>
          <w:sz w:val="28"/>
          <w:szCs w:val="28"/>
        </w:rPr>
        <w:t>Нельзя выходить на водоемы при образовании ледяных заторов.</w:t>
      </w:r>
    </w:p>
    <w:p w:rsidR="0056097E" w:rsidRPr="00A92C2E" w:rsidRDefault="0056097E" w:rsidP="0056097E">
      <w:pPr>
        <w:ind w:firstLine="709"/>
        <w:jc w:val="both"/>
        <w:rPr>
          <w:sz w:val="28"/>
          <w:szCs w:val="28"/>
        </w:rPr>
      </w:pPr>
      <w:r w:rsidRPr="00A92C2E">
        <w:rPr>
          <w:sz w:val="28"/>
          <w:szCs w:val="28"/>
        </w:rPr>
        <w:t>Не пользуйтесь переходами по льду.</w:t>
      </w:r>
    </w:p>
    <w:p w:rsidR="0056097E" w:rsidRPr="00A92C2E" w:rsidRDefault="0056097E" w:rsidP="0056097E">
      <w:pPr>
        <w:ind w:firstLine="709"/>
        <w:jc w:val="both"/>
        <w:rPr>
          <w:sz w:val="28"/>
          <w:szCs w:val="28"/>
        </w:rPr>
      </w:pPr>
      <w:r w:rsidRPr="00A92C2E">
        <w:rPr>
          <w:sz w:val="28"/>
          <w:szCs w:val="28"/>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56097E" w:rsidRPr="00A92C2E" w:rsidRDefault="0056097E" w:rsidP="0056097E">
      <w:pPr>
        <w:ind w:firstLine="709"/>
        <w:jc w:val="both"/>
        <w:rPr>
          <w:sz w:val="28"/>
          <w:szCs w:val="28"/>
        </w:rPr>
      </w:pPr>
      <w:r w:rsidRPr="00A92C2E">
        <w:rPr>
          <w:sz w:val="28"/>
          <w:szCs w:val="28"/>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56097E" w:rsidRPr="00A92C2E" w:rsidRDefault="0056097E" w:rsidP="0056097E">
      <w:pPr>
        <w:ind w:firstLine="709"/>
        <w:jc w:val="both"/>
        <w:rPr>
          <w:sz w:val="28"/>
          <w:szCs w:val="28"/>
        </w:rPr>
      </w:pPr>
      <w:r w:rsidRPr="00A92C2E">
        <w:rPr>
          <w:sz w:val="28"/>
          <w:szCs w:val="28"/>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56097E" w:rsidRPr="00A92C2E" w:rsidRDefault="0056097E" w:rsidP="0056097E">
      <w:pPr>
        <w:ind w:firstLine="709"/>
        <w:jc w:val="both"/>
        <w:rPr>
          <w:sz w:val="28"/>
          <w:szCs w:val="28"/>
        </w:rPr>
      </w:pPr>
      <w:r w:rsidRPr="00A92C2E">
        <w:rPr>
          <w:sz w:val="28"/>
          <w:szCs w:val="28"/>
        </w:rPr>
        <w:t>Во-первых, рыхлость льда усложняет действия самого тонущего и требует большой выносливости.</w:t>
      </w:r>
    </w:p>
    <w:p w:rsidR="0056097E" w:rsidRPr="00A92C2E" w:rsidRDefault="0056097E" w:rsidP="0056097E">
      <w:pPr>
        <w:ind w:firstLine="709"/>
        <w:jc w:val="both"/>
        <w:rPr>
          <w:sz w:val="28"/>
          <w:szCs w:val="28"/>
        </w:rPr>
      </w:pPr>
      <w:r w:rsidRPr="00A92C2E">
        <w:rPr>
          <w:sz w:val="28"/>
          <w:szCs w:val="28"/>
        </w:rPr>
        <w:t>Во-вторых, подвижка льда затрудняет работы спасателей по спасению утопающего как специальными, так и подручными средствами.</w:t>
      </w:r>
    </w:p>
    <w:p w:rsidR="0056097E" w:rsidRPr="00A92C2E" w:rsidRDefault="0056097E" w:rsidP="0056097E">
      <w:pPr>
        <w:ind w:firstLine="709"/>
        <w:jc w:val="both"/>
        <w:rPr>
          <w:sz w:val="28"/>
          <w:szCs w:val="28"/>
        </w:rPr>
      </w:pPr>
      <w:r w:rsidRPr="001B4C69">
        <w:rPr>
          <w:b/>
          <w:sz w:val="28"/>
          <w:szCs w:val="28"/>
        </w:rPr>
        <w:t>Родители и педагоги!</w:t>
      </w:r>
      <w:r w:rsidRPr="00A92C2E">
        <w:rPr>
          <w:sz w:val="28"/>
          <w:szCs w:val="28"/>
        </w:rPr>
        <w:t xml:space="preserve"> Помните, что в период паводка, даже при незначительном ледоходе, несчастные случаи чаще всего происходят с детьми.</w:t>
      </w:r>
    </w:p>
    <w:p w:rsidR="0056097E" w:rsidRPr="00A92C2E" w:rsidRDefault="0056097E" w:rsidP="0056097E">
      <w:pPr>
        <w:ind w:firstLine="709"/>
        <w:jc w:val="both"/>
        <w:rPr>
          <w:sz w:val="28"/>
          <w:szCs w:val="28"/>
        </w:rPr>
      </w:pPr>
      <w:r w:rsidRPr="00A92C2E">
        <w:rPr>
          <w:sz w:val="28"/>
          <w:szCs w:val="28"/>
        </w:rPr>
        <w:t xml:space="preserve">При оказании помощи </w:t>
      </w:r>
      <w:proofErr w:type="gramStart"/>
      <w:r w:rsidRPr="00A92C2E">
        <w:rPr>
          <w:sz w:val="28"/>
          <w:szCs w:val="28"/>
        </w:rPr>
        <w:t>терпящим</w:t>
      </w:r>
      <w:proofErr w:type="gramEnd"/>
      <w:r w:rsidRPr="00A92C2E">
        <w:rPr>
          <w:sz w:val="28"/>
          <w:szCs w:val="28"/>
        </w:rPr>
        <w:t xml:space="preserve"> бедствие на воде используйте лодки,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w:t>
      </w:r>
    </w:p>
    <w:p w:rsidR="0056097E" w:rsidRPr="00A92C2E" w:rsidRDefault="0056097E" w:rsidP="0056097E">
      <w:pPr>
        <w:ind w:firstLine="709"/>
        <w:jc w:val="both"/>
        <w:rPr>
          <w:sz w:val="28"/>
          <w:szCs w:val="28"/>
        </w:rPr>
      </w:pPr>
      <w:r w:rsidRPr="00A92C2E">
        <w:rPr>
          <w:sz w:val="28"/>
          <w:szCs w:val="28"/>
        </w:rPr>
        <w:lastRenderedPageBreak/>
        <w:t xml:space="preserve">Если лед под вами </w:t>
      </w:r>
      <w:proofErr w:type="gramStart"/>
      <w:r w:rsidRPr="00A92C2E">
        <w:rPr>
          <w:sz w:val="28"/>
          <w:szCs w:val="28"/>
        </w:rPr>
        <w:t>проломился и поблизости никого нет</w:t>
      </w:r>
      <w:proofErr w:type="gramEnd"/>
      <w:r w:rsidRPr="00A92C2E">
        <w:rPr>
          <w:sz w:val="28"/>
          <w:szCs w:val="2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56097E" w:rsidRPr="00A92C2E" w:rsidRDefault="0056097E" w:rsidP="0056097E">
      <w:pPr>
        <w:ind w:firstLine="709"/>
        <w:jc w:val="both"/>
        <w:rPr>
          <w:sz w:val="28"/>
          <w:szCs w:val="28"/>
        </w:rPr>
      </w:pPr>
      <w:r w:rsidRPr="00A92C2E">
        <w:rPr>
          <w:sz w:val="28"/>
          <w:szCs w:val="28"/>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56097E" w:rsidRPr="00A92C2E" w:rsidRDefault="0056097E" w:rsidP="0056097E">
      <w:pPr>
        <w:ind w:firstLine="709"/>
        <w:jc w:val="both"/>
        <w:rPr>
          <w:sz w:val="28"/>
          <w:szCs w:val="28"/>
        </w:rPr>
      </w:pPr>
      <w:r w:rsidRPr="00A92C2E">
        <w:rPr>
          <w:sz w:val="28"/>
          <w:szCs w:val="28"/>
        </w:rPr>
        <w:t>Помните, в весенний период повышается опасность выхода на лед водоемов</w:t>
      </w:r>
    </w:p>
    <w:p w:rsidR="0056097E" w:rsidRPr="00A92C2E" w:rsidRDefault="0056097E" w:rsidP="0056097E">
      <w:pPr>
        <w:ind w:firstLine="709"/>
        <w:jc w:val="both"/>
        <w:rPr>
          <w:sz w:val="28"/>
          <w:szCs w:val="28"/>
        </w:rPr>
      </w:pPr>
      <w:r w:rsidRPr="00A92C2E">
        <w:rPr>
          <w:sz w:val="28"/>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56097E" w:rsidRPr="00A92C2E" w:rsidRDefault="0056097E" w:rsidP="0056097E">
      <w:pPr>
        <w:ind w:firstLine="709"/>
        <w:jc w:val="both"/>
        <w:rPr>
          <w:sz w:val="28"/>
          <w:szCs w:val="28"/>
        </w:rPr>
      </w:pPr>
      <w:r w:rsidRPr="00A92C2E">
        <w:rPr>
          <w:sz w:val="28"/>
          <w:szCs w:val="28"/>
        </w:rPr>
        <w:t>Поэтому следует помнить:</w:t>
      </w:r>
    </w:p>
    <w:p w:rsidR="0056097E" w:rsidRPr="00A92C2E" w:rsidRDefault="0056097E" w:rsidP="0056097E">
      <w:pPr>
        <w:ind w:firstLine="709"/>
        <w:jc w:val="both"/>
        <w:rPr>
          <w:sz w:val="28"/>
          <w:szCs w:val="28"/>
        </w:rPr>
      </w:pPr>
      <w:r w:rsidRPr="00A92C2E">
        <w:rPr>
          <w:sz w:val="28"/>
          <w:szCs w:val="28"/>
        </w:rPr>
        <w:t>- на весеннем льду легко провалиться;</w:t>
      </w:r>
    </w:p>
    <w:p w:rsidR="0056097E" w:rsidRPr="00A92C2E" w:rsidRDefault="0056097E" w:rsidP="0056097E">
      <w:pPr>
        <w:ind w:firstLine="709"/>
        <w:jc w:val="both"/>
        <w:rPr>
          <w:sz w:val="28"/>
          <w:szCs w:val="28"/>
        </w:rPr>
      </w:pPr>
      <w:r w:rsidRPr="00A92C2E">
        <w:rPr>
          <w:sz w:val="28"/>
          <w:szCs w:val="28"/>
        </w:rPr>
        <w:t>- быстрее всего процесс распада льда происходит у берегов;</w:t>
      </w:r>
    </w:p>
    <w:p w:rsidR="0056097E" w:rsidRPr="00A92C2E" w:rsidRDefault="0056097E" w:rsidP="0056097E">
      <w:pPr>
        <w:ind w:firstLine="709"/>
        <w:jc w:val="both"/>
        <w:rPr>
          <w:sz w:val="28"/>
          <w:szCs w:val="28"/>
        </w:rPr>
      </w:pPr>
      <w:r w:rsidRPr="00A92C2E">
        <w:rPr>
          <w:sz w:val="28"/>
          <w:szCs w:val="28"/>
        </w:rPr>
        <w:t>- весенний лед, покрытый снегом, быстро превращается в рыхлую массу.</w:t>
      </w:r>
    </w:p>
    <w:p w:rsidR="0056097E" w:rsidRPr="00A92C2E" w:rsidRDefault="0056097E" w:rsidP="0056097E">
      <w:pPr>
        <w:ind w:firstLine="709"/>
        <w:jc w:val="both"/>
        <w:rPr>
          <w:sz w:val="28"/>
          <w:szCs w:val="28"/>
        </w:rPr>
      </w:pPr>
      <w:r w:rsidRPr="00A92C2E">
        <w:rPr>
          <w:sz w:val="28"/>
          <w:szCs w:val="28"/>
        </w:rPr>
        <w:t>В период весеннего паводка и ледохода запрещается:</w:t>
      </w:r>
    </w:p>
    <w:p w:rsidR="0056097E" w:rsidRPr="00A92C2E" w:rsidRDefault="0056097E" w:rsidP="0056097E">
      <w:pPr>
        <w:ind w:firstLine="709"/>
        <w:jc w:val="both"/>
        <w:rPr>
          <w:sz w:val="28"/>
          <w:szCs w:val="28"/>
        </w:rPr>
      </w:pPr>
      <w:r w:rsidRPr="00A92C2E">
        <w:rPr>
          <w:sz w:val="28"/>
          <w:szCs w:val="28"/>
        </w:rPr>
        <w:t>- выходить в весенний период на водоемы;</w:t>
      </w:r>
    </w:p>
    <w:p w:rsidR="0056097E" w:rsidRPr="00A92C2E" w:rsidRDefault="0056097E" w:rsidP="0056097E">
      <w:pPr>
        <w:ind w:firstLine="709"/>
        <w:jc w:val="both"/>
        <w:rPr>
          <w:sz w:val="28"/>
          <w:szCs w:val="28"/>
        </w:rPr>
      </w:pPr>
      <w:r w:rsidRPr="00A92C2E">
        <w:rPr>
          <w:sz w:val="28"/>
          <w:szCs w:val="28"/>
        </w:rPr>
        <w:t>- переправляться через реку в период ледохода;</w:t>
      </w:r>
    </w:p>
    <w:p w:rsidR="0056097E" w:rsidRPr="00A92C2E" w:rsidRDefault="0056097E" w:rsidP="0056097E">
      <w:pPr>
        <w:ind w:firstLine="709"/>
        <w:jc w:val="both"/>
        <w:rPr>
          <w:sz w:val="28"/>
          <w:szCs w:val="28"/>
        </w:rPr>
      </w:pPr>
      <w:r w:rsidRPr="00A92C2E">
        <w:rPr>
          <w:sz w:val="28"/>
          <w:szCs w:val="28"/>
        </w:rPr>
        <w:t>- подходить близко к реке в местах затора льда,</w:t>
      </w:r>
    </w:p>
    <w:p w:rsidR="0056097E" w:rsidRPr="00A92C2E" w:rsidRDefault="0056097E" w:rsidP="0056097E">
      <w:pPr>
        <w:ind w:firstLine="709"/>
        <w:jc w:val="both"/>
        <w:rPr>
          <w:sz w:val="28"/>
          <w:szCs w:val="28"/>
        </w:rPr>
      </w:pPr>
      <w:r w:rsidRPr="00A92C2E">
        <w:rPr>
          <w:sz w:val="28"/>
          <w:szCs w:val="28"/>
        </w:rPr>
        <w:t>- стоять на обрывистом берегу, подвергающемуся разливу и обвалу;</w:t>
      </w:r>
    </w:p>
    <w:p w:rsidR="0056097E" w:rsidRPr="00A92C2E" w:rsidRDefault="0056097E" w:rsidP="0056097E">
      <w:pPr>
        <w:ind w:firstLine="709"/>
        <w:jc w:val="both"/>
        <w:rPr>
          <w:sz w:val="28"/>
          <w:szCs w:val="28"/>
        </w:rPr>
      </w:pPr>
      <w:r w:rsidRPr="00A92C2E">
        <w:rPr>
          <w:sz w:val="28"/>
          <w:szCs w:val="28"/>
        </w:rPr>
        <w:t>- собираться на мостиках, плотинах и запрудах;</w:t>
      </w:r>
    </w:p>
    <w:p w:rsidR="0056097E" w:rsidRPr="00A92C2E" w:rsidRDefault="0056097E" w:rsidP="0056097E">
      <w:pPr>
        <w:ind w:firstLine="709"/>
        <w:jc w:val="both"/>
        <w:rPr>
          <w:sz w:val="28"/>
          <w:szCs w:val="28"/>
        </w:rPr>
      </w:pPr>
      <w:r w:rsidRPr="00A92C2E">
        <w:rPr>
          <w:sz w:val="28"/>
          <w:szCs w:val="28"/>
        </w:rPr>
        <w:t>- приближаться к ледяным заторам,</w:t>
      </w:r>
    </w:p>
    <w:p w:rsidR="0056097E" w:rsidRPr="00A92C2E" w:rsidRDefault="0056097E" w:rsidP="0056097E">
      <w:pPr>
        <w:ind w:firstLine="709"/>
        <w:jc w:val="both"/>
        <w:rPr>
          <w:sz w:val="28"/>
          <w:szCs w:val="28"/>
        </w:rPr>
      </w:pPr>
      <w:r w:rsidRPr="00A92C2E">
        <w:rPr>
          <w:sz w:val="28"/>
          <w:szCs w:val="28"/>
        </w:rPr>
        <w:t>- отталкивать льдины от берегов,</w:t>
      </w:r>
    </w:p>
    <w:p w:rsidR="0056097E" w:rsidRPr="00A92C2E" w:rsidRDefault="0056097E" w:rsidP="0056097E">
      <w:pPr>
        <w:ind w:firstLine="709"/>
        <w:jc w:val="both"/>
        <w:rPr>
          <w:sz w:val="28"/>
          <w:szCs w:val="28"/>
        </w:rPr>
      </w:pPr>
      <w:r w:rsidRPr="00A92C2E">
        <w:rPr>
          <w:sz w:val="28"/>
          <w:szCs w:val="28"/>
        </w:rPr>
        <w:t>- измерять глубину реки или любого водоема,</w:t>
      </w:r>
    </w:p>
    <w:p w:rsidR="0056097E" w:rsidRPr="00A92C2E" w:rsidRDefault="0056097E" w:rsidP="0056097E">
      <w:pPr>
        <w:ind w:firstLine="709"/>
        <w:jc w:val="both"/>
        <w:rPr>
          <w:sz w:val="28"/>
          <w:szCs w:val="28"/>
        </w:rPr>
      </w:pPr>
      <w:r w:rsidRPr="00A92C2E">
        <w:rPr>
          <w:sz w:val="28"/>
          <w:szCs w:val="28"/>
        </w:rPr>
        <w:t>- ходить по льдинам и кататься на них.</w:t>
      </w:r>
    </w:p>
    <w:p w:rsidR="0056097E" w:rsidRPr="00A92C2E" w:rsidRDefault="0056097E" w:rsidP="0056097E">
      <w:pPr>
        <w:ind w:firstLine="709"/>
        <w:jc w:val="both"/>
        <w:rPr>
          <w:sz w:val="28"/>
          <w:szCs w:val="28"/>
        </w:rPr>
      </w:pPr>
      <w:r w:rsidRPr="00A92C2E">
        <w:rPr>
          <w:sz w:val="28"/>
          <w:szCs w:val="28"/>
        </w:rPr>
        <w:t>Наибольшую опасность весенний паводок представляет для детей.</w:t>
      </w:r>
    </w:p>
    <w:p w:rsidR="0056097E" w:rsidRPr="00A92C2E" w:rsidRDefault="0056097E" w:rsidP="0056097E">
      <w:pPr>
        <w:ind w:firstLine="709"/>
        <w:jc w:val="both"/>
        <w:rPr>
          <w:sz w:val="28"/>
          <w:szCs w:val="28"/>
        </w:rPr>
      </w:pPr>
      <w:r w:rsidRPr="00A92C2E">
        <w:rPr>
          <w:sz w:val="28"/>
          <w:szCs w:val="28"/>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A92C2E">
        <w:rPr>
          <w:sz w:val="28"/>
          <w:szCs w:val="28"/>
        </w:rPr>
        <w:t>контроль за</w:t>
      </w:r>
      <w:proofErr w:type="gramEnd"/>
      <w:r w:rsidRPr="00A92C2E">
        <w:rPr>
          <w:sz w:val="28"/>
          <w:szCs w:val="28"/>
        </w:rPr>
        <w:t xml:space="preserve"> местами игр детей.</w:t>
      </w:r>
    </w:p>
    <w:p w:rsidR="0056097E" w:rsidRPr="00A92C2E" w:rsidRDefault="0056097E" w:rsidP="0056097E">
      <w:pPr>
        <w:ind w:firstLine="709"/>
        <w:jc w:val="both"/>
        <w:rPr>
          <w:sz w:val="28"/>
          <w:szCs w:val="28"/>
        </w:rPr>
      </w:pPr>
      <w:r w:rsidRPr="00A92C2E">
        <w:rPr>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56097E" w:rsidRPr="00A92C2E" w:rsidRDefault="0056097E" w:rsidP="0056097E">
      <w:pPr>
        <w:ind w:firstLine="709"/>
        <w:jc w:val="both"/>
        <w:rPr>
          <w:sz w:val="28"/>
          <w:szCs w:val="28"/>
        </w:rPr>
      </w:pPr>
      <w:r w:rsidRPr="00A92C2E">
        <w:rPr>
          <w:sz w:val="28"/>
          <w:szCs w:val="28"/>
        </w:rPr>
        <w:t>Школьники! Не выходите на лед во время весеннего паводка.</w:t>
      </w:r>
    </w:p>
    <w:p w:rsidR="0056097E" w:rsidRPr="00A92C2E" w:rsidRDefault="0056097E" w:rsidP="0056097E">
      <w:pPr>
        <w:ind w:firstLine="709"/>
        <w:jc w:val="both"/>
        <w:rPr>
          <w:sz w:val="28"/>
          <w:szCs w:val="28"/>
        </w:rPr>
      </w:pPr>
      <w:r w:rsidRPr="00A92C2E">
        <w:rPr>
          <w:sz w:val="28"/>
          <w:szCs w:val="28"/>
        </w:rPr>
        <w:lastRenderedPageBreak/>
        <w:t>Не стойте на обрывистых и подмытых берегах – они могут обвалиться.</w:t>
      </w:r>
    </w:p>
    <w:p w:rsidR="0056097E" w:rsidRPr="00A92C2E" w:rsidRDefault="0056097E" w:rsidP="0056097E">
      <w:pPr>
        <w:ind w:firstLine="709"/>
        <w:jc w:val="both"/>
        <w:rPr>
          <w:sz w:val="28"/>
          <w:szCs w:val="28"/>
        </w:rPr>
      </w:pPr>
      <w:r w:rsidRPr="00A92C2E">
        <w:rPr>
          <w:sz w:val="28"/>
          <w:szCs w:val="28"/>
        </w:rPr>
        <w:t>Когда вы наблюдаете за ледоходом с моста, набережной причала, нельзя перегибаться через перила и другие ограждения.</w:t>
      </w:r>
    </w:p>
    <w:p w:rsidR="0056097E" w:rsidRPr="00A92C2E" w:rsidRDefault="0056097E" w:rsidP="0056097E">
      <w:pPr>
        <w:ind w:firstLine="709"/>
        <w:jc w:val="both"/>
        <w:rPr>
          <w:sz w:val="28"/>
          <w:szCs w:val="28"/>
        </w:rPr>
      </w:pPr>
      <w:r w:rsidRPr="00A92C2E">
        <w:rPr>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56097E" w:rsidRPr="00A92C2E" w:rsidRDefault="0056097E" w:rsidP="0056097E">
      <w:pPr>
        <w:ind w:firstLine="709"/>
        <w:jc w:val="both"/>
        <w:rPr>
          <w:sz w:val="28"/>
          <w:szCs w:val="28"/>
        </w:rPr>
      </w:pPr>
      <w:r w:rsidRPr="00A92C2E">
        <w:rPr>
          <w:sz w:val="28"/>
          <w:szCs w:val="28"/>
        </w:rPr>
        <w:t>Будьте осторожны во время весеннего паводка и ледохода.</w:t>
      </w:r>
    </w:p>
    <w:p w:rsidR="0056097E" w:rsidRDefault="0056097E" w:rsidP="0056097E">
      <w:pPr>
        <w:ind w:firstLine="709"/>
        <w:jc w:val="both"/>
        <w:rPr>
          <w:sz w:val="28"/>
          <w:szCs w:val="28"/>
        </w:rPr>
      </w:pPr>
      <w:r w:rsidRPr="00A92C2E">
        <w:rPr>
          <w:sz w:val="28"/>
          <w:szCs w:val="28"/>
        </w:rPr>
        <w:t>Не подвергайте свою жизнь опасности!</w:t>
      </w:r>
    </w:p>
    <w:p w:rsidR="0056097E" w:rsidRDefault="0056097E" w:rsidP="0056097E">
      <w:pPr>
        <w:ind w:firstLine="709"/>
        <w:jc w:val="both"/>
        <w:rPr>
          <w:sz w:val="28"/>
          <w:szCs w:val="28"/>
        </w:rPr>
      </w:pPr>
    </w:p>
    <w:p w:rsidR="0056097E" w:rsidRDefault="0056097E" w:rsidP="0056097E">
      <w:pPr>
        <w:ind w:firstLine="709"/>
        <w:jc w:val="both"/>
        <w:rPr>
          <w:sz w:val="28"/>
          <w:szCs w:val="28"/>
        </w:rPr>
      </w:pPr>
    </w:p>
    <w:p w:rsidR="0056097E" w:rsidRDefault="0056097E" w:rsidP="0056097E">
      <w:pPr>
        <w:ind w:firstLine="709"/>
        <w:jc w:val="both"/>
        <w:rPr>
          <w:sz w:val="28"/>
          <w:szCs w:val="28"/>
        </w:rPr>
      </w:pPr>
    </w:p>
    <w:p w:rsidR="0056097E" w:rsidRDefault="0056097E" w:rsidP="0056097E">
      <w:pPr>
        <w:ind w:firstLine="709"/>
        <w:jc w:val="both"/>
        <w:rPr>
          <w:sz w:val="28"/>
          <w:szCs w:val="28"/>
        </w:rPr>
      </w:pPr>
    </w:p>
    <w:p w:rsidR="0056097E" w:rsidRDefault="0056097E" w:rsidP="0056097E">
      <w:pPr>
        <w:ind w:firstLine="708"/>
        <w:jc w:val="both"/>
        <w:sectPr w:rsidR="0056097E" w:rsidSect="00A00A62">
          <w:pgSz w:w="11906" w:h="16838"/>
          <w:pgMar w:top="1134" w:right="851" w:bottom="1134" w:left="1701" w:header="708" w:footer="708" w:gutter="0"/>
          <w:cols w:space="708"/>
          <w:docGrid w:linePitch="360"/>
        </w:sectPr>
      </w:pPr>
    </w:p>
    <w:p w:rsidR="0056097E" w:rsidRPr="001B4C69" w:rsidRDefault="0056097E" w:rsidP="0056097E">
      <w:pPr>
        <w:jc w:val="center"/>
        <w:rPr>
          <w:b/>
          <w:bCs/>
          <w:sz w:val="28"/>
          <w:szCs w:val="28"/>
        </w:rPr>
      </w:pPr>
      <w:r w:rsidRPr="001B4C69">
        <w:rPr>
          <w:b/>
          <w:bCs/>
          <w:sz w:val="28"/>
          <w:szCs w:val="28"/>
        </w:rPr>
        <w:lastRenderedPageBreak/>
        <w:t>Основным условием безопасного пребывания человека на льду является соответствие толщины льда прилагаемой нагрузке:</w:t>
      </w:r>
    </w:p>
    <w:p w:rsidR="0056097E" w:rsidRPr="001B4C69" w:rsidRDefault="0056097E" w:rsidP="0056097E">
      <w:pPr>
        <w:jc w:val="center"/>
        <w:rPr>
          <w:b/>
          <w:bCs/>
          <w:sz w:val="28"/>
          <w:szCs w:val="28"/>
        </w:rPr>
      </w:pPr>
    </w:p>
    <w:p w:rsidR="0056097E" w:rsidRPr="001B4C69" w:rsidRDefault="0056097E" w:rsidP="0056097E">
      <w:pPr>
        <w:numPr>
          <w:ilvl w:val="0"/>
          <w:numId w:val="2"/>
        </w:numPr>
        <w:tabs>
          <w:tab w:val="num" w:pos="0"/>
        </w:tabs>
        <w:ind w:left="0"/>
        <w:jc w:val="both"/>
        <w:rPr>
          <w:sz w:val="28"/>
          <w:szCs w:val="28"/>
        </w:rPr>
      </w:pPr>
      <w:r w:rsidRPr="001B4C69">
        <w:rPr>
          <w:sz w:val="28"/>
          <w:szCs w:val="28"/>
        </w:rPr>
        <w:t xml:space="preserve">безопасная толщина льда для одного человека не менее </w:t>
      </w:r>
      <w:smartTag w:uri="urn:schemas-microsoft-com:office:smarttags" w:element="metricconverter">
        <w:smartTagPr>
          <w:attr w:name="ProductID" w:val="7 см"/>
        </w:smartTagPr>
        <w:r w:rsidRPr="001B4C69">
          <w:rPr>
            <w:sz w:val="28"/>
            <w:szCs w:val="28"/>
          </w:rPr>
          <w:t>7 см</w:t>
        </w:r>
      </w:smartTag>
      <w:r w:rsidRPr="001B4C69">
        <w:rPr>
          <w:sz w:val="28"/>
          <w:szCs w:val="28"/>
        </w:rPr>
        <w:t>;</w:t>
      </w:r>
    </w:p>
    <w:p w:rsidR="0056097E" w:rsidRPr="001B4C69" w:rsidRDefault="0056097E" w:rsidP="0056097E">
      <w:pPr>
        <w:numPr>
          <w:ilvl w:val="0"/>
          <w:numId w:val="2"/>
        </w:numPr>
        <w:tabs>
          <w:tab w:val="num" w:pos="0"/>
        </w:tabs>
        <w:ind w:left="0"/>
        <w:jc w:val="both"/>
        <w:rPr>
          <w:sz w:val="28"/>
          <w:szCs w:val="28"/>
        </w:rPr>
      </w:pPr>
      <w:r w:rsidRPr="001B4C69">
        <w:rPr>
          <w:sz w:val="28"/>
          <w:szCs w:val="28"/>
        </w:rPr>
        <w:t xml:space="preserve">безопасная толщина льда для сооружения катка </w:t>
      </w:r>
      <w:smartTag w:uri="urn:schemas-microsoft-com:office:smarttags" w:element="metricconverter">
        <w:smartTagPr>
          <w:attr w:name="ProductID" w:val="12 см"/>
        </w:smartTagPr>
        <w:r w:rsidRPr="001B4C69">
          <w:rPr>
            <w:sz w:val="28"/>
            <w:szCs w:val="28"/>
          </w:rPr>
          <w:t>12 см</w:t>
        </w:r>
      </w:smartTag>
      <w:r w:rsidRPr="001B4C69">
        <w:rPr>
          <w:sz w:val="28"/>
          <w:szCs w:val="28"/>
        </w:rPr>
        <w:t xml:space="preserve"> и более;  </w:t>
      </w:r>
    </w:p>
    <w:p w:rsidR="0056097E" w:rsidRPr="001B4C69" w:rsidRDefault="0056097E" w:rsidP="0056097E">
      <w:pPr>
        <w:numPr>
          <w:ilvl w:val="0"/>
          <w:numId w:val="2"/>
        </w:numPr>
        <w:tabs>
          <w:tab w:val="num" w:pos="0"/>
        </w:tabs>
        <w:ind w:left="0"/>
        <w:jc w:val="both"/>
        <w:rPr>
          <w:sz w:val="28"/>
          <w:szCs w:val="28"/>
        </w:rPr>
      </w:pPr>
      <w:r w:rsidRPr="001B4C69">
        <w:rPr>
          <w:sz w:val="28"/>
          <w:szCs w:val="28"/>
        </w:rPr>
        <w:t xml:space="preserve">безопасная толщина льда для совершения пешей переправы </w:t>
      </w:r>
      <w:smartTag w:uri="urn:schemas-microsoft-com:office:smarttags" w:element="metricconverter">
        <w:smartTagPr>
          <w:attr w:name="ProductID" w:val="15 см"/>
        </w:smartTagPr>
        <w:r w:rsidRPr="001B4C69">
          <w:rPr>
            <w:sz w:val="28"/>
            <w:szCs w:val="28"/>
          </w:rPr>
          <w:t>15 см</w:t>
        </w:r>
      </w:smartTag>
      <w:r w:rsidRPr="001B4C69">
        <w:rPr>
          <w:sz w:val="28"/>
          <w:szCs w:val="28"/>
        </w:rPr>
        <w:t xml:space="preserve"> и более;  </w:t>
      </w:r>
    </w:p>
    <w:p w:rsidR="0056097E" w:rsidRPr="001B4C69" w:rsidRDefault="0056097E" w:rsidP="0056097E">
      <w:pPr>
        <w:numPr>
          <w:ilvl w:val="0"/>
          <w:numId w:val="2"/>
        </w:numPr>
        <w:tabs>
          <w:tab w:val="num" w:pos="0"/>
        </w:tabs>
        <w:ind w:left="0"/>
        <w:jc w:val="both"/>
        <w:rPr>
          <w:sz w:val="28"/>
          <w:szCs w:val="28"/>
        </w:rPr>
      </w:pPr>
      <w:r w:rsidRPr="001B4C69">
        <w:rPr>
          <w:sz w:val="28"/>
          <w:szCs w:val="28"/>
        </w:rPr>
        <w:t xml:space="preserve">безопасная толщина льда для проезда автомобилей не менее </w:t>
      </w:r>
      <w:smartTag w:uri="urn:schemas-microsoft-com:office:smarttags" w:element="metricconverter">
        <w:smartTagPr>
          <w:attr w:name="ProductID" w:val="30 см"/>
        </w:smartTagPr>
        <w:r w:rsidRPr="001B4C69">
          <w:rPr>
            <w:sz w:val="28"/>
            <w:szCs w:val="28"/>
          </w:rPr>
          <w:t>30 см</w:t>
        </w:r>
      </w:smartTag>
      <w:r w:rsidRPr="001B4C69">
        <w:rPr>
          <w:sz w:val="28"/>
          <w:szCs w:val="28"/>
        </w:rPr>
        <w:t>.</w:t>
      </w:r>
    </w:p>
    <w:p w:rsidR="0056097E" w:rsidRDefault="0056097E" w:rsidP="0056097E">
      <w:pPr>
        <w:jc w:val="center"/>
        <w:rPr>
          <w:b/>
          <w:bCs/>
          <w:color w:val="000000"/>
          <w:sz w:val="28"/>
          <w:szCs w:val="28"/>
        </w:rPr>
      </w:pPr>
    </w:p>
    <w:p w:rsidR="0056097E" w:rsidRPr="001B4C69" w:rsidRDefault="0056097E" w:rsidP="0056097E">
      <w:pPr>
        <w:jc w:val="center"/>
        <w:rPr>
          <w:b/>
          <w:bCs/>
          <w:color w:val="000000"/>
          <w:sz w:val="28"/>
          <w:szCs w:val="28"/>
        </w:rPr>
      </w:pPr>
      <w:r w:rsidRPr="001B4C69">
        <w:rPr>
          <w:b/>
          <w:bCs/>
          <w:color w:val="000000"/>
          <w:sz w:val="28"/>
          <w:szCs w:val="28"/>
        </w:rPr>
        <w:t>Время безопасного пребывания человека в воде:</w:t>
      </w:r>
    </w:p>
    <w:p w:rsidR="0056097E" w:rsidRPr="001B4C69" w:rsidRDefault="0056097E" w:rsidP="0056097E">
      <w:pPr>
        <w:numPr>
          <w:ilvl w:val="0"/>
          <w:numId w:val="1"/>
        </w:numPr>
        <w:tabs>
          <w:tab w:val="num" w:pos="0"/>
        </w:tabs>
        <w:ind w:left="0"/>
        <w:jc w:val="both"/>
        <w:rPr>
          <w:sz w:val="28"/>
          <w:szCs w:val="28"/>
        </w:rPr>
      </w:pPr>
      <w:r w:rsidRPr="001B4C69">
        <w:rPr>
          <w:sz w:val="28"/>
          <w:szCs w:val="28"/>
        </w:rPr>
        <w:t>при температуре воды 24</w:t>
      </w:r>
      <w:proofErr w:type="gramStart"/>
      <w:r w:rsidRPr="001B4C69">
        <w:rPr>
          <w:sz w:val="28"/>
          <w:szCs w:val="28"/>
        </w:rPr>
        <w:t>°С</w:t>
      </w:r>
      <w:proofErr w:type="gramEnd"/>
      <w:r w:rsidRPr="001B4C69">
        <w:rPr>
          <w:sz w:val="28"/>
          <w:szCs w:val="28"/>
        </w:rPr>
        <w:t xml:space="preserve"> время безопасного пребывания 7-9 часов, </w:t>
      </w:r>
    </w:p>
    <w:p w:rsidR="0056097E" w:rsidRPr="001B4C69" w:rsidRDefault="0056097E" w:rsidP="0056097E">
      <w:pPr>
        <w:numPr>
          <w:ilvl w:val="0"/>
          <w:numId w:val="1"/>
        </w:numPr>
        <w:tabs>
          <w:tab w:val="num" w:pos="0"/>
        </w:tabs>
        <w:ind w:left="0"/>
        <w:jc w:val="both"/>
        <w:rPr>
          <w:sz w:val="28"/>
          <w:szCs w:val="28"/>
        </w:rPr>
      </w:pPr>
      <w:r w:rsidRPr="001B4C69">
        <w:rPr>
          <w:sz w:val="28"/>
          <w:szCs w:val="28"/>
        </w:rPr>
        <w:t>при температуре воды 5-15</w:t>
      </w:r>
      <w:proofErr w:type="gramStart"/>
      <w:r w:rsidRPr="001B4C69">
        <w:rPr>
          <w:sz w:val="28"/>
          <w:szCs w:val="28"/>
        </w:rPr>
        <w:t>°С</w:t>
      </w:r>
      <w:proofErr w:type="gramEnd"/>
      <w:r w:rsidRPr="001B4C69">
        <w:rPr>
          <w:sz w:val="28"/>
          <w:szCs w:val="28"/>
        </w:rPr>
        <w:t xml:space="preserve"> - от 3,5 часов до 4,5 часов;</w:t>
      </w:r>
    </w:p>
    <w:p w:rsidR="0056097E" w:rsidRPr="001B4C69" w:rsidRDefault="0056097E" w:rsidP="0056097E">
      <w:pPr>
        <w:numPr>
          <w:ilvl w:val="0"/>
          <w:numId w:val="1"/>
        </w:numPr>
        <w:tabs>
          <w:tab w:val="num" w:pos="0"/>
        </w:tabs>
        <w:ind w:left="0"/>
        <w:jc w:val="both"/>
        <w:rPr>
          <w:sz w:val="28"/>
          <w:szCs w:val="28"/>
        </w:rPr>
      </w:pPr>
      <w:r w:rsidRPr="001B4C69">
        <w:rPr>
          <w:sz w:val="28"/>
          <w:szCs w:val="28"/>
        </w:rPr>
        <w:t>температура воды 2-3</w:t>
      </w:r>
      <w:proofErr w:type="gramStart"/>
      <w:r w:rsidRPr="001B4C69">
        <w:rPr>
          <w:sz w:val="28"/>
          <w:szCs w:val="28"/>
        </w:rPr>
        <w:t>°С</w:t>
      </w:r>
      <w:proofErr w:type="gramEnd"/>
      <w:r w:rsidRPr="001B4C69">
        <w:rPr>
          <w:sz w:val="28"/>
          <w:szCs w:val="28"/>
        </w:rPr>
        <w:t xml:space="preserve"> оказывается смертельной для человека через 10-15 мин;</w:t>
      </w:r>
    </w:p>
    <w:p w:rsidR="0056097E" w:rsidRPr="001B4C69" w:rsidRDefault="0056097E" w:rsidP="0056097E">
      <w:pPr>
        <w:numPr>
          <w:ilvl w:val="0"/>
          <w:numId w:val="1"/>
        </w:numPr>
        <w:tabs>
          <w:tab w:val="num" w:pos="0"/>
        </w:tabs>
        <w:ind w:left="0"/>
        <w:jc w:val="both"/>
        <w:rPr>
          <w:sz w:val="28"/>
          <w:szCs w:val="28"/>
        </w:rPr>
      </w:pPr>
      <w:r w:rsidRPr="001B4C69">
        <w:rPr>
          <w:sz w:val="28"/>
          <w:szCs w:val="28"/>
        </w:rPr>
        <w:t>при температуре воды минус 2</w:t>
      </w:r>
      <w:proofErr w:type="gramStart"/>
      <w:r w:rsidRPr="001B4C69">
        <w:rPr>
          <w:sz w:val="28"/>
          <w:szCs w:val="28"/>
        </w:rPr>
        <w:t>°С</w:t>
      </w:r>
      <w:proofErr w:type="gramEnd"/>
      <w:r w:rsidRPr="001B4C69">
        <w:rPr>
          <w:sz w:val="28"/>
          <w:szCs w:val="28"/>
        </w:rPr>
        <w:t xml:space="preserve"> – смерть может наступить через 5-8 мин.</w:t>
      </w:r>
    </w:p>
    <w:tbl>
      <w:tblPr>
        <w:tblpPr w:leftFromText="180" w:rightFromText="180" w:vertAnchor="text" w:horzAnchor="margin" w:tblpX="-318" w:tblpY="238"/>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5031"/>
      </w:tblGrid>
      <w:tr w:rsidR="0056097E" w:rsidRPr="001B4C69" w:rsidTr="00823A8A">
        <w:tc>
          <w:tcPr>
            <w:tcW w:w="4503" w:type="dxa"/>
          </w:tcPr>
          <w:p w:rsidR="0056097E" w:rsidRPr="001B4C69" w:rsidRDefault="0056097E" w:rsidP="00823A8A">
            <w:pPr>
              <w:jc w:val="center"/>
            </w:pPr>
            <w:r w:rsidRPr="001B4C69">
              <w:rPr>
                <w:b/>
                <w:bCs/>
              </w:rPr>
              <w:t xml:space="preserve">Критерии прочного льда </w:t>
            </w:r>
          </w:p>
        </w:tc>
        <w:tc>
          <w:tcPr>
            <w:tcW w:w="5031" w:type="dxa"/>
          </w:tcPr>
          <w:p w:rsidR="0056097E" w:rsidRPr="001B4C69" w:rsidRDefault="0056097E" w:rsidP="00823A8A">
            <w:pPr>
              <w:jc w:val="center"/>
              <w:rPr>
                <w:b/>
                <w:bCs/>
              </w:rPr>
            </w:pPr>
            <w:r w:rsidRPr="001B4C69">
              <w:rPr>
                <w:b/>
                <w:bCs/>
              </w:rPr>
              <w:t xml:space="preserve">Критерии тонкого льда  </w:t>
            </w:r>
          </w:p>
        </w:tc>
      </w:tr>
      <w:tr w:rsidR="0056097E" w:rsidRPr="001B4C69" w:rsidTr="00823A8A">
        <w:trPr>
          <w:trHeight w:val="6228"/>
        </w:trPr>
        <w:tc>
          <w:tcPr>
            <w:tcW w:w="4503" w:type="dxa"/>
          </w:tcPr>
          <w:p w:rsidR="0056097E" w:rsidRPr="001B4C69" w:rsidRDefault="0056097E" w:rsidP="00823A8A">
            <w:pPr>
              <w:numPr>
                <w:ilvl w:val="0"/>
                <w:numId w:val="3"/>
              </w:numPr>
              <w:ind w:left="0"/>
              <w:jc w:val="both"/>
            </w:pPr>
            <w:r w:rsidRPr="001B4C69">
              <w:t xml:space="preserve">Прозрачный лед с зеленоватым или синеватым оттенком. </w:t>
            </w:r>
          </w:p>
          <w:p w:rsidR="0056097E" w:rsidRPr="001B4C69" w:rsidRDefault="0056097E" w:rsidP="00823A8A">
            <w:pPr>
              <w:numPr>
                <w:ilvl w:val="0"/>
                <w:numId w:val="3"/>
              </w:numPr>
              <w:ind w:left="0"/>
              <w:jc w:val="both"/>
            </w:pPr>
            <w:r w:rsidRPr="001B4C69">
              <w:t>На открытом бесснежном пространстве лед всегда толще.</w:t>
            </w:r>
          </w:p>
          <w:p w:rsidR="0056097E" w:rsidRPr="001B4C69" w:rsidRDefault="0056097E" w:rsidP="00823A8A">
            <w:pPr>
              <w:jc w:val="both"/>
            </w:pPr>
          </w:p>
          <w:p w:rsidR="0056097E" w:rsidRPr="001B4C69" w:rsidRDefault="0056097E" w:rsidP="00823A8A">
            <w:pPr>
              <w:jc w:val="both"/>
            </w:pPr>
          </w:p>
        </w:tc>
        <w:tc>
          <w:tcPr>
            <w:tcW w:w="5031" w:type="dxa"/>
          </w:tcPr>
          <w:p w:rsidR="0056097E" w:rsidRPr="001B4C69" w:rsidRDefault="0056097E" w:rsidP="00823A8A">
            <w:pPr>
              <w:numPr>
                <w:ilvl w:val="0"/>
                <w:numId w:val="2"/>
              </w:numPr>
              <w:ind w:left="0"/>
              <w:jc w:val="both"/>
            </w:pPr>
            <w:r w:rsidRPr="001B4C69">
              <w:t>Цвет льда молочно-мутный, серый лед, обычно ноздреватый и пористый.  Такой лед обрушивается без предупреждающего потрескивания.</w:t>
            </w:r>
          </w:p>
          <w:p w:rsidR="0056097E" w:rsidRPr="001B4C69" w:rsidRDefault="0056097E" w:rsidP="00823A8A">
            <w:pPr>
              <w:numPr>
                <w:ilvl w:val="0"/>
                <w:numId w:val="2"/>
              </w:numPr>
              <w:ind w:left="0"/>
              <w:jc w:val="both"/>
            </w:pPr>
            <w:r w:rsidRPr="001B4C69">
              <w:t xml:space="preserve">Лед, покрытый снегом (снег, выпавший на только что образовавшийся лед, помимо того, что маскирует полыньи, замедляет рост ледяного покрова). </w:t>
            </w:r>
          </w:p>
          <w:p w:rsidR="0056097E" w:rsidRPr="001B4C69" w:rsidRDefault="0056097E" w:rsidP="00823A8A">
            <w:pPr>
              <w:numPr>
                <w:ilvl w:val="0"/>
                <w:numId w:val="2"/>
              </w:numPr>
              <w:ind w:left="0"/>
              <w:jc w:val="both"/>
            </w:pPr>
            <w:r w:rsidRPr="001B4C69">
              <w:rPr>
                <w:u w:val="single"/>
              </w:rPr>
              <w:t>Лед более тонок</w:t>
            </w:r>
            <w:r w:rsidRPr="001B4C69">
              <w:t xml:space="preserve"> на течении, особенно быстром, на глубоких и открытых для ветра местах; над тенистым и торфяным дном; </w:t>
            </w:r>
            <w:r>
              <w:t xml:space="preserve">у болотистых берегов; </w:t>
            </w:r>
            <w:r w:rsidRPr="001B4C69">
              <w:t>в м</w:t>
            </w:r>
            <w:r>
              <w:t xml:space="preserve">естах выхода подводных ключей; под мостами; </w:t>
            </w:r>
            <w:r w:rsidRPr="001B4C69">
              <w:t>в узких протоках; вблизи ме</w:t>
            </w:r>
            <w:proofErr w:type="gramStart"/>
            <w:r w:rsidRPr="001B4C69">
              <w:t>ст сбр</w:t>
            </w:r>
            <w:proofErr w:type="gramEnd"/>
            <w:r w:rsidRPr="001B4C69">
              <w:t>оса в водоемы теплых и горячих вод промышленных и коммунальных предприятий.</w:t>
            </w:r>
          </w:p>
          <w:p w:rsidR="0056097E" w:rsidRPr="001B4C69" w:rsidRDefault="0056097E" w:rsidP="00823A8A">
            <w:pPr>
              <w:numPr>
                <w:ilvl w:val="0"/>
                <w:numId w:val="2"/>
              </w:numPr>
              <w:ind w:left="0"/>
              <w:jc w:val="both"/>
            </w:pPr>
            <w:r w:rsidRPr="001B4C69">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56097E" w:rsidRPr="001B4C69" w:rsidRDefault="0056097E" w:rsidP="00823A8A">
            <w:pPr>
              <w:numPr>
                <w:ilvl w:val="0"/>
                <w:numId w:val="2"/>
              </w:numPr>
              <w:ind w:left="0"/>
              <w:jc w:val="both"/>
            </w:pPr>
            <w:r w:rsidRPr="001B4C69">
              <w:t>В местах, где растет камыш, тростник и другие водные растения.</w:t>
            </w:r>
          </w:p>
        </w:tc>
      </w:tr>
    </w:tbl>
    <w:p w:rsidR="0056097E" w:rsidRDefault="0056097E" w:rsidP="0056097E">
      <w:pPr>
        <w:ind w:firstLine="709"/>
        <w:jc w:val="both"/>
        <w:rPr>
          <w:sz w:val="28"/>
          <w:szCs w:val="28"/>
        </w:rPr>
      </w:pPr>
    </w:p>
    <w:p w:rsidR="00DC370F" w:rsidRDefault="00DC370F"/>
    <w:sectPr w:rsidR="00DC370F" w:rsidSect="00DC3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D42"/>
    <w:multiLevelType w:val="hybridMultilevel"/>
    <w:tmpl w:val="91026598"/>
    <w:lvl w:ilvl="0" w:tplc="DD743A58">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B5864B4"/>
    <w:multiLevelType w:val="hybridMultilevel"/>
    <w:tmpl w:val="DBFA8E92"/>
    <w:lvl w:ilvl="0" w:tplc="B16CEA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5B5143"/>
    <w:multiLevelType w:val="hybridMultilevel"/>
    <w:tmpl w:val="AB52E898"/>
    <w:lvl w:ilvl="0" w:tplc="277E78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97E"/>
    <w:rsid w:val="0056097E"/>
    <w:rsid w:val="00DC3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Z7KFWENHHMJR-1447-93</_dlc_DocId>
    <_dlc_DocIdUrl xmlns="134c83b0-daba-48ad-8a7d-75e8d548d543">
      <Url>http://www.eduportal44.ru/Galich/ds1galich/_layouts/15/DocIdRedir.aspx?ID=Z7KFWENHHMJR-1447-93</Url>
      <Description>Z7KFWENHHMJR-1447-93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C922FD30C37D24C9F48A1B1F0C8EB34" ma:contentTypeVersion="1" ma:contentTypeDescription="Создание документа." ma:contentTypeScope="" ma:versionID="5355f046a60613aae05c7bddec871997">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D34F6-088A-4637-B824-9CCD050092E7}"/>
</file>

<file path=customXml/itemProps2.xml><?xml version="1.0" encoding="utf-8"?>
<ds:datastoreItem xmlns:ds="http://schemas.openxmlformats.org/officeDocument/2006/customXml" ds:itemID="{5A60A99E-DCBD-4E1C-93B7-946B279D4CB5}"/>
</file>

<file path=customXml/itemProps3.xml><?xml version="1.0" encoding="utf-8"?>
<ds:datastoreItem xmlns:ds="http://schemas.openxmlformats.org/officeDocument/2006/customXml" ds:itemID="{820AC0E1-4F72-4AF0-86FB-3C6B67CEBBBB}"/>
</file>

<file path=customXml/itemProps4.xml><?xml version="1.0" encoding="utf-8"?>
<ds:datastoreItem xmlns:ds="http://schemas.openxmlformats.org/officeDocument/2006/customXml" ds:itemID="{041AC831-A596-40EC-BA31-A689FB5A0E6D}"/>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5992</Characters>
  <Application>Microsoft Office Word</Application>
  <DocSecurity>0</DocSecurity>
  <Lines>49</Lines>
  <Paragraphs>14</Paragraphs>
  <ScaleCrop>false</ScaleCrop>
  <Company>Детский сад №1</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 безопасности в период прохождения ледохода</dc:title>
  <dc:subject/>
  <dc:creator>Заведующий</dc:creator>
  <cp:keywords/>
  <dc:description/>
  <cp:lastModifiedBy>Заведующий</cp:lastModifiedBy>
  <cp:revision>1</cp:revision>
  <dcterms:created xsi:type="dcterms:W3CDTF">2019-03-26T20:52:00Z</dcterms:created>
  <dcterms:modified xsi:type="dcterms:W3CDTF">2019-03-26T20:55:00Z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0x010100CC922FD30C37D24C9F48A1B1F0C8EB34</vt:lpwstr>
  </property>
  <property fmtid="{D5CDD505-2E9C-101B-9397-08002B2CF9AE}" pid="3" name="_dlc_DocIdItemGuid">
    <vt:lpwstr>2a3158a9-70f0-4db9-852c-73b26d0716e6</vt:lpwstr>
  </property>
</Properties>
</file>