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75" w:rsidRPr="00421613" w:rsidRDefault="00FB4175" w:rsidP="004D53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421613">
        <w:rPr>
          <w:rFonts w:ascii="Arial" w:hAnsi="Arial" w:cs="Arial"/>
          <w:bCs/>
          <w:color w:val="000000"/>
          <w:sz w:val="32"/>
          <w:szCs w:val="32"/>
        </w:rPr>
        <w:t>Консультация для родителей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«Готовность детей к школе»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51E3D" w:rsidRDefault="004D539A" w:rsidP="00FB41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Так что же такое «готовность к школе» в общем понимании?</w:t>
      </w:r>
    </w:p>
    <w:p w:rsidR="00FB4175" w:rsidRPr="00FB4175" w:rsidRDefault="00FB4175" w:rsidP="00FB41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51E3D" w:rsidRDefault="00A51E3D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="00FB4175">
        <w:rPr>
          <w:rFonts w:ascii="Arial" w:hAnsi="Arial" w:cs="Arial"/>
          <w:color w:val="000000"/>
          <w:sz w:val="27"/>
          <w:szCs w:val="27"/>
        </w:rPr>
        <w:t xml:space="preserve">             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4D539A">
        <w:rPr>
          <w:rFonts w:ascii="Arial" w:hAnsi="Arial" w:cs="Arial"/>
          <w:color w:val="000000"/>
          <w:sz w:val="27"/>
          <w:szCs w:val="27"/>
        </w:rPr>
        <w:t>Что мы п</w:t>
      </w:r>
      <w:r>
        <w:rPr>
          <w:rFonts w:ascii="Arial" w:hAnsi="Arial" w:cs="Arial"/>
          <w:color w:val="000000"/>
          <w:sz w:val="27"/>
          <w:szCs w:val="27"/>
        </w:rPr>
        <w:t>онимаем под готовностью к школе?</w:t>
      </w:r>
      <w:r w:rsidR="004D539A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A51E3D" w:rsidRDefault="00FB4175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="004D539A">
        <w:rPr>
          <w:rFonts w:ascii="Arial" w:hAnsi="Arial" w:cs="Arial"/>
          <w:color w:val="000000"/>
          <w:sz w:val="27"/>
          <w:szCs w:val="27"/>
        </w:rPr>
        <w:t xml:space="preserve">Первое что приходит на ум - это обучение ребенку письму или счету, чтению. Но это еще не все. Очень важно подготовить ребенка психологически и физически к школе. Ведь в этот период его жизни меняется все: режим, в его жизни появляются новые люди и новые требования. Поэтому очень важно помочь ребенку и поддерживать его. И чем раньше вы начнете развивать в ребенке различные навыки, учить его самостоятельности, тем легче ему в будущем будет учиться в школе. Поэтому от вас, родителей, многое зависит. </w:t>
      </w:r>
    </w:p>
    <w:p w:rsidR="004D539A" w:rsidRDefault="00A51E3D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</w:t>
      </w:r>
      <w:r w:rsidR="004D539A">
        <w:rPr>
          <w:rFonts w:ascii="Arial" w:hAnsi="Arial" w:cs="Arial"/>
          <w:color w:val="000000"/>
          <w:sz w:val="27"/>
          <w:szCs w:val="27"/>
        </w:rPr>
        <w:t xml:space="preserve">Но в этом вопросе главное и не переусердствовать. Ведь нервная система, да и физическая тоже, недостаточно </w:t>
      </w:r>
      <w:proofErr w:type="gramStart"/>
      <w:r w:rsidR="004D539A">
        <w:rPr>
          <w:rFonts w:ascii="Arial" w:hAnsi="Arial" w:cs="Arial"/>
          <w:color w:val="000000"/>
          <w:sz w:val="27"/>
          <w:szCs w:val="27"/>
        </w:rPr>
        <w:t>крепкие</w:t>
      </w:r>
      <w:proofErr w:type="gramEnd"/>
      <w:r w:rsidR="004D539A">
        <w:rPr>
          <w:rFonts w:ascii="Arial" w:hAnsi="Arial" w:cs="Arial"/>
          <w:color w:val="000000"/>
          <w:sz w:val="27"/>
          <w:szCs w:val="27"/>
        </w:rPr>
        <w:t xml:space="preserve">. Если ваш ребенок начнет переутомляться, то это серьезно ударит по его иммунной системе. Существует такое понятие как «школьная зрелость», т.е. ребёнок должен «созреть» для школы, его психическое и физиологическое развитие должно достичь соответствующего уровня. </w:t>
      </w:r>
      <w:r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4D539A">
        <w:rPr>
          <w:rFonts w:ascii="Arial" w:hAnsi="Arial" w:cs="Arial"/>
          <w:color w:val="000000"/>
          <w:sz w:val="27"/>
          <w:szCs w:val="27"/>
        </w:rPr>
        <w:t>Оценку физиологической готовности детей к систематическому школьному обучению проводят медики. А психологи оценивают психологическую готовность, которая включает в себя такие компоненты: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Эмоционально-волевая зрелость: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уровень развития произвольности;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учебная мотивация;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тревожность.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B4175">
        <w:rPr>
          <w:rFonts w:ascii="Arial" w:hAnsi="Arial" w:cs="Arial"/>
          <w:b/>
          <w:color w:val="000000"/>
          <w:sz w:val="27"/>
          <w:szCs w:val="27"/>
        </w:rPr>
        <w:t>Интеллектуальная зрелость</w:t>
      </w:r>
      <w:r>
        <w:rPr>
          <w:rFonts w:ascii="Arial" w:hAnsi="Arial" w:cs="Arial"/>
          <w:color w:val="000000"/>
          <w:sz w:val="27"/>
          <w:szCs w:val="27"/>
        </w:rPr>
        <w:t xml:space="preserve"> (уровень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сформированности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таких психических процессов):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мышление;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восприятие (зрительное, слуховое);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память (зрительная, слуховая, произвольная);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речь;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воображение.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Социальная готовность: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социальная компетентность;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коммуникативные навыки.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ребенок не посещал детский сад, то рекомендуется начать делать это за год до поступления в школу. Тогда ребенок заранее переживет иммунологический стресс (его иммунная система будет готова к большим нагрузкам, которые она обычно испытывает в школе), а также социальный стресс (у него начнут развиваться социальная компетентность и коммуникативные навыки, о которых мы говорили выше).</w:t>
      </w:r>
    </w:p>
    <w:p w:rsidR="004D539A" w:rsidRDefault="00FB4175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  </w:t>
      </w:r>
      <w:r w:rsidR="004D539A">
        <w:rPr>
          <w:rFonts w:ascii="Arial" w:hAnsi="Arial" w:cs="Arial"/>
          <w:color w:val="000000"/>
          <w:sz w:val="27"/>
          <w:szCs w:val="27"/>
        </w:rPr>
        <w:t>Если вы решили отдать ребёнка не в общеобразовательную школу, а в гимназию (или любую другую школу, в которую проводят отбор детей), вам необходимо посвятить предшествующий учебе год достаточно интенсивным занятиям.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Независимо от выбора школы, обязательно необходимы занятия по подготовке ребенка к школе дома, под руководством родителей.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Подготовка к школе должна осуществляться со всех сторон: в детском саду, на специальных курсах и обязательно дома.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D539A" w:rsidRDefault="00FB4175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="004D539A">
        <w:rPr>
          <w:rFonts w:ascii="Arial" w:hAnsi="Arial" w:cs="Arial"/>
          <w:color w:val="000000"/>
          <w:sz w:val="27"/>
          <w:szCs w:val="27"/>
        </w:rPr>
        <w:t>Главное, чтобы занятия ребенка с родителями не сводились к «натаскиванию» на решение стандартных тестов и задачек, так как это не привносит никакого вклада в развитие мышления и интеллекта ребенка, а способствует лишь составлению ложного впечатления у учителя и добавляет трудностей в дальнейшем обучение, которое, вероятно, тяжелой ношей для неподготовленного ума.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Необходимо построить взаимодействие с ребенком так, чтобы дошкольник «своим умом» нашел решение любой задачки и с легкостью ответил на самый каверзный вопрос. И это будет тем более мощным, чем лучше и легче ребенок сможет применить, полученные знания на практике. Эмоциональная поддержка родителей, своевременная похвала, корректное и грамотное разрешение спорных вопросов и проблемных ситуаций, помогут настроить ребенка на активную жизненную позицию, с творческим подходом подходить к любому делу, осознавая себя как личность, достойная успеха.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Для этого родителям необходимо: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развивать в ребенке способность слушать;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учить пониманию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прочитанного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развивать умение пересказывать; проводить зрительное сопоставление;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решать с ним простые задачи;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вместе с ребенком анализировать, сравнивать слова.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это нужно для того, чтобы будущий школьник на момент поступления в первый класс умел: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слушать взрослого и воспринимать его указания, руководствуясь ими во время занятий;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осознавать необходимость спрашивать, если задание ему не понятно;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оценивать свою работу;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владеть понятиями «больше», «меньше», «одинаково», «столько же», «короткий», «длинный», «старше», «младше»;</w:t>
      </w:r>
      <w:proofErr w:type="gramEnd"/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7E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сравнивать самые простые предметы.</w:t>
      </w:r>
    </w:p>
    <w:p w:rsidR="00D34A43" w:rsidRDefault="00D34A43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34A43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Что должен уметь ребенок к 7 годам.</w:t>
      </w:r>
    </w:p>
    <w:p w:rsidR="004D539A" w:rsidRDefault="004D539A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m19f0e0c5.png" style="position:absolute;margin-left:0;margin-top:0;width:82.5pt;height:154.5pt;z-index:251658240;mso-position-horizontal:left;mso-position-vertical-relative:line" o:allowoverlap="f">
            <w10:wrap type="square"/>
          </v:shape>
        </w:pict>
      </w:r>
    </w:p>
    <w:p w:rsidR="00FB4175" w:rsidRDefault="00FB4175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4D539A" w:rsidRPr="004D539A" w:rsidRDefault="00FB4175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  </w:t>
      </w:r>
      <w:r w:rsidR="004D539A">
        <w:rPr>
          <w:rFonts w:ascii="Arial" w:hAnsi="Arial" w:cs="Arial"/>
          <w:color w:val="000000"/>
          <w:sz w:val="27"/>
          <w:szCs w:val="27"/>
        </w:rPr>
        <w:t xml:space="preserve">Вот настала пора идти вашему ребенку в школу. Что он                          должен уметь при поступлении в учебное заведение. Все зависит от индивидуальных особенностей ребенка, и тех </w:t>
      </w:r>
      <w:proofErr w:type="gramStart"/>
      <w:r w:rsidR="004D539A">
        <w:rPr>
          <w:rFonts w:ascii="Arial" w:hAnsi="Arial" w:cs="Arial"/>
          <w:color w:val="000000"/>
          <w:sz w:val="27"/>
          <w:szCs w:val="27"/>
        </w:rPr>
        <w:t>требований</w:t>
      </w:r>
      <w:proofErr w:type="gramEnd"/>
      <w:r w:rsidR="004D539A">
        <w:rPr>
          <w:rFonts w:ascii="Arial" w:hAnsi="Arial" w:cs="Arial"/>
          <w:color w:val="000000"/>
          <w:sz w:val="27"/>
          <w:szCs w:val="27"/>
        </w:rPr>
        <w:t xml:space="preserve"> которые предъявляются в той или иной школе. Но главное что вы, как родители, должны сделать для своего ребенка, это подготовить ребенка физически и психологически. Научить его общаться, укрепить иммунитет, а потом уже читать, считать и писать.</w:t>
      </w:r>
    </w:p>
    <w:p w:rsidR="004D539A" w:rsidRDefault="00FB4175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="004D539A">
        <w:rPr>
          <w:rFonts w:ascii="Arial" w:hAnsi="Arial" w:cs="Arial"/>
          <w:color w:val="000000"/>
          <w:sz w:val="27"/>
          <w:szCs w:val="27"/>
        </w:rPr>
        <w:t>Чему же следует учить дошкольника для того, чтобы он правильно, гармонично развивался и был готов к школе? Ребенка надо учить всему, не только непосредственно тем навыкам, которые необходимы в школьном обучении: чтению, письму, счету, - но и всем тем навыкам и умениям, которые необходимы в быту: правильно использовать предметы, окружающие его, именно действию, а не сухим знаниям о том или ином предмете или явлении.</w:t>
      </w:r>
    </w:p>
    <w:p w:rsidR="00A51E3D" w:rsidRDefault="00A51E3D" w:rsidP="00A51E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Возвращаясь к требованиям ФГОС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старший дошкольник, готовый к учебе в школе представлен как:</w:t>
      </w:r>
    </w:p>
    <w:p w:rsidR="00A51E3D" w:rsidRDefault="00A51E3D" w:rsidP="00A51E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1) Физически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развитый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овладевший основными культурно-гигиеническими навыками:</w:t>
      </w:r>
    </w:p>
    <w:p w:rsidR="00A51E3D" w:rsidRPr="00A51E3D" w:rsidRDefault="00A51E3D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2) </w:t>
      </w:r>
      <w:proofErr w:type="gramStart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Любознательный</w:t>
      </w:r>
      <w:proofErr w:type="gramEnd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>, активный, интересуется новым, неизвестным в окружающем мире</w:t>
      </w:r>
    </w:p>
    <w:p w:rsidR="00A51E3D" w:rsidRPr="00A51E3D" w:rsidRDefault="00A51E3D" w:rsidP="004D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>3) Эмоционально отзывчивый: дошкольник откликается на эмоции близких людей и друзей.</w:t>
      </w:r>
    </w:p>
    <w:p w:rsidR="004D539A" w:rsidRDefault="00A51E3D" w:rsidP="004D539A">
      <w:pPr>
        <w:pStyle w:val="a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4) </w:t>
      </w:r>
      <w:proofErr w:type="gramStart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Овладевший</w:t>
      </w:r>
      <w:proofErr w:type="gramEnd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средствами общения и способами взаимодействия с взрослыми и сверстниками</w:t>
      </w:r>
    </w:p>
    <w:p w:rsidR="00A51E3D" w:rsidRDefault="00A51E3D" w:rsidP="004D539A">
      <w:pPr>
        <w:pStyle w:val="a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5) </w:t>
      </w:r>
      <w:proofErr w:type="gramStart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Способный</w:t>
      </w:r>
      <w:proofErr w:type="gramEnd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управлять своим поведением и планировать свои действия, направленные на достижение конкретной цели</w:t>
      </w:r>
    </w:p>
    <w:p w:rsidR="00A51E3D" w:rsidRDefault="00A51E3D" w:rsidP="004D539A">
      <w:pPr>
        <w:pStyle w:val="a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6) </w:t>
      </w:r>
      <w:proofErr w:type="gramStart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Способный</w:t>
      </w:r>
      <w:proofErr w:type="gramEnd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решать интеллектуальные и личностные задачи (проблемы), адекватные возрасту</w:t>
      </w:r>
    </w:p>
    <w:p w:rsidR="00A51E3D" w:rsidRDefault="00A51E3D" w:rsidP="004D539A">
      <w:pPr>
        <w:pStyle w:val="a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7) </w:t>
      </w:r>
      <w:proofErr w:type="gramStart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>Имеющий</w:t>
      </w:r>
      <w:proofErr w:type="gramEnd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первичные представления о себе, семье, обществе, государстве, мире и природе</w:t>
      </w:r>
    </w:p>
    <w:p w:rsidR="00A51E3D" w:rsidRDefault="00A51E3D" w:rsidP="004D539A">
      <w:pPr>
        <w:pStyle w:val="a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8) </w:t>
      </w:r>
      <w:proofErr w:type="gramStart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Овладевший</w:t>
      </w:r>
      <w:proofErr w:type="gramEnd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универсальными предпосылками учебной деятельности</w:t>
      </w:r>
    </w:p>
    <w:p w:rsidR="00A51E3D" w:rsidRDefault="00A51E3D" w:rsidP="004D539A">
      <w:pPr>
        <w:pStyle w:val="a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9) </w:t>
      </w:r>
      <w:proofErr w:type="gramStart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Овладевший</w:t>
      </w:r>
      <w:proofErr w:type="gramEnd"/>
      <w:r w:rsidRPr="00A51E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необходимыми умениями и навыками: у ребенка сформированы умения и навыки</w:t>
      </w:r>
    </w:p>
    <w:p w:rsidR="00A51E3D" w:rsidRPr="00A51E3D" w:rsidRDefault="00A51E3D" w:rsidP="004D539A">
      <w:pPr>
        <w:pStyle w:val="a4"/>
        <w:rPr>
          <w:rFonts w:ascii="Arial" w:hAnsi="Arial" w:cs="Arial"/>
          <w:sz w:val="28"/>
          <w:szCs w:val="28"/>
          <w:shd w:val="clear" w:color="auto" w:fill="FFFFFF"/>
        </w:rPr>
      </w:pPr>
    </w:p>
    <w:p w:rsidR="00402809" w:rsidRPr="004D539A" w:rsidRDefault="00FB4175" w:rsidP="004D539A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="004D539A" w:rsidRPr="004D539A">
        <w:rPr>
          <w:rFonts w:ascii="Arial" w:hAnsi="Arial" w:cs="Arial"/>
          <w:sz w:val="28"/>
          <w:szCs w:val="28"/>
          <w:shd w:val="clear" w:color="auto" w:fill="FFFFFF"/>
        </w:rPr>
        <w:t xml:space="preserve">Список требований к современному первокласснику, разумеется, впечатляет. Но на самом деле тысячи детей ежегодно приходят в школу, имея абсолютно разный уровень дошкольной подготовки, и начинают учиться. Родителям необходимо понимать, что большое количество знаний, полученных еще до начала школьных занятий, еще не являются залогом успеха. Главное – психологическая готовность ребенка к учебе и стремление к получению новых знаний. Верьте в успех своего будущего первоклассника и вселяйте эту </w:t>
      </w:r>
      <w:proofErr w:type="gramStart"/>
      <w:r w:rsidR="004D539A" w:rsidRPr="004D539A">
        <w:rPr>
          <w:rFonts w:ascii="Arial" w:hAnsi="Arial" w:cs="Arial"/>
          <w:sz w:val="28"/>
          <w:szCs w:val="28"/>
          <w:shd w:val="clear" w:color="auto" w:fill="FFFFFF"/>
        </w:rPr>
        <w:t>уверенность в него</w:t>
      </w:r>
      <w:proofErr w:type="gramEnd"/>
      <w:r w:rsidR="004D539A" w:rsidRPr="004D539A">
        <w:rPr>
          <w:rFonts w:ascii="Arial" w:hAnsi="Arial" w:cs="Arial"/>
          <w:sz w:val="28"/>
          <w:szCs w:val="28"/>
          <w:shd w:val="clear" w:color="auto" w:fill="FFFFFF"/>
        </w:rPr>
        <w:t xml:space="preserve"> самого!</w:t>
      </w:r>
    </w:p>
    <w:sectPr w:rsidR="00402809" w:rsidRPr="004D539A" w:rsidSect="00FB41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39A"/>
    <w:rsid w:val="00402809"/>
    <w:rsid w:val="00421613"/>
    <w:rsid w:val="004D539A"/>
    <w:rsid w:val="00A51E3D"/>
    <w:rsid w:val="00D34A43"/>
    <w:rsid w:val="00FB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539A"/>
  </w:style>
  <w:style w:type="paragraph" w:styleId="a4">
    <w:name w:val="No Spacing"/>
    <w:uiPriority w:val="1"/>
    <w:qFormat/>
    <w:rsid w:val="004D53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Z7KFWENHHMJR-1336-7101</_dlc_DocId>
    <_dlc_DocIdUrl xmlns="134c83b0-daba-48ad-8a7d-75e8d548d543">
      <Url>http://www.eduportal44.ru/Galich/ds13galich/_layouts/15/DocIdRedir.aspx?ID=Z7KFWENHHMJR-1336-7101</Url>
      <Description>Z7KFWENHHMJR-1336-7101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9E650-967D-4A1F-9254-6809CFDD3D3A}"/>
</file>

<file path=customXml/itemProps2.xml><?xml version="1.0" encoding="utf-8"?>
<ds:datastoreItem xmlns:ds="http://schemas.openxmlformats.org/officeDocument/2006/customXml" ds:itemID="{400DF2FF-89AD-47A9-B29A-DA789F07E9A1}"/>
</file>

<file path=customXml/itemProps3.xml><?xml version="1.0" encoding="utf-8"?>
<ds:datastoreItem xmlns:ds="http://schemas.openxmlformats.org/officeDocument/2006/customXml" ds:itemID="{EE4F5723-C7D8-42EF-A531-70CB2CDA7588}"/>
</file>

<file path=customXml/itemProps4.xml><?xml version="1.0" encoding="utf-8"?>
<ds:datastoreItem xmlns:ds="http://schemas.openxmlformats.org/officeDocument/2006/customXml" ds:itemID="{0657BD8C-5C3F-4CB4-83E4-CE4228EC7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951</Words>
  <Characters>5426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Готовность детей к школе</dc:title>
  <dc:subject/>
  <dc:creator>Admin</dc:creator>
  <cp:keywords/>
  <dc:description/>
  <cp:lastModifiedBy>Admin</cp:lastModifiedBy>
  <cp:revision>6</cp:revision>
  <dcterms:created xsi:type="dcterms:W3CDTF">2020-10-22T13:26:00Z</dcterms:created>
  <dcterms:modified xsi:type="dcterms:W3CDTF">2020-10-22T13:40:00Z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fcbd9b3d-c6fa-4bca-ab11-719a5a227732</vt:lpwstr>
  </property>
</Properties>
</file>