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EB" w:rsidRDefault="003832EB" w:rsidP="003832EB">
      <w:pPr>
        <w:pStyle w:val="a3"/>
        <w:rPr>
          <w:rStyle w:val="c6"/>
          <w:b/>
          <w:bCs/>
          <w:color w:val="000000"/>
          <w:sz w:val="32"/>
          <w:szCs w:val="32"/>
          <w:shd w:val="clear" w:color="auto" w:fill="FFFFFF"/>
        </w:rPr>
      </w:pPr>
    </w:p>
    <w:p w:rsidR="003832EB" w:rsidRDefault="003832EB" w:rsidP="003832EB">
      <w:pPr>
        <w:pStyle w:val="a3"/>
        <w:rPr>
          <w:rStyle w:val="c6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6"/>
          <w:b/>
          <w:bCs/>
          <w:color w:val="000000"/>
          <w:sz w:val="32"/>
          <w:szCs w:val="32"/>
          <w:shd w:val="clear" w:color="auto" w:fill="FFFFFF"/>
        </w:rPr>
        <w:t xml:space="preserve">                   Консультация для родителей</w:t>
      </w:r>
    </w:p>
    <w:p w:rsidR="00D63A03" w:rsidRPr="003832EB" w:rsidRDefault="003832EB" w:rsidP="003832E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b/>
          <w:bCs/>
          <w:color w:val="000000"/>
          <w:sz w:val="32"/>
          <w:szCs w:val="32"/>
          <w:shd w:val="clear" w:color="auto" w:fill="FFFFFF"/>
        </w:rPr>
        <w:t>«Возрастные особенности развития детей старшей группы»</w:t>
      </w:r>
      <w:r>
        <w:rPr>
          <w:b/>
          <w:bCs/>
          <w:sz w:val="23"/>
          <w:szCs w:val="23"/>
          <w:shd w:val="clear" w:color="auto" w:fill="FFFFFF"/>
        </w:rPr>
        <w:br/>
      </w:r>
      <w:r>
        <w:rPr>
          <w:b/>
          <w:bCs/>
          <w:shd w:val="clear" w:color="auto" w:fill="FFFFFF"/>
        </w:rPr>
        <w:br/>
      </w:r>
      <w:r w:rsidRPr="003832E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5-6 лет </w:t>
      </w:r>
      <w:r w:rsidRPr="003832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Pr="003832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гендерной</w:t>
      </w:r>
      <w:proofErr w:type="spellEnd"/>
      <w:r w:rsidRPr="003832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  <w:r w:rsidRPr="0038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32E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32EB">
        <w:rPr>
          <w:rFonts w:ascii="Times New Roman" w:hAnsi="Times New Roman" w:cs="Times New Roman"/>
          <w:sz w:val="28"/>
          <w:szCs w:val="28"/>
        </w:rPr>
        <w:t>Ведущая потребность в этом возрасте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3832EB">
        <w:rPr>
          <w:rFonts w:ascii="Times New Roman" w:hAnsi="Times New Roman" w:cs="Times New Roman"/>
          <w:sz w:val="28"/>
          <w:szCs w:val="28"/>
        </w:rPr>
        <w:br/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3832EB">
        <w:rPr>
          <w:rFonts w:ascii="Times New Roman" w:hAnsi="Times New Roman" w:cs="Times New Roman"/>
          <w:sz w:val="28"/>
          <w:szCs w:val="28"/>
        </w:rPr>
        <w:br/>
        <w:t xml:space="preserve">Это период наивысших возможностей для развития всех познавательных процессов: внимания, восприятия, мышления, памяти, воображения. Для </w:t>
      </w:r>
      <w:r w:rsidRPr="003832EB">
        <w:rPr>
          <w:rFonts w:ascii="Times New Roman" w:hAnsi="Times New Roman" w:cs="Times New Roman"/>
          <w:sz w:val="28"/>
          <w:szCs w:val="28"/>
        </w:rPr>
        <w:lastRenderedPageBreak/>
        <w:t>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3832EB">
        <w:rPr>
          <w:rFonts w:ascii="Times New Roman" w:hAnsi="Times New Roman" w:cs="Times New Roman"/>
          <w:sz w:val="28"/>
          <w:szCs w:val="28"/>
        </w:rPr>
        <w:br/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3832EB">
        <w:rPr>
          <w:rFonts w:ascii="Times New Roman" w:hAnsi="Times New Roman" w:cs="Times New Roman"/>
          <w:sz w:val="28"/>
          <w:szCs w:val="28"/>
        </w:rPr>
        <w:br/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3832E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832EB">
        <w:rPr>
          <w:rFonts w:ascii="Times New Roman" w:hAnsi="Times New Roman" w:cs="Times New Roman"/>
          <w:sz w:val="28"/>
          <w:szCs w:val="28"/>
        </w:rPr>
        <w:t>ВНИМАНИЕ:</w:t>
      </w:r>
      <w:r w:rsidRPr="003832EB">
        <w:rPr>
          <w:rFonts w:ascii="Times New Roman" w:hAnsi="Times New Roman" w:cs="Times New Roman"/>
          <w:sz w:val="28"/>
          <w:szCs w:val="28"/>
        </w:rPr>
        <w:br/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3832EB">
        <w:rPr>
          <w:rFonts w:ascii="Times New Roman" w:hAnsi="Times New Roman" w:cs="Times New Roman"/>
          <w:sz w:val="28"/>
          <w:szCs w:val="28"/>
        </w:rPr>
        <w:br/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3832EB">
        <w:rPr>
          <w:rFonts w:ascii="Times New Roman" w:hAnsi="Times New Roman" w:cs="Times New Roman"/>
          <w:sz w:val="28"/>
          <w:szCs w:val="28"/>
        </w:rPr>
        <w:br/>
        <w:t>ПАМЯТЬ: </w:t>
      </w:r>
      <w:r w:rsidRPr="003832EB">
        <w:rPr>
          <w:rFonts w:ascii="Times New Roman" w:hAnsi="Times New Roman" w:cs="Times New Roman"/>
          <w:sz w:val="28"/>
          <w:szCs w:val="28"/>
        </w:rPr>
        <w:br/>
        <w:t>• - запоминать 6-8 картинок в течение 1-2 минут;</w:t>
      </w:r>
      <w:r w:rsidRPr="003832EB">
        <w:rPr>
          <w:rFonts w:ascii="Times New Roman" w:hAnsi="Times New Roman" w:cs="Times New Roman"/>
          <w:sz w:val="28"/>
          <w:szCs w:val="28"/>
        </w:rPr>
        <w:br/>
        <w:t>• - рассказывать наизусть несколько стихотворений;</w:t>
      </w:r>
      <w:r w:rsidRPr="003832EB">
        <w:rPr>
          <w:rFonts w:ascii="Times New Roman" w:hAnsi="Times New Roman" w:cs="Times New Roman"/>
          <w:sz w:val="28"/>
          <w:szCs w:val="28"/>
        </w:rPr>
        <w:br/>
        <w:t>• - пересказать близко к тексту прочитанное произведение;</w:t>
      </w:r>
      <w:proofErr w:type="gramEnd"/>
      <w:r w:rsidRPr="003832EB">
        <w:rPr>
          <w:rFonts w:ascii="Times New Roman" w:hAnsi="Times New Roman" w:cs="Times New Roman"/>
          <w:sz w:val="28"/>
          <w:szCs w:val="28"/>
        </w:rPr>
        <w:br/>
        <w:t>МЫШЛЕНИЕ:</w:t>
      </w:r>
      <w:r w:rsidRPr="003832EB">
        <w:rPr>
          <w:rFonts w:ascii="Times New Roman" w:hAnsi="Times New Roman" w:cs="Times New Roman"/>
          <w:sz w:val="28"/>
          <w:szCs w:val="28"/>
        </w:rPr>
        <w:br/>
        <w:t>• - определять последовательность событий;</w:t>
      </w:r>
      <w:r w:rsidRPr="003832EB">
        <w:rPr>
          <w:rFonts w:ascii="Times New Roman" w:hAnsi="Times New Roman" w:cs="Times New Roman"/>
          <w:sz w:val="28"/>
          <w:szCs w:val="28"/>
        </w:rPr>
        <w:br/>
        <w:t>• - складывать разрезанную картинку из 9 частей;</w:t>
      </w:r>
      <w:r w:rsidRPr="003832EB">
        <w:rPr>
          <w:rFonts w:ascii="Times New Roman" w:hAnsi="Times New Roman" w:cs="Times New Roman"/>
          <w:sz w:val="28"/>
          <w:szCs w:val="28"/>
        </w:rPr>
        <w:br/>
        <w:t>• - находить и объяснять несоответствия на рисунках;</w:t>
      </w:r>
      <w:r w:rsidRPr="003832EB">
        <w:rPr>
          <w:rFonts w:ascii="Times New Roman" w:hAnsi="Times New Roman" w:cs="Times New Roman"/>
          <w:sz w:val="28"/>
          <w:szCs w:val="28"/>
        </w:rPr>
        <w:br/>
        <w:t>• - находить и объяснять отличия между предметами и явлениями;</w:t>
      </w:r>
      <w:r w:rsidRPr="003832EB">
        <w:rPr>
          <w:rFonts w:ascii="Times New Roman" w:hAnsi="Times New Roman" w:cs="Times New Roman"/>
          <w:sz w:val="28"/>
          <w:szCs w:val="28"/>
        </w:rPr>
        <w:br/>
        <w:t xml:space="preserve">• - находить среди </w:t>
      </w:r>
      <w:r>
        <w:rPr>
          <w:rFonts w:ascii="Times New Roman" w:hAnsi="Times New Roman" w:cs="Times New Roman"/>
          <w:sz w:val="28"/>
          <w:szCs w:val="28"/>
        </w:rPr>
        <w:t>предложенных 4 предметов лишний</w:t>
      </w:r>
      <w:r w:rsidRPr="003832EB">
        <w:rPr>
          <w:rFonts w:ascii="Times New Roman" w:hAnsi="Times New Roman" w:cs="Times New Roman"/>
          <w:sz w:val="28"/>
          <w:szCs w:val="28"/>
        </w:rPr>
        <w:t xml:space="preserve"> </w:t>
      </w:r>
      <w:r w:rsidRPr="003832EB">
        <w:rPr>
          <w:rFonts w:ascii="Times New Roman" w:hAnsi="Times New Roman" w:cs="Times New Roman"/>
          <w:sz w:val="28"/>
          <w:szCs w:val="28"/>
        </w:rPr>
        <w:br/>
        <w:t>МАТЕМАТИКА</w:t>
      </w:r>
      <w:r w:rsidRPr="003832EB">
        <w:rPr>
          <w:rFonts w:ascii="Times New Roman" w:hAnsi="Times New Roman" w:cs="Times New Roman"/>
          <w:sz w:val="28"/>
          <w:szCs w:val="28"/>
        </w:rPr>
        <w:br/>
        <w:t>• Счет в пределах 10, знакомство с цифрами.</w:t>
      </w:r>
      <w:r w:rsidRPr="003832EB">
        <w:rPr>
          <w:rFonts w:ascii="Times New Roman" w:hAnsi="Times New Roman" w:cs="Times New Roman"/>
          <w:sz w:val="28"/>
          <w:szCs w:val="28"/>
        </w:rPr>
        <w:br/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3832E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832EB">
        <w:rPr>
          <w:rFonts w:ascii="Times New Roman" w:hAnsi="Times New Roman" w:cs="Times New Roman"/>
          <w:sz w:val="28"/>
          <w:szCs w:val="28"/>
        </w:rPr>
        <w:t xml:space="preserve"> по счету?»</w:t>
      </w:r>
      <w:r w:rsidRPr="003832EB">
        <w:rPr>
          <w:rFonts w:ascii="Times New Roman" w:hAnsi="Times New Roman" w:cs="Times New Roman"/>
          <w:sz w:val="28"/>
          <w:szCs w:val="28"/>
        </w:rPr>
        <w:br/>
        <w:t>• Уравнивает неравные группы предметов двумя способами.</w:t>
      </w:r>
      <w:r w:rsidRPr="003832EB">
        <w:rPr>
          <w:rFonts w:ascii="Times New Roman" w:hAnsi="Times New Roman" w:cs="Times New Roman"/>
          <w:sz w:val="28"/>
          <w:szCs w:val="28"/>
        </w:rPr>
        <w:br/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3832EB">
        <w:rPr>
          <w:rFonts w:ascii="Times New Roman" w:hAnsi="Times New Roman" w:cs="Times New Roman"/>
          <w:sz w:val="28"/>
          <w:szCs w:val="28"/>
        </w:rPr>
        <w:br/>
        <w:t>• Выражает местонахождение предмета по отношению к себе, к другим предметам.</w:t>
      </w:r>
      <w:r w:rsidRPr="003832EB">
        <w:rPr>
          <w:rFonts w:ascii="Times New Roman" w:hAnsi="Times New Roman" w:cs="Times New Roman"/>
          <w:sz w:val="28"/>
          <w:szCs w:val="28"/>
        </w:rPr>
        <w:br/>
      </w:r>
      <w:r w:rsidRPr="003832EB">
        <w:rPr>
          <w:rFonts w:ascii="Times New Roman" w:hAnsi="Times New Roman" w:cs="Times New Roman"/>
          <w:sz w:val="28"/>
          <w:szCs w:val="28"/>
        </w:rPr>
        <w:lastRenderedPageBreak/>
        <w:t>• Знает некоторые характерные особенности знакомых геометрических фигур.</w:t>
      </w:r>
      <w:r w:rsidRPr="003832EB">
        <w:rPr>
          <w:rFonts w:ascii="Times New Roman" w:hAnsi="Times New Roman" w:cs="Times New Roman"/>
          <w:sz w:val="28"/>
          <w:szCs w:val="28"/>
        </w:rPr>
        <w:br/>
        <w:t>• Называет утро, день, вечер, ночь; имеет представление о смене частей суток.</w:t>
      </w:r>
      <w:r w:rsidRPr="003832EB">
        <w:rPr>
          <w:rFonts w:ascii="Times New Roman" w:hAnsi="Times New Roman" w:cs="Times New Roman"/>
          <w:sz w:val="28"/>
          <w:szCs w:val="28"/>
        </w:rPr>
        <w:br/>
        <w:t>• Называет текущий день недели.</w:t>
      </w:r>
      <w:r w:rsidRPr="003832EB">
        <w:rPr>
          <w:rFonts w:ascii="Times New Roman" w:hAnsi="Times New Roman" w:cs="Times New Roman"/>
          <w:sz w:val="28"/>
          <w:szCs w:val="28"/>
        </w:rPr>
        <w:br/>
        <w:t>РАЗВИТИЕ РЕЧИ</w:t>
      </w:r>
      <w:proofErr w:type="gramStart"/>
      <w:r w:rsidRPr="003832EB">
        <w:rPr>
          <w:rFonts w:ascii="Times New Roman" w:hAnsi="Times New Roman" w:cs="Times New Roman"/>
          <w:sz w:val="28"/>
          <w:szCs w:val="28"/>
        </w:rPr>
        <w:br/>
        <w:t>• И</w:t>
      </w:r>
      <w:proofErr w:type="gramEnd"/>
      <w:r w:rsidRPr="003832EB">
        <w:rPr>
          <w:rFonts w:ascii="Times New Roman" w:hAnsi="Times New Roman" w:cs="Times New Roman"/>
          <w:sz w:val="28"/>
          <w:szCs w:val="28"/>
        </w:rPr>
        <w:t>меет достаточно богатый словарный запас.</w:t>
      </w:r>
      <w:r w:rsidRPr="003832EB">
        <w:rPr>
          <w:rFonts w:ascii="Times New Roman" w:hAnsi="Times New Roman" w:cs="Times New Roman"/>
          <w:sz w:val="28"/>
          <w:szCs w:val="28"/>
        </w:rPr>
        <w:br/>
        <w:t>• Может участвовать в беседе, высказывать свое мнение.</w:t>
      </w:r>
      <w:r w:rsidRPr="003832EB">
        <w:rPr>
          <w:rFonts w:ascii="Times New Roman" w:hAnsi="Times New Roman" w:cs="Times New Roman"/>
          <w:sz w:val="28"/>
          <w:szCs w:val="28"/>
        </w:rPr>
        <w:br/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3832EB">
        <w:rPr>
          <w:rFonts w:ascii="Times New Roman" w:hAnsi="Times New Roman" w:cs="Times New Roman"/>
          <w:sz w:val="28"/>
          <w:szCs w:val="28"/>
        </w:rPr>
        <w:br/>
        <w:t>• Определяет место звука в слове. Обучение чтению необходимо начинать с формирования фонематического анализа слова.</w:t>
      </w:r>
      <w:r w:rsidRPr="003832EB">
        <w:rPr>
          <w:rFonts w:ascii="Times New Roman" w:hAnsi="Times New Roman" w:cs="Times New Roman"/>
          <w:sz w:val="28"/>
          <w:szCs w:val="28"/>
        </w:rPr>
        <w:br/>
        <w:t>ПОЗНАНИЕ</w:t>
      </w:r>
      <w:proofErr w:type="gramStart"/>
      <w:r w:rsidRPr="003832EB">
        <w:rPr>
          <w:rFonts w:ascii="Times New Roman" w:hAnsi="Times New Roman" w:cs="Times New Roman"/>
          <w:sz w:val="28"/>
          <w:szCs w:val="28"/>
        </w:rPr>
        <w:br/>
        <w:t>• Р</w:t>
      </w:r>
      <w:proofErr w:type="gramEnd"/>
      <w:r w:rsidRPr="003832EB">
        <w:rPr>
          <w:rFonts w:ascii="Times New Roman" w:hAnsi="Times New Roman" w:cs="Times New Roman"/>
          <w:sz w:val="28"/>
          <w:szCs w:val="28"/>
        </w:rPr>
        <w:t>азличает и называет виды транспорта, предметы, облегчающие труд человека в быту.</w:t>
      </w:r>
      <w:r w:rsidRPr="003832EB">
        <w:rPr>
          <w:rFonts w:ascii="Times New Roman" w:hAnsi="Times New Roman" w:cs="Times New Roman"/>
          <w:sz w:val="28"/>
          <w:szCs w:val="28"/>
        </w:rPr>
        <w:br/>
        <w:t>• Классифицирует предметы, определяет материалы, из которых они сделаны.</w:t>
      </w:r>
      <w:r w:rsidRPr="003832EB">
        <w:rPr>
          <w:rFonts w:ascii="Times New Roman" w:hAnsi="Times New Roman" w:cs="Times New Roman"/>
          <w:sz w:val="28"/>
          <w:szCs w:val="28"/>
        </w:rPr>
        <w:br/>
        <w:t>• Знает название родного города, страны, ее столицы, домашний адрес.</w:t>
      </w:r>
      <w:r w:rsidRPr="003832EB">
        <w:rPr>
          <w:rFonts w:ascii="Times New Roman" w:hAnsi="Times New Roman" w:cs="Times New Roman"/>
          <w:sz w:val="28"/>
          <w:szCs w:val="28"/>
        </w:rPr>
        <w:br/>
        <w:t>• Знает о взаимодействии человека с природой в разное время года.</w:t>
      </w:r>
      <w:r w:rsidRPr="003832EB">
        <w:rPr>
          <w:rFonts w:ascii="Times New Roman" w:hAnsi="Times New Roman" w:cs="Times New Roman"/>
          <w:sz w:val="28"/>
          <w:szCs w:val="28"/>
        </w:rPr>
        <w:br/>
        <w:t>• Знает о значении солнца, воздуха, воды для человека, животных, растений.</w:t>
      </w:r>
      <w:r w:rsidRPr="003832EB">
        <w:rPr>
          <w:rFonts w:ascii="Times New Roman" w:hAnsi="Times New Roman" w:cs="Times New Roman"/>
          <w:sz w:val="28"/>
          <w:szCs w:val="28"/>
        </w:rPr>
        <w:br/>
        <w:t>• Бережно относится к природе.</w:t>
      </w:r>
      <w:r w:rsidRPr="003832EB">
        <w:rPr>
          <w:rFonts w:ascii="Times New Roman" w:hAnsi="Times New Roman" w:cs="Times New Roman"/>
          <w:sz w:val="28"/>
          <w:szCs w:val="28"/>
        </w:rPr>
        <w:br/>
        <w:t>ЧТЕНИЕ ХУДОЖЕСТВЕННОЙ ЛИТЕРАТУРЫ</w:t>
      </w:r>
      <w:proofErr w:type="gramStart"/>
      <w:r w:rsidRPr="003832EB">
        <w:rPr>
          <w:rFonts w:ascii="Times New Roman" w:hAnsi="Times New Roman" w:cs="Times New Roman"/>
          <w:sz w:val="28"/>
          <w:szCs w:val="28"/>
        </w:rPr>
        <w:br/>
        <w:t>• З</w:t>
      </w:r>
      <w:proofErr w:type="gramEnd"/>
      <w:r w:rsidRPr="003832EB">
        <w:rPr>
          <w:rFonts w:ascii="Times New Roman" w:hAnsi="Times New Roman" w:cs="Times New Roman"/>
          <w:sz w:val="28"/>
          <w:szCs w:val="28"/>
        </w:rPr>
        <w:t>нает стихотворения, считалки, загадки.</w:t>
      </w:r>
      <w:r w:rsidRPr="003832EB">
        <w:rPr>
          <w:rFonts w:ascii="Times New Roman" w:hAnsi="Times New Roman" w:cs="Times New Roman"/>
          <w:sz w:val="28"/>
          <w:szCs w:val="28"/>
        </w:rPr>
        <w:br/>
        <w:t>• Называет жанр произведения.</w:t>
      </w:r>
      <w:r w:rsidRPr="003832EB">
        <w:rPr>
          <w:rFonts w:ascii="Times New Roman" w:hAnsi="Times New Roman" w:cs="Times New Roman"/>
          <w:sz w:val="28"/>
          <w:szCs w:val="28"/>
        </w:rPr>
        <w:br/>
        <w:t>• Драматизирует небольшие сказки, читает по ролям стихотворения.</w:t>
      </w:r>
      <w:r w:rsidRPr="003832EB">
        <w:rPr>
          <w:rFonts w:ascii="Times New Roman" w:hAnsi="Times New Roman" w:cs="Times New Roman"/>
          <w:sz w:val="28"/>
          <w:szCs w:val="28"/>
        </w:rPr>
        <w:br/>
        <w:t>• Называет любимого детского автора, любимые сказки и рассказы. </w:t>
      </w:r>
      <w:r w:rsidRPr="003832EB">
        <w:rPr>
          <w:rFonts w:ascii="Times New Roman" w:hAnsi="Times New Roman" w:cs="Times New Roman"/>
          <w:sz w:val="28"/>
          <w:szCs w:val="28"/>
        </w:rPr>
        <w:br/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3832EB">
        <w:rPr>
          <w:rFonts w:ascii="Times New Roman" w:hAnsi="Times New Roman" w:cs="Times New Roman"/>
          <w:sz w:val="28"/>
          <w:szCs w:val="28"/>
        </w:rPr>
        <w:br/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3832EB">
        <w:rPr>
          <w:rFonts w:ascii="Times New Roman" w:hAnsi="Times New Roman" w:cs="Times New Roman"/>
          <w:sz w:val="28"/>
          <w:szCs w:val="28"/>
        </w:rPr>
        <w:br/>
        <w:t>Родители ДОЛЖНЫ  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sectPr w:rsidR="00D63A03" w:rsidRPr="003832EB" w:rsidSect="003832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832EB"/>
    <w:rsid w:val="003832EB"/>
    <w:rsid w:val="00D6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832EB"/>
  </w:style>
  <w:style w:type="character" w:customStyle="1" w:styleId="c2">
    <w:name w:val="c2"/>
    <w:basedOn w:val="a0"/>
    <w:rsid w:val="003832EB"/>
  </w:style>
  <w:style w:type="character" w:customStyle="1" w:styleId="c0">
    <w:name w:val="c0"/>
    <w:basedOn w:val="a0"/>
    <w:rsid w:val="003832EB"/>
  </w:style>
  <w:style w:type="paragraph" w:styleId="a3">
    <w:name w:val="No Spacing"/>
    <w:uiPriority w:val="1"/>
    <w:qFormat/>
    <w:rsid w:val="00383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Z7KFWENHHMJR-1336-5514</_dlc_DocId>
    <_dlc_DocIdUrl xmlns="134c83b0-daba-48ad-8a7d-75e8d548d543">
      <Url>http://www.eduportal44.ru/Galich/ds13galich/_layouts/15/DocIdRedir.aspx?ID=Z7KFWENHHMJR-1336-5514</Url>
      <Description>Z7KFWENHHMJR-1336-5514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2EE3D-4DDE-4F6C-BC55-F053EAD7CA7A}"/>
</file>

<file path=customXml/itemProps2.xml><?xml version="1.0" encoding="utf-8"?>
<ds:datastoreItem xmlns:ds="http://schemas.openxmlformats.org/officeDocument/2006/customXml" ds:itemID="{DC787F37-EB95-41D4-9B48-2CA44E1B0D8F}"/>
</file>

<file path=customXml/itemProps3.xml><?xml version="1.0" encoding="utf-8"?>
<ds:datastoreItem xmlns:ds="http://schemas.openxmlformats.org/officeDocument/2006/customXml" ds:itemID="{2646D419-6EC5-41D5-91A7-8934C4A85277}"/>
</file>

<file path=customXml/itemProps4.xml><?xml version="1.0" encoding="utf-8"?>
<ds:datastoreItem xmlns:ds="http://schemas.openxmlformats.org/officeDocument/2006/customXml" ds:itemID="{4A6840A1-E419-4874-BAEE-AB714C004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1174</Words>
  <Characters>6695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 детей старшей группы</dc:title>
  <dc:subject/>
  <dc:creator>Admin</dc:creator>
  <cp:keywords/>
  <dc:description/>
  <cp:lastModifiedBy>Admin</cp:lastModifiedBy>
  <cp:revision>2</cp:revision>
  <dcterms:created xsi:type="dcterms:W3CDTF">2019-12-01T16:18:00Z</dcterms:created>
  <dcterms:modified xsi:type="dcterms:W3CDTF">2019-12-01T16:22:00Z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8f468485-15e0-4110-823b-8e3af35a5c08</vt:lpwstr>
  </property>
</Properties>
</file>