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63500</wp:posOffset>
            </wp:positionV>
            <wp:extent cx="5940425" cy="8696325"/>
            <wp:effectExtent l="19050" t="0" r="3175" b="0"/>
            <wp:wrapTight wrapText="bothSides">
              <wp:wrapPolygon edited="0">
                <wp:start x="-69" y="0"/>
                <wp:lineTo x="-69" y="21576"/>
                <wp:lineTo x="21612" y="21576"/>
                <wp:lineTo x="21612" y="0"/>
                <wp:lineTo x="-69" y="0"/>
              </wp:wrapPolygon>
            </wp:wrapTight>
            <wp:docPr id="2" name="Рисунок 1" descr="C:\Users\Админ\Pictures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Pr="001B4D33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D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  ЗАПИСКА.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основе основной образовательной программы ДОУ,  основной общеобразовательной программы дошкольного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proofErr w:type="gramStart"/>
      <w:r w:rsidRPr="001B4D33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1B4D33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1B4D3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B4D33">
        <w:rPr>
          <w:rFonts w:ascii="Times New Roman" w:hAnsi="Times New Roman" w:cs="Times New Roman"/>
          <w:sz w:val="28"/>
          <w:szCs w:val="28"/>
        </w:rPr>
        <w:t>, Т. С. Комаровой, М. А. Васильевой/ -  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возраста.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4D33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воспитательно-образовательно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для детей 2</w:t>
      </w:r>
      <w:r w:rsidRPr="001B4D33">
        <w:rPr>
          <w:rFonts w:ascii="Times New Roman" w:hAnsi="Times New Roman" w:cs="Times New Roman"/>
          <w:sz w:val="28"/>
          <w:szCs w:val="28"/>
        </w:rPr>
        <w:t xml:space="preserve"> младшей группы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1B4D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4D33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 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D33">
        <w:rPr>
          <w:rFonts w:ascii="Times New Roman" w:hAnsi="Times New Roman" w:cs="Times New Roman"/>
          <w:sz w:val="28"/>
          <w:szCs w:val="28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1B4D33">
        <w:rPr>
          <w:rFonts w:ascii="Times New Roman" w:hAnsi="Times New Roman" w:cs="Times New Roman"/>
          <w:sz w:val="28"/>
          <w:szCs w:val="28"/>
        </w:rPr>
        <w:br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  <w:r w:rsidRPr="001B4D33">
        <w:rPr>
          <w:rFonts w:ascii="Times New Roman" w:hAnsi="Times New Roman" w:cs="Times New Roman"/>
          <w:sz w:val="28"/>
          <w:szCs w:val="28"/>
        </w:rPr>
        <w:br/>
        <w:t>      Данная рабочая  программа разработана в связи с внедрением ФГ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B4D33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ДОУ.</w:t>
      </w:r>
      <w:r w:rsidRPr="001B4D33">
        <w:rPr>
          <w:rFonts w:ascii="Times New Roman" w:hAnsi="Times New Roman" w:cs="Times New Roman"/>
          <w:sz w:val="28"/>
          <w:szCs w:val="28"/>
        </w:rPr>
        <w:br/>
        <w:t xml:space="preserve">      </w:t>
      </w:r>
      <w:r w:rsidRPr="00232A8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1B4D33">
        <w:rPr>
          <w:rFonts w:ascii="Times New Roman" w:hAnsi="Times New Roman" w:cs="Times New Roman"/>
          <w:sz w:val="28"/>
          <w:szCs w:val="28"/>
        </w:rPr>
        <w:t xml:space="preserve"> – </w:t>
      </w:r>
      <w:r>
        <w:rPr>
          <w:rFonts w:ascii="Times New Roman" w:hAnsi="Times New Roman" w:cs="Times New Roman"/>
          <w:sz w:val="28"/>
          <w:szCs w:val="28"/>
        </w:rPr>
        <w:t>1 год (2015 -2016</w:t>
      </w:r>
      <w:r w:rsidRPr="001B4D33">
        <w:rPr>
          <w:rFonts w:ascii="Times New Roman" w:hAnsi="Times New Roman" w:cs="Times New Roman"/>
          <w:sz w:val="28"/>
          <w:szCs w:val="28"/>
        </w:rPr>
        <w:t xml:space="preserve"> учебный год) </w:t>
      </w:r>
      <w:r w:rsidRPr="001B4D33">
        <w:rPr>
          <w:rFonts w:ascii="Times New Roman" w:hAnsi="Times New Roman" w:cs="Times New Roman"/>
          <w:sz w:val="28"/>
          <w:szCs w:val="28"/>
        </w:rPr>
        <w:br/>
        <w:t> </w:t>
      </w:r>
      <w:r w:rsidRPr="00EC261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1B4D33">
        <w:rPr>
          <w:rFonts w:ascii="Times New Roman" w:hAnsi="Times New Roman" w:cs="Times New Roman"/>
          <w:sz w:val="28"/>
          <w:szCs w:val="28"/>
        </w:rPr>
        <w:t xml:space="preserve"> «Умелые ручки» заключается в том, что она предоставляет возможность </w:t>
      </w:r>
      <w:r>
        <w:rPr>
          <w:rFonts w:ascii="Times New Roman" w:hAnsi="Times New Roman" w:cs="Times New Roman"/>
          <w:sz w:val="28"/>
          <w:szCs w:val="28"/>
        </w:rPr>
        <w:t>воспитателю</w:t>
      </w:r>
      <w:r w:rsidRPr="001B4D33">
        <w:rPr>
          <w:rFonts w:ascii="Times New Roman" w:hAnsi="Times New Roman" w:cs="Times New Roman"/>
          <w:sz w:val="28"/>
          <w:szCs w:val="28"/>
        </w:rPr>
        <w:t xml:space="preserve"> осуществлять индивидуальный подход к каждому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1B4D33">
        <w:rPr>
          <w:rFonts w:ascii="Times New Roman" w:hAnsi="Times New Roman" w:cs="Times New Roman"/>
          <w:sz w:val="28"/>
          <w:szCs w:val="28"/>
        </w:rPr>
        <w:t>, раскрывать его личностные задатки, прививать любовь к народному творчеству, разви</w:t>
      </w:r>
      <w:r>
        <w:rPr>
          <w:rFonts w:ascii="Times New Roman" w:hAnsi="Times New Roman" w:cs="Times New Roman"/>
          <w:sz w:val="28"/>
          <w:szCs w:val="28"/>
        </w:rPr>
        <w:t xml:space="preserve">вать художественно-эстетический </w:t>
      </w:r>
      <w:r w:rsidRPr="001B4D33">
        <w:rPr>
          <w:rFonts w:ascii="Times New Roman" w:hAnsi="Times New Roman" w:cs="Times New Roman"/>
          <w:sz w:val="28"/>
          <w:szCs w:val="28"/>
        </w:rPr>
        <w:t xml:space="preserve">вкус. </w:t>
      </w:r>
      <w:proofErr w:type="gramStart"/>
      <w:r w:rsidRPr="001B4D33">
        <w:rPr>
          <w:rFonts w:ascii="Times New Roman" w:hAnsi="Times New Roman" w:cs="Times New Roman"/>
          <w:sz w:val="28"/>
          <w:szCs w:val="28"/>
        </w:rPr>
        <w:t>В зависимости от характера усвоения изучаемой темы, занятия проводятся в групповой, коллективной и индивидуальной формах.</w:t>
      </w:r>
      <w:proofErr w:type="gramEnd"/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EC261B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  <w:r w:rsidRPr="001B4D33">
        <w:rPr>
          <w:rFonts w:ascii="Times New Roman" w:hAnsi="Times New Roman" w:cs="Times New Roman"/>
          <w:sz w:val="28"/>
          <w:szCs w:val="28"/>
        </w:rPr>
        <w:t xml:space="preserve"> формирование умений использовать различные материалы в конструировании; совершенствование конструктивно - художественной деятельности ребёнка, стимулирующей развитие внимания, восприятия, воображения и формирующей ручные умения (мелкая моторика), способствующей интеллектуальному развитию ребёнка в целом.</w:t>
      </w: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EC261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B4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- познакомить с окружающим миром;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 xml:space="preserve"> - изготовить поделки и сувениры, в том числе и из бросового и природного материала;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D33">
        <w:rPr>
          <w:rFonts w:ascii="Times New Roman" w:hAnsi="Times New Roman" w:cs="Times New Roman"/>
          <w:sz w:val="28"/>
          <w:szCs w:val="28"/>
        </w:rPr>
        <w:t>- использовать в работе различные материалы (ткань, мех, бумага, картон, бисер, пластилин, пряжа, бросовый материал, природный материал и другое);</w:t>
      </w:r>
      <w:proofErr w:type="gramEnd"/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 xml:space="preserve"> - воспитывать эстетический вкус, чувства прекрасного, гордости за свой выполненный труд. 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 xml:space="preserve">Результатом реализации данной образовательной программы являются выставки детских работ, </w:t>
      </w: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54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B4D33">
        <w:rPr>
          <w:rFonts w:ascii="Times New Roman" w:hAnsi="Times New Roman" w:cs="Times New Roman"/>
          <w:sz w:val="28"/>
          <w:szCs w:val="28"/>
        </w:rPr>
        <w:t xml:space="preserve"> - простой карандаш - линейка - фломастеры - цветные карандаши - - кисточка для клея и красок - - доски для работы с пластилином - пластилин - бумага цветная для аппликаций - двухсторонняя цветная бумага для оригами - картон белый и цветной - ткань: ситец однотонный и цветной - мех - вата - нитки швейные – белые, черные, цветные - мулине - шерстяная пряжа - клей ПВА - ватные диски</w:t>
      </w:r>
      <w:proofErr w:type="gramEnd"/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 </w:t>
      </w: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Default="003B2D20" w:rsidP="003B2D20">
      <w:pPr>
        <w:rPr>
          <w:rFonts w:ascii="Times New Roman" w:hAnsi="Times New Roman" w:cs="Times New Roman"/>
          <w:b/>
        </w:rPr>
      </w:pPr>
    </w:p>
    <w:p w:rsidR="003B2D20" w:rsidRPr="00232A82" w:rsidRDefault="003B2D20" w:rsidP="003B2D20">
      <w:pPr>
        <w:rPr>
          <w:rFonts w:ascii="Times New Roman" w:hAnsi="Times New Roman" w:cs="Times New Roman"/>
          <w:b/>
        </w:rPr>
      </w:pPr>
      <w:r w:rsidRPr="00232A82">
        <w:rPr>
          <w:rFonts w:ascii="Times New Roman" w:hAnsi="Times New Roman" w:cs="Times New Roman"/>
          <w:b/>
        </w:rPr>
        <w:t>ТЕМАТИЧЕСКОЕ ПЛАНИРОВАНИЕ И СОДЕРЖАНИЕ ПРОГРАММЫ</w:t>
      </w: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 xml:space="preserve">Вводное </w:t>
      </w:r>
      <w:r>
        <w:rPr>
          <w:rFonts w:ascii="Times New Roman" w:hAnsi="Times New Roman" w:cs="Times New Roman"/>
          <w:sz w:val="28"/>
          <w:szCs w:val="28"/>
        </w:rPr>
        <w:t>занятие: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4D33">
        <w:rPr>
          <w:rFonts w:ascii="Times New Roman" w:hAnsi="Times New Roman" w:cs="Times New Roman"/>
          <w:sz w:val="28"/>
          <w:szCs w:val="28"/>
        </w:rPr>
        <w:t xml:space="preserve">абота с пластилином  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4D33">
        <w:rPr>
          <w:rFonts w:ascii="Times New Roman" w:hAnsi="Times New Roman" w:cs="Times New Roman"/>
          <w:sz w:val="28"/>
          <w:szCs w:val="28"/>
        </w:rPr>
        <w:t>абота с бумагой и картоном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4D33">
        <w:rPr>
          <w:rFonts w:ascii="Times New Roman" w:hAnsi="Times New Roman" w:cs="Times New Roman"/>
          <w:sz w:val="28"/>
          <w:szCs w:val="28"/>
        </w:rPr>
        <w:t xml:space="preserve">абота с тканью 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4D33">
        <w:rPr>
          <w:rFonts w:ascii="Times New Roman" w:hAnsi="Times New Roman" w:cs="Times New Roman"/>
          <w:sz w:val="28"/>
          <w:szCs w:val="28"/>
        </w:rPr>
        <w:t xml:space="preserve">абота с соленым тестом 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4D33">
        <w:rPr>
          <w:rFonts w:ascii="Times New Roman" w:hAnsi="Times New Roman" w:cs="Times New Roman"/>
          <w:sz w:val="28"/>
          <w:szCs w:val="28"/>
        </w:rPr>
        <w:t>абота с бросовым материалом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20" w:type="dxa"/>
        <w:tblLook w:val="04A0"/>
      </w:tblPr>
      <w:tblGrid>
        <w:gridCol w:w="3816"/>
        <w:gridCol w:w="5635"/>
      </w:tblGrid>
      <w:tr w:rsidR="003B2D20" w:rsidRPr="001B4D33" w:rsidTr="009C7D3E">
        <w:tc>
          <w:tcPr>
            <w:tcW w:w="3816" w:type="dxa"/>
          </w:tcPr>
          <w:p w:rsidR="003B2D20" w:rsidRPr="001B4D33" w:rsidRDefault="003B2D20" w:rsidP="009C7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3B2D20" w:rsidRPr="001B4D33" w:rsidRDefault="003B2D20" w:rsidP="009C7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B2D20" w:rsidRPr="001B4D33" w:rsidTr="009C7D3E">
        <w:tc>
          <w:tcPr>
            <w:tcW w:w="3816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635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Беседа, ознакомление детей с особенностями кружка. Требования к поведению учащихся во время занятия. Соблюдение порядка на рабочем месте. Соблюдение правил безопасности. Проведение входного контроля</w:t>
            </w:r>
          </w:p>
        </w:tc>
      </w:tr>
      <w:tr w:rsidR="003B2D20" w:rsidRPr="001B4D33" w:rsidTr="009C7D3E">
        <w:tc>
          <w:tcPr>
            <w:tcW w:w="3816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5635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История про пластилин. Техника безопасности. Приемы работы. Лепка по замыслу детей. Лепка овощей и фруктов. Сказка о животных. Пластилиновая аппликация на картоне с использование природного материала</w:t>
            </w:r>
          </w:p>
        </w:tc>
      </w:tr>
      <w:tr w:rsidR="003B2D20" w:rsidRPr="001B4D33" w:rsidTr="009C7D3E">
        <w:tc>
          <w:tcPr>
            <w:tcW w:w="3816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5635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бумаги и картона. Виды бумаги. Техника безопасности. Закладка. Симметричное вырезание из листьев бумаги, сложенных пополам, изображений овощей, фруктов, листьев. Изготовление аппликаций. </w:t>
            </w:r>
          </w:p>
        </w:tc>
      </w:tr>
      <w:tr w:rsidR="003B2D20" w:rsidRPr="001B4D33" w:rsidTr="009C7D3E">
        <w:tc>
          <w:tcPr>
            <w:tcW w:w="3816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Работа с тканью и нитками</w:t>
            </w:r>
          </w:p>
        </w:tc>
        <w:tc>
          <w:tcPr>
            <w:tcW w:w="5635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Введение в тему.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 xml:space="preserve">Салфетка. Панно «Снеговик» (из ватных дисков). Изготовление пальчиковых кукол. </w:t>
            </w:r>
          </w:p>
        </w:tc>
      </w:tr>
      <w:tr w:rsidR="003B2D20" w:rsidRPr="001B4D33" w:rsidTr="009C7D3E">
        <w:tc>
          <w:tcPr>
            <w:tcW w:w="3816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</w:t>
            </w:r>
          </w:p>
        </w:tc>
        <w:tc>
          <w:tcPr>
            <w:tcW w:w="5635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изготовления. Творческая работа</w:t>
            </w:r>
          </w:p>
        </w:tc>
      </w:tr>
      <w:tr w:rsidR="003B2D20" w:rsidRPr="001B4D33" w:rsidTr="009C7D3E">
        <w:tc>
          <w:tcPr>
            <w:tcW w:w="3816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5635" w:type="dxa"/>
          </w:tcPr>
          <w:p w:rsidR="003B2D20" w:rsidRPr="001B4D33" w:rsidRDefault="003B2D20" w:rsidP="009C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Конструирование дома для сказочных героев. «</w:t>
            </w:r>
            <w:proofErr w:type="spellStart"/>
            <w:r w:rsidRPr="001B4D33">
              <w:rPr>
                <w:rFonts w:ascii="Times New Roman" w:hAnsi="Times New Roman" w:cs="Times New Roman"/>
                <w:sz w:val="28"/>
                <w:szCs w:val="28"/>
              </w:rPr>
              <w:t>Фантиковая</w:t>
            </w:r>
            <w:proofErr w:type="spellEnd"/>
            <w:r w:rsidRPr="001B4D33">
              <w:rPr>
                <w:rFonts w:ascii="Times New Roman" w:hAnsi="Times New Roman" w:cs="Times New Roman"/>
                <w:sz w:val="28"/>
                <w:szCs w:val="28"/>
              </w:rPr>
              <w:t xml:space="preserve"> фантазия»</w:t>
            </w:r>
          </w:p>
        </w:tc>
      </w:tr>
    </w:tbl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Pr="0078654C" w:rsidRDefault="003B2D20" w:rsidP="003B2D20">
      <w:pPr>
        <w:rPr>
          <w:rFonts w:ascii="Times New Roman" w:hAnsi="Times New Roman" w:cs="Times New Roman"/>
          <w:b/>
          <w:sz w:val="28"/>
          <w:szCs w:val="28"/>
        </w:rPr>
      </w:pPr>
      <w:r w:rsidRPr="0078654C"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p w:rsidR="003B2D20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Гончаров Артем</w:t>
      </w:r>
      <w:r>
        <w:rPr>
          <w:rFonts w:ascii="Times New Roman" w:hAnsi="Times New Roman" w:cs="Times New Roman"/>
          <w:sz w:val="28"/>
          <w:szCs w:val="28"/>
        </w:rPr>
        <w:t xml:space="preserve">                Шибаев Валера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Платова Даша                   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Гаранцева</w:t>
      </w:r>
      <w:proofErr w:type="spellEnd"/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Ульяна              Алимова Милана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Поткин К</w:t>
      </w:r>
      <w:r>
        <w:rPr>
          <w:rFonts w:ascii="Times New Roman" w:hAnsi="Times New Roman" w:cs="Times New Roman"/>
          <w:sz w:val="28"/>
          <w:szCs w:val="28"/>
        </w:rPr>
        <w:t>остя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Таня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Стас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Хитрова Арина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Лилия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</w:t>
      </w: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rStyle w:val="c3c6"/>
          <w:b/>
          <w:bCs/>
          <w:sz w:val="28"/>
          <w:szCs w:val="28"/>
        </w:rPr>
      </w:pPr>
    </w:p>
    <w:p w:rsidR="003B2D20" w:rsidRPr="00B05A70" w:rsidRDefault="003B2D20" w:rsidP="003B2D20">
      <w:pPr>
        <w:pStyle w:val="c0c1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B05A70">
        <w:rPr>
          <w:rStyle w:val="c3c6"/>
          <w:b/>
          <w:bCs/>
          <w:sz w:val="28"/>
          <w:szCs w:val="28"/>
        </w:rPr>
        <w:lastRenderedPageBreak/>
        <w:t>Перспективный план работы кружка</w:t>
      </w:r>
      <w:r w:rsidRPr="00B05A70">
        <w:rPr>
          <w:rStyle w:val="c3"/>
          <w:b/>
          <w:sz w:val="28"/>
          <w:szCs w:val="28"/>
        </w:rPr>
        <w:t>       </w:t>
      </w:r>
      <w:r w:rsidRPr="00B05A70">
        <w:rPr>
          <w:rStyle w:val="c3c6"/>
          <w:b/>
          <w:bCs/>
          <w:sz w:val="28"/>
          <w:szCs w:val="28"/>
        </w:rPr>
        <w:t>«Умелые ручки»</w:t>
      </w:r>
    </w:p>
    <w:bookmarkStart w:id="0" w:name="bd2d435c40648fbfe08a5dff30743965429a9452"/>
    <w:p w:rsidR="003B2D20" w:rsidRPr="005E1812" w:rsidRDefault="003B2D20" w:rsidP="003B2D20">
      <w:pPr>
        <w:rPr>
          <w:color w:val="333300"/>
        </w:rPr>
      </w:pPr>
      <w:r w:rsidRPr="005E1812">
        <w:rPr>
          <w:color w:val="333300"/>
        </w:rPr>
        <w:fldChar w:fldCharType="begin"/>
      </w:r>
      <w:r w:rsidRPr="005E1812">
        <w:rPr>
          <w:color w:val="333300"/>
        </w:rPr>
        <w:instrText xml:space="preserve"> HYPERLINK "http://nsportal.ru/detskiy-sad/konstruirovanie-ruchnoy-trud/plan-raboty-kruzhka-umelye-ruchki-dlya-2-mladshey-sredney" </w:instrText>
      </w:r>
      <w:r w:rsidRPr="005E1812">
        <w:rPr>
          <w:color w:val="333300"/>
        </w:rPr>
        <w:fldChar w:fldCharType="end"/>
      </w:r>
      <w:bookmarkStart w:id="1" w:name="0"/>
      <w:bookmarkEnd w:id="0"/>
      <w:r w:rsidRPr="005E1812">
        <w:rPr>
          <w:color w:val="333300"/>
        </w:rPr>
        <w:fldChar w:fldCharType="begin"/>
      </w:r>
      <w:r w:rsidRPr="005E1812">
        <w:rPr>
          <w:color w:val="333300"/>
        </w:rPr>
        <w:instrText xml:space="preserve"> HYPERLINK "http://nsportal.ru/detskiy-sad/konstruirovanie-ruchnoy-trud/plan-raboty-kruzhka-umelye-ruchki-dlya-2-mladshey-sredney" </w:instrText>
      </w:r>
      <w:r w:rsidRPr="005E1812">
        <w:rPr>
          <w:color w:val="333300"/>
        </w:rPr>
        <w:fldChar w:fldCharType="end"/>
      </w:r>
      <w:bookmarkEnd w:id="1"/>
    </w:p>
    <w:tbl>
      <w:tblPr>
        <w:tblW w:w="12256" w:type="dxa"/>
        <w:tblInd w:w="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491"/>
        <w:gridCol w:w="3829"/>
        <w:gridCol w:w="7576"/>
      </w:tblGrid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«Листопад»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 учить наклеивать  сухие листья на лист бумаги, создавать изображение листопада. Развивать воображение, творческие способности.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сухих листьев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«</w:t>
            </w:r>
            <w:r w:rsidRPr="00B05A70">
              <w:rPr>
                <w:rStyle w:val="c3"/>
                <w:sz w:val="28"/>
                <w:szCs w:val="28"/>
              </w:rPr>
              <w:t>Витамины»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«Дорожка из камешков»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закреплять кусочки пластилина на картоне способом расплющивания, закреплять камешки  на основе из пластилина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Мозаика на пластилиновой основе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«Красивый браслет»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 учить нанизывать бусины на нитку. Развивать мелкую моторику рук, творческую фантазию.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proofErr w:type="gramStart"/>
            <w:r w:rsidRPr="00B05A70">
              <w:rPr>
                <w:rStyle w:val="c3"/>
                <w:sz w:val="28"/>
                <w:szCs w:val="28"/>
              </w:rPr>
              <w:t>и</w:t>
            </w:r>
            <w:proofErr w:type="gramEnd"/>
            <w:r w:rsidRPr="00B05A70">
              <w:rPr>
                <w:rStyle w:val="c3"/>
                <w:sz w:val="28"/>
                <w:szCs w:val="28"/>
              </w:rPr>
              <w:t>з бусин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«Кораблик»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вырезать из бумаги деталь и нанизывать   на спичку, с помощью пластилина закреплять готовую деталь внутри пластилина.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из скорлупы грецкого ореха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«Черепашка»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 xml:space="preserve">Цель: учить </w:t>
            </w:r>
            <w:proofErr w:type="gramStart"/>
            <w:r w:rsidRPr="00B05A70">
              <w:rPr>
                <w:rStyle w:val="c3"/>
                <w:sz w:val="28"/>
                <w:szCs w:val="28"/>
              </w:rPr>
              <w:t>аккуратно</w:t>
            </w:r>
            <w:proofErr w:type="gramEnd"/>
            <w:r w:rsidRPr="00B05A70">
              <w:rPr>
                <w:rStyle w:val="c3"/>
                <w:sz w:val="28"/>
                <w:szCs w:val="28"/>
              </w:rPr>
              <w:t xml:space="preserve"> намазывать клеем край скорлупы, наклеивать на заготовки, прижимая салфеткой. Развивать мелкую моторику рук.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из скорлупы грецкого ореха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«Ёжик»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 xml:space="preserve">Цель: учить подбирать детали, передавать выразительность образа. Развивать </w:t>
            </w:r>
            <w:r w:rsidRPr="00B05A70">
              <w:rPr>
                <w:rStyle w:val="c3"/>
                <w:sz w:val="28"/>
                <w:szCs w:val="28"/>
              </w:rPr>
              <w:lastRenderedPageBreak/>
              <w:t>воображение, умение создавать композицию.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proofErr w:type="gramStart"/>
            <w:r w:rsidRPr="00B05A70">
              <w:rPr>
                <w:rStyle w:val="c3"/>
                <w:sz w:val="28"/>
                <w:szCs w:val="28"/>
              </w:rPr>
              <w:lastRenderedPageBreak/>
              <w:t>и</w:t>
            </w:r>
            <w:proofErr w:type="gramEnd"/>
            <w:r w:rsidRPr="00B05A70">
              <w:rPr>
                <w:rStyle w:val="c3"/>
                <w:sz w:val="28"/>
                <w:szCs w:val="28"/>
              </w:rPr>
              <w:t>з семечек и картофеля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«Угощение»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 xml:space="preserve">Цель: учить раскатывать тесто между ладонями прямыми и круговыми движениями рук, сплющивать, соединять концы, </w:t>
            </w:r>
            <w:proofErr w:type="gramStart"/>
            <w:r w:rsidRPr="00B05A70">
              <w:rPr>
                <w:rStyle w:val="c3"/>
                <w:sz w:val="28"/>
                <w:szCs w:val="28"/>
              </w:rPr>
              <w:t>прижимая их друг к</w:t>
            </w:r>
            <w:proofErr w:type="gramEnd"/>
            <w:r w:rsidRPr="00B05A70">
              <w:rPr>
                <w:rStyle w:val="c3"/>
                <w:sz w:val="28"/>
                <w:szCs w:val="28"/>
              </w:rPr>
              <w:t xml:space="preserve"> другу.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Тесто</w:t>
            </w:r>
            <w:r>
              <w:rPr>
                <w:rStyle w:val="c3"/>
                <w:sz w:val="28"/>
                <w:szCs w:val="28"/>
              </w:rPr>
              <w:t xml:space="preserve"> </w:t>
            </w:r>
            <w:r w:rsidRPr="00B05A70">
              <w:rPr>
                <w:rStyle w:val="c3"/>
                <w:sz w:val="28"/>
                <w:szCs w:val="28"/>
              </w:rPr>
              <w:t>пластика с раскрашиванием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«Снеговик»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наклеивать кусочки ваты и бумаги на изображение. Дополнять изображение деталями.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ваты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«Снегурочка»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закреплять навыки наклеивания кусочков ваты на картон</w:t>
            </w:r>
            <w:proofErr w:type="gramStart"/>
            <w:r w:rsidRPr="00B05A70">
              <w:rPr>
                <w:rStyle w:val="c3"/>
                <w:sz w:val="28"/>
                <w:szCs w:val="28"/>
              </w:rPr>
              <w:t xml:space="preserve"> .</w:t>
            </w:r>
            <w:proofErr w:type="gramEnd"/>
            <w:r w:rsidRPr="00B05A70">
              <w:rPr>
                <w:rStyle w:val="c3"/>
                <w:sz w:val="28"/>
                <w:szCs w:val="28"/>
              </w:rPr>
              <w:t xml:space="preserve"> Развивать творческие способности.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ваты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«Фонарик»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учить приёму работы с ножницами, выполнять аппликацию на картоне в форме цилиндра. Развивать воображение, творческую фантазию.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на основе цилиндра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«Гирлянда»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намазывать клеем концы полосок, соединять в кольцо, склеивать. Закреплять умение пользоваться ножницами.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proofErr w:type="gramStart"/>
            <w:r w:rsidRPr="00B05A70">
              <w:rPr>
                <w:rStyle w:val="c3"/>
                <w:sz w:val="28"/>
                <w:szCs w:val="28"/>
              </w:rPr>
              <w:t>и</w:t>
            </w:r>
            <w:proofErr w:type="gramEnd"/>
            <w:r w:rsidRPr="00B05A70">
              <w:rPr>
                <w:rStyle w:val="c3"/>
                <w:sz w:val="28"/>
                <w:szCs w:val="28"/>
              </w:rPr>
              <w:t>з полосок бумаги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«Подсолнух»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закреплять кусочки пластилина на картоне способом расплющивания, закреплять семена подсолнечника на основе из пластилина.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Мозаика на пластилиновой основе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«Стручки гороха»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закреплять горох на основе из пластилина. Развивать мелкую моторику рук, образное восприятие.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Мозаика на пластилиновой основе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«Сова»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развивать умение скреплять детали с помощью пластилина,  дополнять объект необходимыми деталями для выразительности образа.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из шишек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«Лесовик»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развивать умение работать с природными материалами, учить соединять детали с помощью пластилина.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из шишек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«Цыплёнок»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выполнять аппликацию способом обрывания бумаги, заполнять пространство кусочками бумаги неправильной формы.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обрывков бумаги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«Рыбка»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учить выполнять аппликацию способом обрывания бумаги. Дополнять необходимыми деталями.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обрывков бумаги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«Зайка беленький»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учить выполнять аппликацию способом обрывания бумаги. Дополнять изображение при помощи фломастеров необходимыми деталями.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обрывков бумаги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«Гусеница»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обрывать кусочки салфетки и скатывать в комочки, выполнять наклеивание кусочков друг к другу.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комочков бумаги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«Мимоза»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учить обрывать кусочки салфетки и скатывать в комочки, выполнять сюжетную аппликацию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комочков бумаги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«Овечка»</w:t>
            </w:r>
          </w:p>
          <w:p w:rsidR="003B2D20" w:rsidRPr="00B05A70" w:rsidRDefault="003B2D20" w:rsidP="009C7D3E">
            <w:pPr>
              <w:pStyle w:val="c1c11"/>
              <w:spacing w:before="0" w:beforeAutospacing="0" w:after="0" w:afterAutospacing="0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 xml:space="preserve">Цель: учить обрывать кусочки салфетки и скатывать в </w:t>
            </w:r>
            <w:r w:rsidRPr="00B05A70">
              <w:rPr>
                <w:rStyle w:val="c3"/>
                <w:sz w:val="28"/>
                <w:szCs w:val="28"/>
              </w:rPr>
              <w:lastRenderedPageBreak/>
              <w:t>комочки, выполнять наклеивание кусочков друг к другу.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 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lastRenderedPageBreak/>
              <w:t>Аппликация из комочков бумаги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«Собачка»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выклеивать силуэт мелко нарезанными нитями, передавая эффект «пушистой шёрстки». Развивать технические навыки.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ниток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«Котёнок с клубком»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 учить выклеивать силуэт мелко нарезанными нитями, передавая эффект «пушистой шёрстки». Развивать творческие способности.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ниток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«Верба»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наклеивать семена тыквы на готовое изображение. Развивать эстетическое восприятие.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семян тыквы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«Ромашка»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учить наклеивать семена тыквы на готовое изображение. Развивать чувство композиции, воображение, творчество.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семян тыквы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«Железная дорога»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закреплять спички на основе из пластилина, создавать композицию. Развивать воображение, творчество.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Мозаика на пластилиновой основе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«Поезд» (коллективная работа)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соединять детали способом склеивания, создавать композицию. Развивать конструктивные способности.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proofErr w:type="gramStart"/>
            <w:r w:rsidRPr="00B05A70">
              <w:rPr>
                <w:rStyle w:val="c3"/>
                <w:sz w:val="28"/>
                <w:szCs w:val="28"/>
              </w:rPr>
              <w:t>и</w:t>
            </w:r>
            <w:proofErr w:type="gramEnd"/>
            <w:r w:rsidRPr="00B05A70">
              <w:rPr>
                <w:rStyle w:val="c3"/>
                <w:sz w:val="28"/>
                <w:szCs w:val="28"/>
              </w:rPr>
              <w:t>з коробок с элементами аппликации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3B2D20" w:rsidRPr="00B05A70" w:rsidRDefault="003B2D20" w:rsidP="009C7D3E">
            <w:pPr>
              <w:pStyle w:val="c1c4c18"/>
              <w:spacing w:before="0" w:beforeAutospacing="0" w:after="0" w:afterAutospacing="0" w:line="0" w:lineRule="atLeast"/>
              <w:ind w:left="112" w:right="112"/>
              <w:jc w:val="center"/>
              <w:rPr>
                <w:sz w:val="28"/>
                <w:szCs w:val="28"/>
              </w:rPr>
            </w:pPr>
            <w:r w:rsidRPr="00B05A70">
              <w:rPr>
                <w:rStyle w:val="c3c6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«Гусеница»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 xml:space="preserve">Цель: учить создавать композиции способом </w:t>
            </w:r>
            <w:r w:rsidRPr="00B05A70">
              <w:rPr>
                <w:rStyle w:val="c3"/>
                <w:sz w:val="28"/>
                <w:szCs w:val="28"/>
              </w:rPr>
              <w:lastRenderedPageBreak/>
              <w:t>печатания. Дополнять объект необходимыми деталями для выразительности образа.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lastRenderedPageBreak/>
              <w:t>Печатание на пластилиновой основе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«Неваляшка»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учить создавать композиции способом печатания. Подбирать крышки по размеру для создания образа. Дополнять деталями.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Печатание на пластилиновой основе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«Красивое платье»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учить выполнять аппликацию из ткани, правильно располагать элементы украшения. Развивать творческую фантазию.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ткани</w:t>
            </w:r>
          </w:p>
        </w:tc>
      </w:tr>
      <w:tr w:rsidR="003B2D20" w:rsidRPr="00B05A70" w:rsidTr="003B2D2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«Чудесное окошко»</w:t>
            </w:r>
          </w:p>
          <w:p w:rsidR="003B2D20" w:rsidRPr="00B05A70" w:rsidRDefault="003B2D20" w:rsidP="009C7D3E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Цель: продолжать учить выполнять аппликацию из ткани, правильно располагать элементы украшения. Развивать умение составлять экспозиции.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3B2D20" w:rsidRPr="00B05A70" w:rsidRDefault="003B2D20" w:rsidP="009C7D3E">
            <w:pPr>
              <w:pStyle w:val="c1c4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05A70">
              <w:rPr>
                <w:rStyle w:val="c3"/>
                <w:sz w:val="28"/>
                <w:szCs w:val="28"/>
              </w:rPr>
              <w:t>Аппликация из ткани</w:t>
            </w:r>
          </w:p>
        </w:tc>
      </w:tr>
    </w:tbl>
    <w:p w:rsidR="003B2D20" w:rsidRPr="00B05A70" w:rsidRDefault="003B2D20" w:rsidP="003B2D2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B2D20" w:rsidRPr="00B05A70" w:rsidRDefault="003B2D20" w:rsidP="003B2D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2D20" w:rsidRPr="00B05A70" w:rsidRDefault="003B2D20" w:rsidP="003B2D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2D20" w:rsidRPr="00B05A70" w:rsidRDefault="003B2D20" w:rsidP="003B2D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2D20" w:rsidRPr="00B05A70" w:rsidRDefault="003B2D20" w:rsidP="003B2D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2D20" w:rsidRPr="00B05A70" w:rsidRDefault="003B2D20" w:rsidP="003B2D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Pr="0078654C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4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1.  « Детское рукоделие.  Художественный труд в детском саду и семье"         Пантелеева  Л.В.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 2.  « Объёмные картинки».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1B4D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4D33">
        <w:rPr>
          <w:rFonts w:ascii="Times New Roman" w:hAnsi="Times New Roman" w:cs="Times New Roman"/>
          <w:sz w:val="28"/>
          <w:szCs w:val="28"/>
        </w:rPr>
        <w:t>Салагаева</w:t>
      </w:r>
      <w:proofErr w:type="spellEnd"/>
      <w:r w:rsidRPr="001B4D33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3.     « Детский дизайн. Поделки из бросового материала».     </w:t>
      </w:r>
      <w:r>
        <w:rPr>
          <w:rFonts w:ascii="Times New Roman" w:hAnsi="Times New Roman" w:cs="Times New Roman"/>
          <w:sz w:val="28"/>
          <w:szCs w:val="28"/>
        </w:rPr>
        <w:t>Давыдова Г.Н</w:t>
      </w:r>
      <w:r w:rsidRPr="001B4D33">
        <w:rPr>
          <w:rFonts w:ascii="Times New Roman" w:hAnsi="Times New Roman" w:cs="Times New Roman"/>
          <w:sz w:val="28"/>
          <w:szCs w:val="28"/>
        </w:rPr>
        <w:t>.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5.     «Детский дизайн</w:t>
      </w:r>
      <w:proofErr w:type="gramStart"/>
      <w:r w:rsidRPr="001B4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4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D3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B4D33">
        <w:rPr>
          <w:rFonts w:ascii="Times New Roman" w:hAnsi="Times New Roman" w:cs="Times New Roman"/>
          <w:sz w:val="28"/>
          <w:szCs w:val="28"/>
        </w:rPr>
        <w:t>».       Давыдова Г.Н.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6.     «Детское творческое  конструирование».   Парамонова Л.А.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  <w:r w:rsidRPr="001B4D33">
        <w:rPr>
          <w:rFonts w:ascii="Times New Roman" w:hAnsi="Times New Roman" w:cs="Times New Roman"/>
          <w:sz w:val="28"/>
          <w:szCs w:val="28"/>
        </w:rPr>
        <w:t> </w:t>
      </w:r>
    </w:p>
    <w:p w:rsidR="003B2D20" w:rsidRPr="001B4D33" w:rsidRDefault="003B2D20" w:rsidP="003B2D20">
      <w:pPr>
        <w:rPr>
          <w:rFonts w:ascii="Times New Roman" w:hAnsi="Times New Roman" w:cs="Times New Roman"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3B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20" w:rsidRPr="00232A82" w:rsidRDefault="003B2D20" w:rsidP="003B2D2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B3ECA" w:rsidRDefault="00DB3ECA"/>
    <w:sectPr w:rsidR="00DB3ECA" w:rsidSect="00B05A7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20"/>
    <w:rsid w:val="003B2D20"/>
    <w:rsid w:val="00DB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D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14">
    <w:name w:val="c0 c14"/>
    <w:basedOn w:val="a"/>
    <w:rsid w:val="003B2D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c6">
    <w:name w:val="c3 c6"/>
    <w:basedOn w:val="a0"/>
    <w:rsid w:val="003B2D20"/>
  </w:style>
  <w:style w:type="character" w:customStyle="1" w:styleId="c3">
    <w:name w:val="c3"/>
    <w:basedOn w:val="a0"/>
    <w:rsid w:val="003B2D20"/>
  </w:style>
  <w:style w:type="paragraph" w:customStyle="1" w:styleId="c1c18c4">
    <w:name w:val="c1 c18 c4"/>
    <w:basedOn w:val="a"/>
    <w:rsid w:val="003B2D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c4">
    <w:name w:val="c1 c4"/>
    <w:basedOn w:val="a"/>
    <w:rsid w:val="003B2D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3B2D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3B2D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c11">
    <w:name w:val="c1 c11"/>
    <w:basedOn w:val="a"/>
    <w:rsid w:val="003B2D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c4c18">
    <w:name w:val="c1 c4 c18"/>
    <w:basedOn w:val="a"/>
    <w:rsid w:val="003B2D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3B2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D2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Z7KFWENHHMJR-1336-1782</_dlc_DocId>
    <_dlc_DocIdUrl xmlns="134c83b0-daba-48ad-8a7d-75e8d548d543">
      <Url>http://www.eduportal44.ru/Galich/ds13galich/_layouts/15/DocIdRedir.aspx?ID=Z7KFWENHHMJR-1336-1782</Url>
      <Description>Z7KFWENHHMJR-1336-1782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D0FBC-8EE9-4A16-B4C9-533467496222}"/>
</file>

<file path=customXml/itemProps2.xml><?xml version="1.0" encoding="utf-8"?>
<ds:datastoreItem xmlns:ds="http://schemas.openxmlformats.org/officeDocument/2006/customXml" ds:itemID="{0FB0DFB0-D224-4914-8065-46662992BFF6}"/>
</file>

<file path=customXml/itemProps3.xml><?xml version="1.0" encoding="utf-8"?>
<ds:datastoreItem xmlns:ds="http://schemas.openxmlformats.org/officeDocument/2006/customXml" ds:itemID="{BA41710E-45DE-468C-9C77-9E52E718ABAD}"/>
</file>

<file path=customXml/itemProps4.xml><?xml version="1.0" encoding="utf-8"?>
<ds:datastoreItem xmlns:ds="http://schemas.openxmlformats.org/officeDocument/2006/customXml" ds:itemID="{E3B572DD-4E94-42F5-AF77-7B502C696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1617</Words>
  <Characters>9221</Characters>
  <Application>Microsoft Office Word</Application>
  <DocSecurity>0</DocSecurity>
  <Lines>76</Lines>
  <Paragraphs>21</Paragraphs>
  <ScaleCrop>false</ScaleCrop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Кружок  Умелые ручки</dc:title>
  <dc:creator>Админ</dc:creator>
  <cp:lastModifiedBy>Админ</cp:lastModifiedBy>
  <cp:revision>1</cp:revision>
  <dcterms:created xsi:type="dcterms:W3CDTF">2015-11-16T16:10:00Z</dcterms:created>
  <dcterms:modified xsi:type="dcterms:W3CDTF">2015-11-16T16:20:00Z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11673719-9bd6-4d3e-a32e-cde55d22f9cf</vt:lpwstr>
  </property>
</Properties>
</file>