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D51" w:rsidRDefault="00F91D51" w:rsidP="00F91D51">
      <w:pPr>
        <w:spacing w:before="100" w:beforeAutospacing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работы над проектом «Осень – славная пора»                                                                    старшая группа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91D51" w:rsidRDefault="00F91D51" w:rsidP="00F91D51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 xml:space="preserve">Вид: </w:t>
      </w:r>
      <w:proofErr w:type="spellStart"/>
      <w:r>
        <w:rPr>
          <w:sz w:val="28"/>
          <w:szCs w:val="28"/>
        </w:rPr>
        <w:t>исследовательско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-т</w:t>
      </w:r>
      <w:proofErr w:type="gramEnd"/>
      <w:r>
        <w:rPr>
          <w:sz w:val="28"/>
          <w:szCs w:val="28"/>
        </w:rPr>
        <w:t>ворческий, среднесрочный, групповой.</w:t>
      </w:r>
    </w:p>
    <w:p w:rsidR="00F91D51" w:rsidRDefault="00F91D51" w:rsidP="00F91D51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>Участники: воспитатели, дети, родители, музыкальный руководитель.</w:t>
      </w:r>
    </w:p>
    <w:p w:rsidR="00F91D51" w:rsidRDefault="00F91D51" w:rsidP="00F91D51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>Актуальность: Мир природы не может не тронуть человека любознательного. Задача педагогов – помочь ребёнку открыть мир окружающей природы. Любой проект – это результат раздумий и поисков интересных форм совместной деятельности взрослых и детей. Это отражение мировоззрения участников проекта, в том числе творческого и экологического.</w:t>
      </w:r>
    </w:p>
    <w:p w:rsidR="00F91D51" w:rsidRDefault="00F91D51" w:rsidP="00F91D51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 xml:space="preserve">Проблема: У детей недостаточно представлений о предметах и явлениях природы, о правильном отношении к окружающему миру природы, о взаимодействии с ней.                                     </w:t>
      </w:r>
    </w:p>
    <w:p w:rsidR="00F91D51" w:rsidRDefault="00F91D51" w:rsidP="00F91D51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 xml:space="preserve">                        Осень – это не только слякоть и холод, осень – это </w:t>
      </w:r>
      <w:proofErr w:type="spellStart"/>
      <w:r>
        <w:rPr>
          <w:sz w:val="28"/>
          <w:szCs w:val="28"/>
        </w:rPr>
        <w:t>разноцветие</w:t>
      </w:r>
      <w:proofErr w:type="spellEnd"/>
      <w:r>
        <w:rPr>
          <w:sz w:val="28"/>
          <w:szCs w:val="28"/>
        </w:rPr>
        <w:t xml:space="preserve"> красок, шуршание листьев. А сколько всего интересного можно узнать благодаря этой удивительной поре! Сколько </w:t>
      </w:r>
      <w:proofErr w:type="gramStart"/>
      <w:r>
        <w:rPr>
          <w:sz w:val="28"/>
          <w:szCs w:val="28"/>
        </w:rPr>
        <w:t>чудного</w:t>
      </w:r>
      <w:proofErr w:type="gramEnd"/>
      <w:r>
        <w:rPr>
          <w:sz w:val="28"/>
          <w:szCs w:val="28"/>
        </w:rPr>
        <w:t xml:space="preserve"> и необычного приносит осень детям и взрослым.</w:t>
      </w:r>
    </w:p>
    <w:p w:rsidR="00F91D51" w:rsidRDefault="00F91D51" w:rsidP="00F91D51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>Цель: создать условия для развития познавательных и творческих способностей у детей; расширить представления об осени, как о времени года.</w:t>
      </w:r>
    </w:p>
    <w:p w:rsidR="00F91D51" w:rsidRDefault="00F91D51" w:rsidP="00F91D51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 xml:space="preserve">Задачи:                                                                                                                                                                                                    - углубить представления детей об изменениях в природе осенью;                                                                     - развивать умение наблюдать за живыми объектами и явлениями неживой природы;                                </w:t>
      </w:r>
    </w:p>
    <w:p w:rsidR="00F91D51" w:rsidRDefault="00F91D51" w:rsidP="00F91D51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 xml:space="preserve">   - привлечь внимание к окружающим природным объектам;                                                                                         - развивать умение видеть красоту окружающего природного мира;                                                                     - пополнить и обогатить знания детей по лексическим темам: «Осень», «Овощи», «Фрукты»;                                                                                                                                                                                            - воспитывать нравственные и духовные качества детей во время общения с природой.</w:t>
      </w:r>
    </w:p>
    <w:p w:rsidR="00F91D51" w:rsidRDefault="00F91D51" w:rsidP="00F91D51">
      <w:pPr>
        <w:spacing w:before="100" w:beforeAutospacing="1"/>
        <w:jc w:val="center"/>
        <w:rPr>
          <w:sz w:val="28"/>
          <w:szCs w:val="28"/>
        </w:rPr>
      </w:pPr>
    </w:p>
    <w:p w:rsidR="00F91D51" w:rsidRDefault="00F91D51" w:rsidP="00F91D51">
      <w:pPr>
        <w:spacing w:before="100" w:beforeAutospacing="1"/>
        <w:jc w:val="center"/>
        <w:rPr>
          <w:sz w:val="28"/>
          <w:szCs w:val="28"/>
        </w:rPr>
      </w:pPr>
    </w:p>
    <w:p w:rsidR="00F91D51" w:rsidRDefault="00F91D51" w:rsidP="00F91D51">
      <w:pPr>
        <w:spacing w:before="100" w:beforeAutospacing="1"/>
        <w:jc w:val="center"/>
        <w:rPr>
          <w:sz w:val="28"/>
          <w:szCs w:val="28"/>
        </w:rPr>
      </w:pPr>
    </w:p>
    <w:p w:rsidR="00F91D51" w:rsidRDefault="00F91D51" w:rsidP="00F91D51">
      <w:pPr>
        <w:spacing w:before="100" w:beforeAutospacing="1"/>
        <w:jc w:val="center"/>
        <w:rPr>
          <w:sz w:val="28"/>
          <w:szCs w:val="28"/>
        </w:rPr>
      </w:pPr>
      <w:r>
        <w:rPr>
          <w:sz w:val="28"/>
          <w:szCs w:val="28"/>
        </w:rPr>
        <w:t>Этапы реализации проекта</w:t>
      </w:r>
    </w:p>
    <w:p w:rsidR="00F91D51" w:rsidRDefault="00F91D51" w:rsidP="00F91D51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F91D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этап: организационно-подготовительный.                                                                                                                          – подобрать детскую и методическую литературу, пособия (картины, репродукции, дидактические, подвижные и пальчиковые игры), атрибуты для сюжетно-ролевых игр;                                    </w:t>
      </w:r>
    </w:p>
    <w:p w:rsidR="00F91D51" w:rsidRDefault="00F91D51" w:rsidP="00F91D51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 xml:space="preserve">    - разработать конспекты НОД, </w:t>
      </w:r>
      <w:proofErr w:type="spellStart"/>
      <w:r>
        <w:rPr>
          <w:sz w:val="28"/>
          <w:szCs w:val="28"/>
        </w:rPr>
        <w:t>зкскурсии</w:t>
      </w:r>
      <w:proofErr w:type="spellEnd"/>
      <w:r>
        <w:rPr>
          <w:sz w:val="28"/>
          <w:szCs w:val="28"/>
        </w:rPr>
        <w:t xml:space="preserve">;                                                                                                                                                                - подготовить консультации для родителей.                                                                                                                              </w:t>
      </w:r>
      <w:r>
        <w:rPr>
          <w:sz w:val="28"/>
          <w:szCs w:val="28"/>
          <w:lang w:val="en-US"/>
        </w:rPr>
        <w:t>II</w:t>
      </w:r>
      <w:r w:rsidRPr="00F91D51">
        <w:rPr>
          <w:sz w:val="28"/>
          <w:szCs w:val="28"/>
        </w:rPr>
        <w:t xml:space="preserve"> </w:t>
      </w:r>
      <w:r>
        <w:rPr>
          <w:sz w:val="28"/>
          <w:szCs w:val="28"/>
        </w:rPr>
        <w:t>этап: практический.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рассматривание картин, репродукций картин, иллюстраций;                                                                                                                - проведение НОД по образовательным областям согласно режиму образовательной деятельности;                                                                                                                                                                    - экскурсии в осенний парк, целевые прогулки вокруг детского сада;                                                                                     - чтение художественной литературы;                                                                                                                                                                                        - сбор природного материала;                                                                                                                                                                     - совместное с родителями изготовление поделок из природного материала.</w:t>
      </w:r>
    </w:p>
    <w:p w:rsidR="00F91D51" w:rsidRDefault="00F91D51" w:rsidP="00F91D51">
      <w:pPr>
        <w:spacing w:before="100" w:beforeAutospacing="1"/>
        <w:jc w:val="center"/>
        <w:rPr>
          <w:sz w:val="28"/>
          <w:szCs w:val="28"/>
        </w:rPr>
      </w:pPr>
      <w:r>
        <w:rPr>
          <w:sz w:val="28"/>
          <w:szCs w:val="28"/>
        </w:rPr>
        <w:t>Реализация практического этапа проекта</w:t>
      </w:r>
    </w:p>
    <w:p w:rsidR="00F91D51" w:rsidRDefault="00F91D51" w:rsidP="00F91D51">
      <w:pPr>
        <w:pStyle w:val="a3"/>
        <w:numPr>
          <w:ilvl w:val="0"/>
          <w:numId w:val="1"/>
        </w:num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 xml:space="preserve">Цикл НОД по образовательным областям и разным видам деятельности:                                                                                 </w:t>
      </w:r>
    </w:p>
    <w:p w:rsidR="00F91D51" w:rsidRDefault="00F91D51" w:rsidP="00F91D51">
      <w:pPr>
        <w:pStyle w:val="a3"/>
        <w:numPr>
          <w:ilvl w:val="0"/>
          <w:numId w:val="1"/>
        </w:num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 xml:space="preserve">   а). Экскурсии: «Осень золотая», «Листопад, листопад», «Уж небо осенью дышало», целевые прогулки.                                                                                                                                                                                                б). НОД: познание «Откуда овощи в магазине».                                                                                                                                      в). Художественное творчество: «Дует сильный ветер», «Букет для осени», «Осень золотая», «Дары осени» (рисование); «Блюдо с фруктами и ягодами» (аппликация); «Корзина с грибами» (лепка).                                                                                                                г). Дидактические игры: «Когда это бывает?», «Что где растёт?», «Узнай на ощупь, по запаху, на вкус», «С какого дерева листок?», « Узнай птиц</w:t>
      </w:r>
      <w:proofErr w:type="gramStart"/>
      <w:r>
        <w:rPr>
          <w:sz w:val="28"/>
          <w:szCs w:val="28"/>
        </w:rPr>
        <w:t>у(</w:t>
      </w:r>
      <w:proofErr w:type="gramEnd"/>
      <w:r>
        <w:rPr>
          <w:sz w:val="28"/>
          <w:szCs w:val="28"/>
        </w:rPr>
        <w:t xml:space="preserve">животное) по описанию», «Вершки-корешки», «Что сначала, что потом?».                                                                    </w:t>
      </w:r>
    </w:p>
    <w:p w:rsidR="00F91D51" w:rsidRDefault="00F91D51" w:rsidP="00F91D51">
      <w:pPr>
        <w:pStyle w:val="a3"/>
        <w:numPr>
          <w:ilvl w:val="0"/>
          <w:numId w:val="1"/>
        </w:num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). Творческие выставки: «Осенний листопад», «Портрет осени», «Дары осени»; художественная выставка «Осень – славная пора».    </w:t>
      </w:r>
    </w:p>
    <w:p w:rsidR="00F91D51" w:rsidRDefault="00F91D51" w:rsidP="00F91D51">
      <w:pPr>
        <w:pStyle w:val="a3"/>
        <w:numPr>
          <w:ilvl w:val="0"/>
          <w:numId w:val="1"/>
        </w:numPr>
        <w:spacing w:before="100" w:beforeAutospacing="1"/>
        <w:ind w:left="284" w:firstLine="0"/>
        <w:rPr>
          <w:sz w:val="28"/>
          <w:szCs w:val="28"/>
        </w:rPr>
      </w:pPr>
      <w:r>
        <w:rPr>
          <w:sz w:val="28"/>
          <w:szCs w:val="28"/>
        </w:rPr>
        <w:t xml:space="preserve">Коммуникация и чтение художественной литературы:                                                                                     а). НОД «Рассматривание картины И. Левитана «Золотая осень» и составление рассказа по картине; рассматривание картины В. Серова «Октябрь», «Осенний день» О. Соловьёвой.                                                                                                                                               б). Произведения художественной литературы для чтения детям: </w:t>
      </w:r>
      <w:proofErr w:type="gramStart"/>
      <w:r>
        <w:rPr>
          <w:sz w:val="28"/>
          <w:szCs w:val="28"/>
        </w:rPr>
        <w:t xml:space="preserve">О. Белинская «Листопад», А. Пушкин «Уж небо осенью дышало», И. Сладков «Осень на пороге", Э. </w:t>
      </w:r>
      <w:proofErr w:type="spellStart"/>
      <w:r>
        <w:rPr>
          <w:sz w:val="28"/>
          <w:szCs w:val="28"/>
        </w:rPr>
        <w:t>Шим</w:t>
      </w:r>
      <w:proofErr w:type="spellEnd"/>
      <w:r>
        <w:rPr>
          <w:sz w:val="28"/>
          <w:szCs w:val="28"/>
        </w:rPr>
        <w:t xml:space="preserve"> «Отчего осень грустна», И. Соколов-Микитов «</w:t>
      </w:r>
      <w:proofErr w:type="spellStart"/>
      <w:r>
        <w:rPr>
          <w:sz w:val="28"/>
          <w:szCs w:val="28"/>
        </w:rPr>
        <w:t>Листопадничек</w:t>
      </w:r>
      <w:proofErr w:type="spellEnd"/>
      <w:r>
        <w:rPr>
          <w:sz w:val="28"/>
          <w:szCs w:val="28"/>
        </w:rPr>
        <w:t xml:space="preserve">», Г. </w:t>
      </w:r>
      <w:proofErr w:type="spellStart"/>
      <w:r>
        <w:rPr>
          <w:sz w:val="28"/>
          <w:szCs w:val="28"/>
        </w:rPr>
        <w:t>Скребицкий</w:t>
      </w:r>
      <w:proofErr w:type="spellEnd"/>
      <w:r>
        <w:rPr>
          <w:sz w:val="28"/>
          <w:szCs w:val="28"/>
        </w:rPr>
        <w:t xml:space="preserve"> Осень", К. Ушинский «История одной яблоньки», В. Бианки «Сентябрь.</w:t>
      </w:r>
      <w:proofErr w:type="gramEnd"/>
      <w:r>
        <w:rPr>
          <w:sz w:val="28"/>
          <w:szCs w:val="28"/>
        </w:rPr>
        <w:t xml:space="preserve"> Октябрь. Ноябрь</w:t>
      </w:r>
      <w:proofErr w:type="gramStart"/>
      <w:r>
        <w:rPr>
          <w:sz w:val="28"/>
          <w:szCs w:val="28"/>
        </w:rPr>
        <w:t>.»</w:t>
      </w:r>
      <w:proofErr w:type="gramEnd"/>
    </w:p>
    <w:p w:rsidR="00F91D51" w:rsidRDefault="00F91D51" w:rsidP="00F91D51">
      <w:pPr>
        <w:pStyle w:val="a3"/>
        <w:spacing w:before="100" w:beforeAutospacing="1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в). Заучивание наизусть: И. Мазин «Осень», И. Белоусов «Осень», А. Пушкин «Уж небо осенью дышало».                                                                                                                                                                          г). Загадывание и отгадывание загадок по темам: «Осень», «Фрукты», «Овощи», «Грибы».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). Беседы на темы: «Осенняя погода», «Золотая осень», «Осенний урожай», «Как насекомые и звери готовятся к зиме», «Как меняется одежда людей осенью».                                                     3. Организация сюжетно-ролевой игры «Овощной магазин».</w:t>
      </w:r>
    </w:p>
    <w:p w:rsidR="00F91D51" w:rsidRDefault="00F91D51" w:rsidP="00F91D51">
      <w:pPr>
        <w:pStyle w:val="a3"/>
        <w:spacing w:before="100" w:beforeAutospacing="1"/>
        <w:ind w:left="284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F91D51">
        <w:rPr>
          <w:sz w:val="28"/>
          <w:szCs w:val="28"/>
        </w:rPr>
        <w:t xml:space="preserve"> </w:t>
      </w:r>
      <w:r>
        <w:rPr>
          <w:sz w:val="28"/>
          <w:szCs w:val="28"/>
        </w:rPr>
        <w:t>этап: рефлексивно-обобщающий.                                                                                                                                                                       а). Выставка поделок из даров осени «Осенние фантазии».                                                                                                     б). Литературный час «Осень в творчестве поэтов».                                                                                                                            в). Осенний праздник.                                                                                                                                                               г). Встреча в детско-родительском клубе «Мастерская творчества».</w:t>
      </w:r>
    </w:p>
    <w:p w:rsidR="00F91D51" w:rsidRDefault="00F91D51" w:rsidP="00F91D51">
      <w:pPr>
        <w:pStyle w:val="a3"/>
        <w:spacing w:before="100" w:beforeAutospacing="1"/>
        <w:ind w:left="284"/>
        <w:rPr>
          <w:sz w:val="28"/>
          <w:szCs w:val="28"/>
        </w:rPr>
      </w:pPr>
    </w:p>
    <w:p w:rsidR="00EC65F2" w:rsidRDefault="00EC65F2"/>
    <w:sectPr w:rsidR="00EC65F2" w:rsidSect="00EC6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A3A80"/>
    <w:multiLevelType w:val="hybridMultilevel"/>
    <w:tmpl w:val="63CE4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1D51"/>
    <w:rsid w:val="003C4EBC"/>
    <w:rsid w:val="00BC3B13"/>
    <w:rsid w:val="00EC65F2"/>
    <w:rsid w:val="00F91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D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Z7KFWENHHMJR-1336-2022</_dlc_DocId>
    <_dlc_DocIdUrl xmlns="134c83b0-daba-48ad-8a7d-75e8d548d543">
      <Url>http://www.eduportal44.ru/Galich/ds13galich/_layouts/15/DocIdRedir.aspx?ID=Z7KFWENHHMJR-1336-2022</Url>
      <Description>Z7KFWENHHMJR-1336-2022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6D3670-B4AA-4351-B3F6-9D23A5815A2C}"/>
</file>

<file path=customXml/itemProps2.xml><?xml version="1.0" encoding="utf-8"?>
<ds:datastoreItem xmlns:ds="http://schemas.openxmlformats.org/officeDocument/2006/customXml" ds:itemID="{60BDEA83-2DD8-43F2-B6C4-182371807CBE}"/>
</file>

<file path=customXml/itemProps3.xml><?xml version="1.0" encoding="utf-8"?>
<ds:datastoreItem xmlns:ds="http://schemas.openxmlformats.org/officeDocument/2006/customXml" ds:itemID="{F93921AD-4230-4112-ABA8-6AC64808907C}"/>
</file>

<file path=customXml/itemProps4.xml><?xml version="1.0" encoding="utf-8"?>
<ds:datastoreItem xmlns:ds="http://schemas.openxmlformats.org/officeDocument/2006/customXml" ds:itemID="{C8C68ECF-CCFB-4CBB-89AC-90EF95D1D9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1231</Words>
  <Characters>7018</Characters>
  <Application>Microsoft Office Word</Application>
  <DocSecurity>0</DocSecurity>
  <Lines>58</Lines>
  <Paragraphs>16</Paragraphs>
  <ScaleCrop>false</ScaleCrop>
  <Company>Microsoft</Company>
  <LinksUpToDate>false</LinksUpToDate>
  <CharactersWithSpaces>8233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Осень - славная пора</dc:title>
  <dc:creator>1</dc:creator>
  <cp:lastModifiedBy>User</cp:lastModifiedBy>
  <cp:revision>3</cp:revision>
  <dcterms:created xsi:type="dcterms:W3CDTF">2015-02-23T19:03:00Z</dcterms:created>
  <dcterms:modified xsi:type="dcterms:W3CDTF">2016-06-09T12:36:00Z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865781f5-76c4-451e-b533-9a25b8c50c72</vt:lpwstr>
  </property>
</Properties>
</file>