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Рекомендуемые задания для воспитанников старшей группы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 xml:space="preserve">                                       20 апреля 2020 г.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 xml:space="preserve">                      Тема недели «Книжкина неделя».</w:t>
      </w:r>
    </w:p>
    <w:p w:rsidR="006B6E92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B12142"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="006B6E92" w:rsidRPr="00C43A95">
        <w:rPr>
          <w:color w:val="111111"/>
          <w:sz w:val="28"/>
          <w:szCs w:val="28"/>
        </w:rPr>
        <w:t xml:space="preserve">ОО «П» </w:t>
      </w:r>
      <w:r w:rsidR="00B12142">
        <w:rPr>
          <w:color w:val="111111"/>
          <w:sz w:val="28"/>
          <w:szCs w:val="28"/>
        </w:rPr>
        <w:t xml:space="preserve"> </w:t>
      </w:r>
      <w:r w:rsidR="006B6E92" w:rsidRPr="00C43A95">
        <w:rPr>
          <w:color w:val="111111"/>
          <w:sz w:val="28"/>
          <w:szCs w:val="28"/>
        </w:rPr>
        <w:t xml:space="preserve"> Познавательное развитие.</w:t>
      </w:r>
      <w:r>
        <w:rPr>
          <w:color w:val="111111"/>
          <w:sz w:val="28"/>
          <w:szCs w:val="28"/>
        </w:rPr>
        <w:t xml:space="preserve"> Тема «Мир книги»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Загадайте загадки :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Говорит она беззвучно,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Но понятно и не скучно.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Ты беседуй чаще с ней —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Станешь вчетверо умней!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Не дерево, а с листочками,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Не рубашка, а сшита,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Не человек, а рассказывает.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43A9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Книга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Хоть не шляпа, а с полями,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Не цветок, а с корешком.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Разговаривает с нами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Всем понятным языком.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43A9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Книга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Сама мала,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а ума придала.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43A9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Книга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Страну чудес откроем мы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И встретимся с героями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В строчках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На листочках,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Где станции на точках.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43A9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Книга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Поселились мудрецы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В застекленные дворцы,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В тишине наедине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Открывают тайны мне.</w:t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iCs/>
          <w:color w:val="111111"/>
          <w:sz w:val="28"/>
          <w:szCs w:val="28"/>
          <w:bdr w:val="none" w:sz="0" w:space="0" w:color="auto" w:frame="1"/>
        </w:rPr>
      </w:pP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43A9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Книги</w:t>
      </w:r>
      <w:r w:rsidRPr="00C43A95">
        <w:rPr>
          <w:rStyle w:val="a4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43A95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43A9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Все эти загадки о книге.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Беседа: «Путешествие в прошлое книги».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 xml:space="preserve">- Как </w:t>
      </w:r>
      <w:r w:rsidR="00C43A95">
        <w:rPr>
          <w:color w:val="111111"/>
          <w:sz w:val="28"/>
          <w:szCs w:val="28"/>
        </w:rPr>
        <w:t>ты</w:t>
      </w:r>
      <w:r w:rsidRPr="00C43A95">
        <w:rPr>
          <w:color w:val="111111"/>
          <w:sz w:val="28"/>
          <w:szCs w:val="28"/>
        </w:rPr>
        <w:t xml:space="preserve"> думае</w:t>
      </w:r>
      <w:r w:rsidR="00C43A95">
        <w:rPr>
          <w:color w:val="111111"/>
          <w:sz w:val="28"/>
          <w:szCs w:val="28"/>
        </w:rPr>
        <w:t>шь</w:t>
      </w:r>
      <w:r w:rsidRPr="00C43A95">
        <w:rPr>
          <w:color w:val="111111"/>
          <w:sz w:val="28"/>
          <w:szCs w:val="28"/>
        </w:rPr>
        <w:t xml:space="preserve"> давно ли появились книги (они появились давно). Из чего делают книги (из бумаги)</w:t>
      </w:r>
      <w:r w:rsidR="00C43A95">
        <w:rPr>
          <w:color w:val="111111"/>
          <w:sz w:val="28"/>
          <w:szCs w:val="28"/>
        </w:rPr>
        <w:t>.</w:t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-</w:t>
      </w:r>
      <w:r w:rsidR="00C43A95">
        <w:rPr>
          <w:color w:val="111111"/>
          <w:sz w:val="28"/>
          <w:szCs w:val="28"/>
        </w:rPr>
        <w:t xml:space="preserve"> </w:t>
      </w:r>
      <w:r w:rsidRPr="00C43A95">
        <w:rPr>
          <w:color w:val="111111"/>
          <w:sz w:val="28"/>
          <w:szCs w:val="28"/>
        </w:rPr>
        <w:t>Правильно, сейчас книги печатают на бумаге. Но всегда ли так было?</w:t>
      </w:r>
    </w:p>
    <w:p w:rsidR="00C43A95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24400" cy="2657475"/>
            <wp:effectExtent l="0" t="0" r="0" b="0"/>
            <wp:docPr id="1" name="Рисунок 1" descr="https://ds04.infourok.ru/uploads/ex/00fb/000e1e42-1998a5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fb/000e1e42-1998a549/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38" cy="26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. Давным - давно, первая книга появилась в Вавилоне Она  была, написана на глиняных дощечках, эти книги самые древние. Сначала на сырой мягкой глине выдавливали острой палочкой слова-значки, потом её сушили, обжигали в печи, затем уже стали писать краской.</w:t>
      </w: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3131291"/>
            <wp:effectExtent l="0" t="0" r="0" b="0"/>
            <wp:docPr id="2" name="Рисунок 2" descr="https://cf2.ppt-online.org/files2/slide/z/z4Fp2jrWNoI65cYbDqJakVXvmKguGPT7fMAld8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z/z4Fp2jrWNoI65cYbDqJakVXvmKguGPT7fMAld8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4" b="7040"/>
                    <a:stretch/>
                  </pic:blipFill>
                  <pic:spPr bwMode="auto">
                    <a:xfrm>
                      <a:off x="0" y="0"/>
                      <a:ext cx="4950962" cy="31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A95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6916420</wp:posOffset>
            </wp:positionV>
            <wp:extent cx="3924300" cy="2943225"/>
            <wp:effectExtent l="0" t="0" r="0" b="0"/>
            <wp:wrapSquare wrapText="bothSides"/>
            <wp:docPr id="4" name="Рисунок 4" descr="https://ds04.infourok.ru/uploads/ex/08b7/000cb2e6-4c5f9b1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b7/000cb2e6-4c5f9b1e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lastRenderedPageBreak/>
        <w:t>Как вы думаете удобно было читать и хранить</w:t>
      </w:r>
      <w:r w:rsidR="00C43A95">
        <w:rPr>
          <w:color w:val="111111"/>
          <w:sz w:val="28"/>
          <w:szCs w:val="28"/>
        </w:rPr>
        <w:t xml:space="preserve"> такие</w:t>
      </w:r>
      <w:r w:rsidRPr="00C43A95">
        <w:rPr>
          <w:color w:val="111111"/>
          <w:sz w:val="28"/>
          <w:szCs w:val="28"/>
        </w:rPr>
        <w:t xml:space="preserve"> книги</w:t>
      </w:r>
      <w:r w:rsidR="00C43A95">
        <w:rPr>
          <w:color w:val="111111"/>
          <w:sz w:val="28"/>
          <w:szCs w:val="28"/>
        </w:rPr>
        <w:t>?</w:t>
      </w:r>
      <w:r w:rsidRPr="00C43A95">
        <w:rPr>
          <w:color w:val="111111"/>
          <w:sz w:val="28"/>
          <w:szCs w:val="28"/>
        </w:rPr>
        <w:t xml:space="preserve"> </w:t>
      </w:r>
      <w:r w:rsidR="00C43A95">
        <w:rPr>
          <w:color w:val="111111"/>
          <w:sz w:val="28"/>
          <w:szCs w:val="28"/>
        </w:rPr>
        <w:t xml:space="preserve"> </w:t>
      </w:r>
      <w:r w:rsidRPr="00C43A95">
        <w:rPr>
          <w:color w:val="111111"/>
          <w:sz w:val="28"/>
          <w:szCs w:val="28"/>
        </w:rPr>
        <w:t xml:space="preserve"> (Нет неудобно). Хранили их в деревянных ящиках.</w:t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Позже в Китае, из растения бамбука, делали бамбуковые пластинки, которые нанизывали на крепкую верёвку. И это тоже было не удобно.</w:t>
      </w:r>
    </w:p>
    <w:p w:rsidR="00C43A95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209925" cy="2408961"/>
            <wp:effectExtent l="0" t="0" r="0" b="0"/>
            <wp:docPr id="5" name="Рисунок 5" descr="https://ds04.infourok.ru/uploads/ex/1026/0005f00d-0ea9f63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26/0005f00d-0ea9f632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16" cy="24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95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Затем стали снимать верхний слой коры берёзы, и делать  книги из бересты, писали костяными палочками с ушком. ( Почему и такие книги были не удобны?)</w:t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Тогда китайцы стали писать книги кисточкой и краской на шёлке, сшивали листочки. Но такие книги были очень дорогие, их было мало.</w:t>
      </w:r>
    </w:p>
    <w:p w:rsidR="00C43A95" w:rsidRPr="00C43A95" w:rsidRDefault="00C43A95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619047" cy="2539365"/>
            <wp:effectExtent l="0" t="0" r="0" b="0"/>
            <wp:docPr id="6" name="Рисунок 6" descr="https://avatars.mds.yandex.net/get-pdb/1883246/a82ea167-2b29-46bb-8f82-e0c5222f88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83246/a82ea167-2b29-46bb-8f82-e0c5222f885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35" cy="25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А в Египте писали книги на каменных плитах! Это тоже  было не удобно ,поэтому там же изобрели папирус из болотного тростника, очень похожий на бумагу, но очень тонкий и длинный. Такие книги были свернуты в свитки. Затем изобрели пергамент, его выделывали из шкур овец, телят, козлят. Сначала книги делали в виде свитка, как папирусные, затем книги - гармоники из пергамента, затем как настоящие. Но эти книги ребята были очень дорогие, и мало кто их мог почитать.</w:t>
      </w:r>
    </w:p>
    <w:p w:rsidR="006B6E92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 xml:space="preserve">Наконец изобрели бумагу, и книги стали писать на бумаге писали от руки гусиным пером, а состоятельные люди - лебяжьим. Писали чернилами из </w:t>
      </w:r>
      <w:r w:rsidRPr="00C43A95">
        <w:rPr>
          <w:color w:val="111111"/>
          <w:sz w:val="28"/>
          <w:szCs w:val="28"/>
        </w:rPr>
        <w:lastRenderedPageBreak/>
        <w:t>ржавого железа, из сажи. Такие книги писали год, пять, семь лет. Затем придумали печатание.</w:t>
      </w:r>
    </w:p>
    <w:p w:rsidR="00CE2996" w:rsidRPr="00C43A95" w:rsidRDefault="00CE2996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157538" cy="2105025"/>
            <wp:effectExtent l="0" t="0" r="0" b="0"/>
            <wp:docPr id="7" name="Рисунок 7" descr="https://oren.ru/wp-content/uploads/2017/01/unnam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ren.ru/wp-content/uploads/2017/01/unnamed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20" cy="21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Пословицы о книгах: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1. Кто много читает – 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>(тот много знает)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43A95">
        <w:rPr>
          <w:color w:val="111111"/>
          <w:sz w:val="28"/>
          <w:szCs w:val="28"/>
        </w:rPr>
        <w:t>2</w:t>
      </w:r>
      <w:r w:rsidRPr="00CE2996">
        <w:rPr>
          <w:color w:val="111111"/>
          <w:sz w:val="28"/>
          <w:szCs w:val="28"/>
        </w:rPr>
        <w:t xml:space="preserve">. </w:t>
      </w:r>
      <w:r w:rsidRPr="00CE2996">
        <w:rPr>
          <w:b/>
          <w:color w:val="111111"/>
          <w:sz w:val="28"/>
          <w:szCs w:val="28"/>
        </w:rPr>
        <w:t>С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книгой поведешься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(ума наберешься)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E2996">
        <w:rPr>
          <w:color w:val="111111"/>
          <w:sz w:val="28"/>
          <w:szCs w:val="28"/>
        </w:rPr>
        <w:t>3. Написано пером,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(не вырубишь топором)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E2996">
        <w:rPr>
          <w:color w:val="111111"/>
          <w:sz w:val="28"/>
          <w:szCs w:val="28"/>
        </w:rPr>
        <w:t>4. Будешь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книги читать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(будешь все знать)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E2996">
        <w:rPr>
          <w:color w:val="111111"/>
          <w:sz w:val="28"/>
          <w:szCs w:val="28"/>
        </w:rPr>
        <w:t>5. Прочел хорошую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книгу 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>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(встретился с другом)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E2996">
        <w:rPr>
          <w:color w:val="111111"/>
          <w:sz w:val="28"/>
          <w:szCs w:val="28"/>
        </w:rPr>
        <w:t>6. 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Книга твой друг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(без нее, как без рук)</w:t>
      </w:r>
    </w:p>
    <w:p w:rsidR="006B6E92" w:rsidRPr="00CE2996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E2996">
        <w:rPr>
          <w:color w:val="111111"/>
          <w:sz w:val="28"/>
          <w:szCs w:val="28"/>
        </w:rPr>
        <w:t>7. 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Книгу читай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(разуму набирай)</w:t>
      </w:r>
    </w:p>
    <w:p w:rsidR="00CE2996" w:rsidRDefault="006B6E92" w:rsidP="00CE299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E2996">
        <w:rPr>
          <w:color w:val="111111"/>
          <w:sz w:val="28"/>
          <w:szCs w:val="28"/>
        </w:rPr>
        <w:t>8. </w:t>
      </w:r>
      <w:r w:rsidRPr="00CE29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Книга подобна воде</w:t>
      </w:r>
      <w:r w:rsidRPr="00CE299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CE2996">
        <w:rPr>
          <w:i/>
          <w:iCs/>
          <w:color w:val="111111"/>
          <w:sz w:val="28"/>
          <w:szCs w:val="28"/>
          <w:bdr w:val="none" w:sz="0" w:space="0" w:color="auto" w:frame="1"/>
        </w:rPr>
        <w:t>(дорогу пробьет</w:t>
      </w:r>
      <w:r w:rsidRPr="00C43A9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везде)</w:t>
      </w:r>
    </w:p>
    <w:p w:rsidR="00CE2996" w:rsidRDefault="00CE2996" w:rsidP="00CE2996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Прочитать пословицы, разобрать их смысловое значение ,по желанию выучить.</w:t>
      </w:r>
    </w:p>
    <w:p w:rsidR="00CE2996" w:rsidRDefault="00CE2996" w:rsidP="00CE2996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  <w:bdr w:val="none" w:sz="0" w:space="0" w:color="auto" w:frame="1"/>
        </w:rPr>
      </w:pPr>
    </w:p>
    <w:p w:rsidR="00CE2996" w:rsidRPr="00C43A95" w:rsidRDefault="006B6E92" w:rsidP="00CE2996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C43A95">
        <w:rPr>
          <w:iCs/>
          <w:color w:val="111111"/>
          <w:sz w:val="28"/>
          <w:szCs w:val="28"/>
          <w:bdr w:val="none" w:sz="0" w:space="0" w:color="auto" w:frame="1"/>
        </w:rPr>
        <w:t xml:space="preserve"> ОО «ХЭ» </w:t>
      </w:r>
      <w:r w:rsidR="00CE299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43A95">
        <w:rPr>
          <w:iCs/>
          <w:color w:val="111111"/>
          <w:sz w:val="28"/>
          <w:szCs w:val="28"/>
          <w:bdr w:val="none" w:sz="0" w:space="0" w:color="auto" w:frame="1"/>
        </w:rPr>
        <w:t xml:space="preserve"> Рисование.</w:t>
      </w:r>
      <w:r w:rsidR="00CE299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43A95">
        <w:rPr>
          <w:iCs/>
          <w:color w:val="111111"/>
          <w:sz w:val="28"/>
          <w:szCs w:val="28"/>
          <w:bdr w:val="none" w:sz="0" w:space="0" w:color="auto" w:frame="1"/>
        </w:rPr>
        <w:t>Тема «Мой любимый сказочный герой».</w:t>
      </w:r>
    </w:p>
    <w:p w:rsidR="006B6E92" w:rsidRPr="00CE2996" w:rsidRDefault="006B6E92" w:rsidP="00C43A95">
      <w:p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  <w:t>Загадки про сказочных героев: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Нет ни речки, ни пруда.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Где воды напиться?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Очень вкусная вода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ямке от копытца.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(сестрица Алёнушка и братец Иванушка)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Лечит маленьких детей,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Лечит маленьких зверей.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Сквозь очки на всех глядит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Добрый доктор…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(Айболит)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 лесной опушке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Сидит она в избушке.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Спокойно жить не хочет,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Царевичей морочит.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Ступа с метлой ей дорога,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Это зловредная…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(Баба-Яга)</w:t>
      </w: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t xml:space="preserve"> </w:t>
      </w: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1695450" cy="1695450"/>
            <wp:effectExtent l="19050" t="0" r="0" b="0"/>
            <wp:docPr id="3" name="Рисунок 8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width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Пирожки — в корзинке.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Мчалась по тропинке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Девочка бегом.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Тёмный лес кругом.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Встретилась там с волком.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не знает толком,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же он её скорей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Оказался у дверей,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 кровать улёгся, плут?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Девочку-то как зовут? (Красная шапочка)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Дед и баба вместе жили,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Дочку из снежка слепили,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Но костра горячий жар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Превратил девчурку в пар.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Дед и бабушка в печали.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же их дочурку звали? (Снегурочка)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1304925" cy="1695450"/>
            <wp:effectExtent l="19050" t="0" r="9525" b="0"/>
            <wp:docPr id="9" name="Рисунок 9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width=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Человек немолодой,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 не короткой бородой.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Он отъявленный злодей —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Одноглазый…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(Бармалей)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 букварем шагает в школу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Деревянный мальчуган.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Попадает вместо школы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полотняный балаган.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зовется эта книжка?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зовется тот мальчишка?</w:t>
      </w:r>
      <w:r w:rsidR="00CE2996" w:rsidRPr="00CE299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CE2996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(Буратино)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2095500" cy="1397000"/>
            <wp:effectExtent l="19050" t="0" r="0" b="0"/>
            <wp:docPr id="10" name="Рисунок 10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width=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Для него прогулка — праздник,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на мед особый нюх.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Это плюшевый проказник,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Медвежонок…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(Винни - Пух)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детстве был утенком гадким,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А как вырос — стал царь-птицей.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Ну, о ком здесь говорится?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Кто герой моей загадки?</w:t>
      </w:r>
      <w:r w:rsidR="00CE2996" w:rsidRPr="00CE299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CE299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CE2996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(Гадкий утенок)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2105025" cy="1695450"/>
            <wp:effectExtent l="19050" t="0" r="9525" b="0"/>
            <wp:docPr id="11" name="Рисунок 11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width=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Из леса птицы прилетают,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Детишек малых забирают,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 Яге в избушку их несут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 детской сказочке живут.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(Гуси-лебеди)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752725" cy="1507646"/>
            <wp:effectExtent l="19050" t="0" r="9525" b="0"/>
            <wp:docPr id="12" name="Рисунок 12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width=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Отыскала мама дочку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распустившемся цветочке.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Кто читал такую книжку,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Знает девочку-малышку.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(Дюймовочка)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При честном при всем народе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Едет печка по дороге.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Кто на печке той сидит?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Что нам сказка говорит?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 какой же это сказке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Печка едет, как салазки?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Уплетая калачи,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Ехал парень на печи.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Прокатился по деревне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женился на царевне.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(Емеля)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Он пришел из сказки к нам,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Постучал тихонько в дом,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ярком красном колпачке —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ну, конечно, это … (Гном)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 знаете девушку эту,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Она в старой сказке воспета.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Работала, скромно жила,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Не видела ясного солнышка,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Вокруг — только грязь и зола.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А звали красавицу (Золушка)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«Нам не страшен серый волк,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Серый волк — зубами щелк»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Эту песню пели звонко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Три веселых …. (Поросёнка)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Я красив, силен, могуч,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Я грознее грозных туч,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Я умнее всех, нет слов, —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Много у меня голов.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(Змей Горыныч)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3143250" cy="1695450"/>
            <wp:effectExtent l="19050" t="0" r="0" b="0"/>
            <wp:docPr id="16" name="Рисунок 16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width=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Сейчас потолкуем о книжке другой,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Тут синее море, тут берег крутой.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Старик вышел к морю, он невод забросил.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Кого он поймает и что он попросит?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(Золотая рыбка)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Знайте, этого плутишку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Никому не обхитрить: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Людоеда, словно мышку,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Умудрился проглотить!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Что за зверь гуляет в сказке?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Ус топорщит, щурит глазки,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шляпе, с саблею в руках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 огромных сапогах.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(Кот в сапогах)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1943100" cy="1695450"/>
            <wp:effectExtent l="19050" t="0" r="0" b="0"/>
            <wp:docPr id="17" name="Рисунок 17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width=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Он кривой и хромоногий,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Всех мочалок командир.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Он, конечно, всех отмоет,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Умывальник…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(Мойдодыр)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2371725" cy="1695450"/>
            <wp:effectExtent l="19050" t="0" r="9525" b="0"/>
            <wp:docPr id="18" name="Рисунок 18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width=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шляпе с круглыми полями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 штанишках до колен,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Занят разными делами,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Лишь учиться ему лень.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Он — художник знаменитый,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Он — известный всем поэт,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Замечательно воспитан,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Очень модно он одет.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Кто он, быстро отгадай-ка!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зовут его?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(Незнайка</w:t>
      </w:r>
      <w:r w:rsidR="00FD70C5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Я королева из страны,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Где нет ни лета, ни весны,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Где круглый год метель метет,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Где всюду только снег и лед.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(Снежная королева)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3009900" cy="1695450"/>
            <wp:effectExtent l="19050" t="0" r="0" b="0"/>
            <wp:docPr id="19" name="Рисунок 19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width=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Эта сказка не нова,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 ней принцесса все спала.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Феи злобной в том вина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</w:t>
      </w:r>
      <w:r w:rsidR="00FD70C5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укол веретена.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(Спящая красавица)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Стрела молодца угодила в болото,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Ну где же невеста? Жениться охота!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А вот и невеста, глаза на макушке.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Невесту зовут …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(Царевна-лягушка)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Она была подружкой гномов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вам, конечно же, знакома.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(Белоснежка)</w:t>
      </w:r>
    </w:p>
    <w:p w:rsidR="006B6E92" w:rsidRPr="00C43A95" w:rsidRDefault="006B6E92" w:rsidP="00C43A95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2705100" cy="1695450"/>
            <wp:effectExtent l="19050" t="0" r="0" b="0"/>
            <wp:docPr id="20" name="Рисунок 20" descr=" widt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width=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Она Буратино учила писать,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И ключ золотой помогала искать.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Та девочка-кукла с большими глазами,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неба лазурного высь, волосами,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На милом лице — аккуратненький нос.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имя её? Отвечай на вопрос. (Мальвина)</w:t>
      </w:r>
    </w:p>
    <w:p w:rsidR="006B6E92" w:rsidRPr="00C43A95" w:rsidRDefault="006B6E92" w:rsidP="00C43A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Женя, дёрнув лепесток,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Говорила: «На восток,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Север, запад, и на юг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Ты лети, а кончив круг,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Сделай чудо, лепесток!»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Как волшебный звать цветок? (Цветик</w:t>
      </w:r>
      <w:r w:rsidR="00FD70C5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– </w:t>
      </w:r>
      <w:r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семицвети</w:t>
      </w:r>
      <w:r w:rsidR="00FD70C5" w:rsidRPr="00C43A9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к)</w:t>
      </w:r>
    </w:p>
    <w:p w:rsidR="006B6E92" w:rsidRPr="00C43A95" w:rsidRDefault="006B6E92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B6E92" w:rsidRPr="00C43A95" w:rsidRDefault="00CE2996" w:rsidP="00C43A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Предложить на выбор нарисовать сказочного героя.</w:t>
      </w:r>
    </w:p>
    <w:p w:rsidR="006B6E92" w:rsidRDefault="006B6E92" w:rsidP="00C43A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996" w:rsidRDefault="00CE2996" w:rsidP="00C43A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Рекомендуемая для чтения художественная литература:</w:t>
      </w:r>
    </w:p>
    <w:p w:rsidR="00CE2996" w:rsidRPr="00CE2996" w:rsidRDefault="00CE2996" w:rsidP="00CE299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CE2996">
        <w:rPr>
          <w:rFonts w:ascii="Times New Roman" w:hAnsi="Times New Roman"/>
          <w:sz w:val="28"/>
          <w:szCs w:val="24"/>
        </w:rPr>
        <w:t>В. Берестов</w:t>
      </w:r>
      <w:r>
        <w:rPr>
          <w:rFonts w:ascii="Times New Roman" w:hAnsi="Times New Roman"/>
          <w:sz w:val="28"/>
          <w:szCs w:val="24"/>
        </w:rPr>
        <w:t xml:space="preserve">  </w:t>
      </w:r>
      <w:r w:rsidRPr="00CE2996">
        <w:rPr>
          <w:rFonts w:ascii="Times New Roman" w:hAnsi="Times New Roman"/>
          <w:sz w:val="28"/>
          <w:szCs w:val="24"/>
        </w:rPr>
        <w:t>«Как хорошо уметь читать!»</w:t>
      </w:r>
      <w:r w:rsidRPr="00CE2996">
        <w:rPr>
          <w:rFonts w:ascii="Times New Roman" w:hAnsi="Times New Roman"/>
          <w:sz w:val="24"/>
        </w:rPr>
        <w:tab/>
      </w:r>
    </w:p>
    <w:p w:rsidR="00CE2996" w:rsidRDefault="00CE2996" w:rsidP="00C43A95">
      <w:pPr>
        <w:spacing w:after="0"/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</w:pP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Как хорошо уметь читать!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Не надо к маме приставать,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Не надо бабушку трясти: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«Прочти, пожалуйста, прочти!»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Не надо умолять сестрицу: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«Ну, прочитай еще страницу».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Не надо звать,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lastRenderedPageBreak/>
        <w:t>Не надо ждать,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А можно взять</w:t>
      </w:r>
      <w:r w:rsidRPr="00CE2996">
        <w:rPr>
          <w:rFonts w:ascii="Times New Roman" w:hAnsi="Times New Roman" w:cs="Times New Roman"/>
          <w:color w:val="333333"/>
          <w:sz w:val="29"/>
          <w:szCs w:val="27"/>
        </w:rPr>
        <w:br/>
      </w:r>
      <w:r w:rsidRPr="00CE2996">
        <w:rPr>
          <w:rFonts w:ascii="Times New Roman" w:hAnsi="Times New Roman" w:cs="Times New Roman"/>
          <w:color w:val="333333"/>
          <w:sz w:val="29"/>
          <w:szCs w:val="27"/>
          <w:shd w:val="clear" w:color="auto" w:fill="FFFFFF"/>
        </w:rPr>
        <w:t>И почитать!</w:t>
      </w:r>
    </w:p>
    <w:p w:rsidR="00CE2996" w:rsidRPr="00CE2996" w:rsidRDefault="00CE2996" w:rsidP="00C43A9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2996" w:rsidRPr="00CE2996" w:rsidRDefault="00CE2996" w:rsidP="00CE2996">
      <w:pPr>
        <w:spacing w:after="0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E29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Рекомендуемая игра </w:t>
      </w:r>
      <w:r w:rsidRPr="00CE2996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«Назови три предмета»</w:t>
      </w:r>
    </w:p>
    <w:p w:rsidR="00CE2996" w:rsidRPr="006D7D2C" w:rsidRDefault="00CE2996" w:rsidP="00CE2996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28"/>
        </w:rPr>
      </w:pPr>
      <w:r w:rsidRPr="005F2501">
        <w:rPr>
          <w:sz w:val="28"/>
          <w:u w:val="single"/>
        </w:rPr>
        <w:t>Цель:</w:t>
      </w:r>
      <w:r w:rsidRPr="0073620C">
        <w:rPr>
          <w:sz w:val="28"/>
        </w:rPr>
        <w:t xml:space="preserve"> </w:t>
      </w:r>
      <w:r w:rsidR="00B12142">
        <w:rPr>
          <w:sz w:val="28"/>
        </w:rPr>
        <w:t>закреплять</w:t>
      </w:r>
      <w:r w:rsidRPr="0073620C">
        <w:rPr>
          <w:sz w:val="28"/>
        </w:rPr>
        <w:t xml:space="preserve"> умение группировать, обобщать предметы по определенным признакам.</w:t>
      </w:r>
    </w:p>
    <w:p w:rsidR="00CE2996" w:rsidRDefault="00CE2996" w:rsidP="00CE299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5F2501">
        <w:rPr>
          <w:rStyle w:val="c1"/>
          <w:color w:val="000000"/>
          <w:sz w:val="28"/>
          <w:szCs w:val="28"/>
          <w:u w:val="single"/>
        </w:rPr>
        <w:t>Ход игры:</w:t>
      </w:r>
      <w:r>
        <w:rPr>
          <w:rStyle w:val="c1"/>
          <w:color w:val="000000"/>
          <w:sz w:val="28"/>
          <w:szCs w:val="28"/>
        </w:rPr>
        <w:t xml:space="preserve"> Я произнесу слово, а </w:t>
      </w:r>
      <w:r w:rsidR="00B12142">
        <w:rPr>
          <w:rStyle w:val="c1"/>
          <w:color w:val="000000"/>
          <w:sz w:val="28"/>
          <w:szCs w:val="28"/>
        </w:rPr>
        <w:t>ты</w:t>
      </w:r>
      <w:r>
        <w:rPr>
          <w:rStyle w:val="c1"/>
          <w:color w:val="000000"/>
          <w:sz w:val="28"/>
          <w:szCs w:val="28"/>
        </w:rPr>
        <w:t xml:space="preserve"> назов</w:t>
      </w:r>
      <w:r w:rsidR="00B12142">
        <w:rPr>
          <w:rStyle w:val="c1"/>
          <w:color w:val="000000"/>
          <w:sz w:val="28"/>
          <w:szCs w:val="28"/>
        </w:rPr>
        <w:t>ёшь</w:t>
      </w:r>
      <w:r>
        <w:rPr>
          <w:rStyle w:val="c1"/>
          <w:color w:val="000000"/>
          <w:sz w:val="28"/>
          <w:szCs w:val="28"/>
        </w:rPr>
        <w:t xml:space="preserve"> три предмета, которые относятся к этому слову. Например, я скажу слово обувь.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Какие три предмета можно назвать этим словом?» («Сапоги, ботинки, галоши»). </w:t>
      </w:r>
      <w:r w:rsidR="00B12142">
        <w:rPr>
          <w:rStyle w:val="c1"/>
          <w:color w:val="000000"/>
          <w:sz w:val="28"/>
          <w:szCs w:val="28"/>
        </w:rPr>
        <w:t xml:space="preserve"> Н</w:t>
      </w:r>
      <w:r>
        <w:rPr>
          <w:rStyle w:val="c1"/>
          <w:color w:val="000000"/>
          <w:sz w:val="28"/>
          <w:szCs w:val="28"/>
        </w:rPr>
        <w:t>азыва</w:t>
      </w:r>
      <w:r w:rsidR="00B12142">
        <w:rPr>
          <w:rStyle w:val="c1"/>
          <w:color w:val="000000"/>
          <w:sz w:val="28"/>
          <w:szCs w:val="28"/>
        </w:rPr>
        <w:t>ть</w:t>
      </w:r>
      <w:r>
        <w:rPr>
          <w:rStyle w:val="c1"/>
          <w:color w:val="000000"/>
          <w:sz w:val="28"/>
          <w:szCs w:val="28"/>
        </w:rPr>
        <w:t xml:space="preserve"> обобщающие слова (фрукты, мебель, насекомые, грибы и т. д.)</w:t>
      </w:r>
      <w:r w:rsidR="00B12142">
        <w:rPr>
          <w:rStyle w:val="c1"/>
          <w:color w:val="000000"/>
          <w:sz w:val="28"/>
          <w:szCs w:val="28"/>
        </w:rPr>
        <w:t xml:space="preserve"> ребенок перечисляет предметы.  </w:t>
      </w:r>
      <w:r>
        <w:rPr>
          <w:rStyle w:val="c1"/>
          <w:color w:val="000000"/>
          <w:sz w:val="28"/>
          <w:szCs w:val="28"/>
        </w:rPr>
        <w:t xml:space="preserve"> </w:t>
      </w:r>
      <w:r w:rsidR="00B12142">
        <w:rPr>
          <w:rStyle w:val="c1"/>
          <w:color w:val="000000"/>
          <w:sz w:val="28"/>
          <w:szCs w:val="28"/>
        </w:rPr>
        <w:t xml:space="preserve">Можно </w:t>
      </w:r>
      <w:r>
        <w:rPr>
          <w:rStyle w:val="c1"/>
          <w:color w:val="000000"/>
          <w:sz w:val="28"/>
          <w:szCs w:val="28"/>
        </w:rPr>
        <w:t>называ</w:t>
      </w:r>
      <w:r w:rsidR="00B12142">
        <w:rPr>
          <w:rStyle w:val="c1"/>
          <w:color w:val="000000"/>
          <w:sz w:val="28"/>
          <w:szCs w:val="28"/>
        </w:rPr>
        <w:t>ть</w:t>
      </w:r>
      <w:r>
        <w:rPr>
          <w:rStyle w:val="c1"/>
          <w:color w:val="000000"/>
          <w:sz w:val="28"/>
          <w:szCs w:val="28"/>
        </w:rPr>
        <w:t xml:space="preserve"> три предмета, а </w:t>
      </w:r>
      <w:r w:rsidR="00B12142">
        <w:rPr>
          <w:rStyle w:val="c1"/>
          <w:color w:val="000000"/>
          <w:sz w:val="28"/>
          <w:szCs w:val="28"/>
        </w:rPr>
        <w:t>ребенок</w:t>
      </w:r>
      <w:r>
        <w:rPr>
          <w:rStyle w:val="c1"/>
          <w:color w:val="000000"/>
          <w:sz w:val="28"/>
          <w:szCs w:val="28"/>
        </w:rPr>
        <w:t xml:space="preserve"> долж</w:t>
      </w:r>
      <w:r w:rsidR="00B12142">
        <w:rPr>
          <w:rStyle w:val="c1"/>
          <w:color w:val="000000"/>
          <w:sz w:val="28"/>
          <w:szCs w:val="28"/>
        </w:rPr>
        <w:t>ен</w:t>
      </w:r>
      <w:r>
        <w:rPr>
          <w:rStyle w:val="c1"/>
          <w:color w:val="000000"/>
          <w:sz w:val="28"/>
          <w:szCs w:val="28"/>
        </w:rPr>
        <w:t xml:space="preserve"> назвать их одним обобщающим словом. </w:t>
      </w:r>
      <w:r w:rsidR="00B12142">
        <w:rPr>
          <w:rStyle w:val="c1"/>
          <w:color w:val="000000"/>
          <w:sz w:val="28"/>
          <w:szCs w:val="28"/>
        </w:rPr>
        <w:t xml:space="preserve"> </w:t>
      </w:r>
    </w:p>
    <w:p w:rsidR="00CE2996" w:rsidRPr="00CE2996" w:rsidRDefault="00CE2996" w:rsidP="00C43A95">
      <w:pPr>
        <w:spacing w:after="0"/>
        <w:rPr>
          <w:rFonts w:ascii="Times New Roman" w:hAnsi="Times New Roman" w:cs="Times New Roman"/>
          <w:sz w:val="32"/>
          <w:szCs w:val="28"/>
        </w:rPr>
      </w:pPr>
    </w:p>
    <w:sectPr w:rsidR="00CE2996" w:rsidRPr="00CE2996" w:rsidSect="00C8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B6E92"/>
    <w:rsid w:val="000B6BF4"/>
    <w:rsid w:val="005541FE"/>
    <w:rsid w:val="006B6E92"/>
    <w:rsid w:val="00B12142"/>
    <w:rsid w:val="00C43A95"/>
    <w:rsid w:val="00C84F6F"/>
    <w:rsid w:val="00CE2996"/>
    <w:rsid w:val="00FD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37D72-5514-4747-AA0F-C13BFD9B7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6E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E9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E2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2996"/>
  </w:style>
  <w:style w:type="character" w:customStyle="1" w:styleId="c0">
    <w:name w:val="c0"/>
    <w:basedOn w:val="a0"/>
    <w:rsid w:val="00CE2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Z7KFWENHHMJR-1317-1703</_dlc_DocId>
    <_dlc_DocIdUrl xmlns="134c83b0-daba-48ad-8a7d-75e8d548d543">
      <Url>http://www.eduportal44.ru/Galich/ds12galich/_layouts/15/DocIdRedir.aspx?ID=Z7KFWENHHMJR-1317-1703</Url>
      <Description>Z7KFWENHHMJR-1317-1703</Description>
    </_dlc_DocIdUrl>
  </documentManagement>
</p:properties>
</file>

<file path=customXml/itemProps1.xml><?xml version="1.0" encoding="utf-8"?>
<ds:datastoreItem xmlns:ds="http://schemas.openxmlformats.org/officeDocument/2006/customXml" ds:itemID="{F318E017-6E27-485C-92E2-B05D81B46000}"/>
</file>

<file path=customXml/itemProps2.xml><?xml version="1.0" encoding="utf-8"?>
<ds:datastoreItem xmlns:ds="http://schemas.openxmlformats.org/officeDocument/2006/customXml" ds:itemID="{9274DD32-FAAE-4D6A-98AC-AC12B0532FA6}"/>
</file>

<file path=customXml/itemProps3.xml><?xml version="1.0" encoding="utf-8"?>
<ds:datastoreItem xmlns:ds="http://schemas.openxmlformats.org/officeDocument/2006/customXml" ds:itemID="{3EB22D9B-7D1F-4289-8E3B-03A28356B969}"/>
</file>

<file path=customXml/itemProps4.xml><?xml version="1.0" encoding="utf-8"?>
<ds:datastoreItem xmlns:ds="http://schemas.openxmlformats.org/officeDocument/2006/customXml" ds:itemID="{455C85F3-BC3D-4FDB-9678-F3C433A5D6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Познавательное развитие Мир книги</dc:title>
  <dc:subject/>
  <dc:creator>Белочка</dc:creator>
  <cp:keywords/>
  <dc:description/>
  <cp:lastModifiedBy>Namik</cp:lastModifiedBy>
  <cp:revision>5</cp:revision>
  <dcterms:created xsi:type="dcterms:W3CDTF">2020-04-19T17:51:00Z</dcterms:created>
  <dcterms:modified xsi:type="dcterms:W3CDTF">2020-04-20T06:48:00Z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6ca9c055-fb3e-4050-918f-ad4820f775b6</vt:lpwstr>
  </property>
</Properties>
</file>