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C6" w:rsidRPr="007643AD" w:rsidRDefault="009B31C6" w:rsidP="009B31C6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643AD">
        <w:rPr>
          <w:rFonts w:ascii="Times New Roman" w:hAnsi="Times New Roman"/>
          <w:b/>
          <w:sz w:val="28"/>
          <w:szCs w:val="28"/>
          <w:u w:val="single"/>
        </w:rPr>
        <w:t>Дидактическая игра: «Найди свой домик»</w:t>
      </w:r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7643AD">
        <w:rPr>
          <w:rFonts w:ascii="Times New Roman" w:hAnsi="Times New Roman"/>
          <w:sz w:val="28"/>
          <w:szCs w:val="28"/>
          <w:u w:val="single"/>
        </w:rPr>
        <w:t>Цель</w:t>
      </w:r>
      <w:r w:rsidRPr="007643AD">
        <w:rPr>
          <w:rFonts w:ascii="Times New Roman" w:hAnsi="Times New Roman"/>
          <w:sz w:val="28"/>
          <w:szCs w:val="28"/>
        </w:rPr>
        <w:t>: формировать осмысленное восприятие формы геометрических фигур,</w:t>
      </w:r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7643AD">
        <w:rPr>
          <w:rFonts w:ascii="Times New Roman" w:hAnsi="Times New Roman"/>
          <w:sz w:val="28"/>
          <w:szCs w:val="28"/>
        </w:rPr>
        <w:t xml:space="preserve">           умение  сравнивать свою геометрическую фигуру с другими, большего</w:t>
      </w:r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7643AD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7643AD">
        <w:rPr>
          <w:rFonts w:ascii="Times New Roman" w:hAnsi="Times New Roman"/>
          <w:sz w:val="28"/>
          <w:szCs w:val="28"/>
        </w:rPr>
        <w:t>размера и   находить среди   них такие же;</w:t>
      </w:r>
      <w:proofErr w:type="gramEnd"/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7643AD">
        <w:rPr>
          <w:rFonts w:ascii="Times New Roman" w:hAnsi="Times New Roman"/>
          <w:sz w:val="28"/>
          <w:szCs w:val="28"/>
        </w:rPr>
        <w:t xml:space="preserve">            развивать внимание, зрительное восприятие, сообразительность.</w:t>
      </w:r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7643AD">
        <w:rPr>
          <w:rFonts w:ascii="Times New Roman" w:hAnsi="Times New Roman"/>
          <w:sz w:val="28"/>
          <w:szCs w:val="28"/>
        </w:rPr>
        <w:t xml:space="preserve"> </w:t>
      </w:r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7643AD">
        <w:rPr>
          <w:rFonts w:ascii="Times New Roman" w:hAnsi="Times New Roman"/>
          <w:sz w:val="28"/>
          <w:szCs w:val="28"/>
          <w:u w:val="single"/>
        </w:rPr>
        <w:t xml:space="preserve"> Оборудование</w:t>
      </w:r>
      <w:r w:rsidRPr="007643AD">
        <w:rPr>
          <w:rFonts w:ascii="Times New Roman" w:hAnsi="Times New Roman"/>
          <w:sz w:val="28"/>
          <w:szCs w:val="28"/>
        </w:rPr>
        <w:t xml:space="preserve">: маленькие карточки с изображением геометрических фигур, </w:t>
      </w:r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7643AD">
        <w:rPr>
          <w:rFonts w:ascii="Times New Roman" w:hAnsi="Times New Roman"/>
          <w:sz w:val="28"/>
          <w:szCs w:val="28"/>
        </w:rPr>
        <w:t xml:space="preserve">            отличающихся по цвету и величине </w:t>
      </w:r>
      <w:proofErr w:type="gramStart"/>
      <w:r w:rsidRPr="007643A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643AD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7643AD">
        <w:rPr>
          <w:rFonts w:ascii="Times New Roman" w:hAnsi="Times New Roman"/>
          <w:sz w:val="28"/>
          <w:szCs w:val="28"/>
        </w:rPr>
        <w:t>х</w:t>
      </w:r>
      <w:proofErr w:type="spellEnd"/>
      <w:r w:rsidRPr="007643AD">
        <w:rPr>
          <w:rFonts w:ascii="Times New Roman" w:hAnsi="Times New Roman"/>
          <w:sz w:val="28"/>
          <w:szCs w:val="28"/>
        </w:rPr>
        <w:t xml:space="preserve"> 8) – круги, квадраты, </w:t>
      </w:r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7643AD">
        <w:rPr>
          <w:rFonts w:ascii="Times New Roman" w:hAnsi="Times New Roman"/>
          <w:sz w:val="28"/>
          <w:szCs w:val="28"/>
        </w:rPr>
        <w:t xml:space="preserve">            треугольники; три геометрические фигуры большего размера, обручи.</w:t>
      </w:r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7643AD">
        <w:rPr>
          <w:rFonts w:ascii="Times New Roman" w:hAnsi="Times New Roman"/>
          <w:sz w:val="28"/>
          <w:szCs w:val="28"/>
          <w:u w:val="single"/>
        </w:rPr>
        <w:t>Игровое правило</w:t>
      </w:r>
      <w:r w:rsidRPr="007643AD">
        <w:rPr>
          <w:rFonts w:ascii="Times New Roman" w:hAnsi="Times New Roman"/>
          <w:sz w:val="28"/>
          <w:szCs w:val="28"/>
        </w:rPr>
        <w:t xml:space="preserve">: маленькие карточки раздаются каждому играющему; </w:t>
      </w:r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7643AD">
        <w:rPr>
          <w:rFonts w:ascii="Times New Roman" w:hAnsi="Times New Roman"/>
          <w:sz w:val="28"/>
          <w:szCs w:val="28"/>
        </w:rPr>
        <w:t xml:space="preserve">              по сигналу «Стоп!» все должны остановиться, рассмотреть свою фигуру и</w:t>
      </w:r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7643AD">
        <w:rPr>
          <w:rFonts w:ascii="Times New Roman" w:hAnsi="Times New Roman"/>
          <w:sz w:val="28"/>
          <w:szCs w:val="28"/>
        </w:rPr>
        <w:t xml:space="preserve">              поискать </w:t>
      </w:r>
      <w:proofErr w:type="gramStart"/>
      <w:r w:rsidRPr="007643AD">
        <w:rPr>
          <w:rFonts w:ascii="Times New Roman" w:hAnsi="Times New Roman"/>
          <w:sz w:val="28"/>
          <w:szCs w:val="28"/>
        </w:rPr>
        <w:t>такую</w:t>
      </w:r>
      <w:proofErr w:type="gramEnd"/>
      <w:r w:rsidRPr="007643AD">
        <w:rPr>
          <w:rFonts w:ascii="Times New Roman" w:hAnsi="Times New Roman"/>
          <w:sz w:val="28"/>
          <w:szCs w:val="28"/>
        </w:rPr>
        <w:t xml:space="preserve"> же в обручах; </w:t>
      </w:r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7643AD">
        <w:rPr>
          <w:rFonts w:ascii="Times New Roman" w:hAnsi="Times New Roman"/>
          <w:sz w:val="28"/>
          <w:szCs w:val="28"/>
        </w:rPr>
        <w:t xml:space="preserve">              по сигналу «Найди свой домик!» нужно быстро прибежать на место.</w:t>
      </w:r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  <w:u w:val="single"/>
        </w:rPr>
      </w:pPr>
      <w:r w:rsidRPr="007643AD">
        <w:rPr>
          <w:rFonts w:ascii="Times New Roman" w:hAnsi="Times New Roman"/>
          <w:sz w:val="28"/>
          <w:szCs w:val="28"/>
          <w:u w:val="single"/>
        </w:rPr>
        <w:t>Ход игры:</w:t>
      </w:r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7643AD">
        <w:rPr>
          <w:rFonts w:ascii="Times New Roman" w:hAnsi="Times New Roman"/>
          <w:sz w:val="28"/>
          <w:szCs w:val="28"/>
        </w:rPr>
        <w:t>Воспитатель раскладывает обручи и большие геометрические фигуры в них в разных местах группы или участка. Дети получают карточки с изображением геометрических фигур.</w:t>
      </w:r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7643AD">
        <w:rPr>
          <w:rFonts w:ascii="Times New Roman" w:hAnsi="Times New Roman"/>
          <w:sz w:val="28"/>
          <w:szCs w:val="28"/>
        </w:rPr>
        <w:t>Воспитатель говорит: «В этом домике живут круги, а в этом – квадраты, и т.д.»</w:t>
      </w:r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7643AD">
        <w:rPr>
          <w:rFonts w:ascii="Times New Roman" w:hAnsi="Times New Roman"/>
          <w:sz w:val="28"/>
          <w:szCs w:val="28"/>
        </w:rPr>
        <w:t xml:space="preserve">После этого детям предлагается «погулять» по группе. По сигналу воспитателя дети находят свой домик, сравнивая свою фигуру с той, что находится в домике. </w:t>
      </w:r>
    </w:p>
    <w:p w:rsidR="009B31C6" w:rsidRPr="007643AD" w:rsidRDefault="009B31C6" w:rsidP="009B31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7643AD">
        <w:rPr>
          <w:rFonts w:ascii="Times New Roman" w:hAnsi="Times New Roman"/>
          <w:sz w:val="28"/>
          <w:szCs w:val="28"/>
        </w:rPr>
        <w:t xml:space="preserve"> Игра повторяется несколько раз, при этом воспитатель к</w:t>
      </w:r>
      <w:r>
        <w:rPr>
          <w:rFonts w:ascii="Times New Roman" w:hAnsi="Times New Roman"/>
          <w:sz w:val="28"/>
          <w:szCs w:val="28"/>
        </w:rPr>
        <w:t>аждый раз меняет домики местам</w:t>
      </w:r>
      <w:r w:rsidRPr="007643AD">
        <w:rPr>
          <w:rFonts w:ascii="Times New Roman" w:hAnsi="Times New Roman"/>
          <w:sz w:val="28"/>
          <w:szCs w:val="28"/>
        </w:rPr>
        <w:t>.</w:t>
      </w:r>
    </w:p>
    <w:p w:rsidR="00A462E2" w:rsidRDefault="00A462E2"/>
    <w:sectPr w:rsidR="00A4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B31C6"/>
    <w:rsid w:val="009B31C6"/>
    <w:rsid w:val="00A4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Z7KFWENHHMJR-1300-1701</_dlc_DocId>
    <_dlc_DocIdUrl xmlns="134c83b0-daba-48ad-8a7d-75e8d548d543">
      <Url>http://www.eduportal44.ru/Galich/ds11galich/_layouts/15/DocIdRedir.aspx?ID=Z7KFWENHHMJR-1300-1701</Url>
      <Description>Z7KFWENHHMJR-1300-1701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165CB-08E1-4903-8441-8BA0268B967E}"/>
</file>

<file path=customXml/itemProps2.xml><?xml version="1.0" encoding="utf-8"?>
<ds:datastoreItem xmlns:ds="http://schemas.openxmlformats.org/officeDocument/2006/customXml" ds:itemID="{2BF24F6D-A9D7-470D-8F3F-91832D34097A}"/>
</file>

<file path=customXml/itemProps3.xml><?xml version="1.0" encoding="utf-8"?>
<ds:datastoreItem xmlns:ds="http://schemas.openxmlformats.org/officeDocument/2006/customXml" ds:itemID="{FC025CC5-50AB-4DE4-A0D9-46C4244E21C6}"/>
</file>

<file path=customXml/itemProps4.xml><?xml version="1.0" encoding="utf-8"?>
<ds:datastoreItem xmlns:ds="http://schemas.openxmlformats.org/officeDocument/2006/customXml" ds:itemID="{C0C0BBCF-9512-411F-9812-1CC1729418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Действие с дидактическим материалом Помоги фигуркам забраться в домик</dc:title>
  <dc:subject/>
  <dc:creator>user</dc:creator>
  <cp:keywords/>
  <dc:description/>
  <cp:lastModifiedBy>user</cp:lastModifiedBy>
  <cp:revision>2</cp:revision>
  <dcterms:created xsi:type="dcterms:W3CDTF">2020-05-15T06:31:00Z</dcterms:created>
  <dcterms:modified xsi:type="dcterms:W3CDTF">2020-05-15T06:32:00Z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02cac2f4-8a14-4248-9841-841c5793f785</vt:lpwstr>
  </property>
</Properties>
</file>