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90" w:rsidRPr="00D20FE9" w:rsidRDefault="00793990" w:rsidP="00793990">
      <w:pPr>
        <w:jc w:val="center"/>
        <w:rPr>
          <w:sz w:val="24"/>
          <w:szCs w:val="24"/>
        </w:rPr>
      </w:pPr>
      <w:r w:rsidRPr="00D20FE9">
        <w:rPr>
          <w:sz w:val="24"/>
          <w:szCs w:val="24"/>
        </w:rPr>
        <w:t>Государственное казенное общеобразовательное учреждение «Школа-интернат Костромской области для детей с тяжелыми нарушениями речи и детей с нарушениями опорно-двигательного аппарата»</w:t>
      </w:r>
    </w:p>
    <w:p w:rsidR="00793990" w:rsidRDefault="00793990" w:rsidP="00793990">
      <w:pPr>
        <w:jc w:val="center"/>
      </w:pPr>
    </w:p>
    <w:p w:rsidR="00793990" w:rsidRDefault="00793990" w:rsidP="00793990">
      <w:pPr>
        <w:pStyle w:val="a4"/>
        <w:ind w:left="-284" w:right="-203" w:firstLine="56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793990" w:rsidRPr="00793990" w:rsidRDefault="00793990" w:rsidP="00793990">
      <w:pPr>
        <w:pStyle w:val="a4"/>
        <w:ind w:left="-284" w:right="-203" w:firstLine="568"/>
        <w:rPr>
          <w:b/>
        </w:rPr>
      </w:pPr>
      <w:r w:rsidRPr="00793990">
        <w:t>СОГЛАСОВАНО</w:t>
      </w:r>
      <w:r w:rsidRPr="00793990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</w:t>
      </w:r>
      <w:r w:rsidRPr="00793990">
        <w:rPr>
          <w:b/>
        </w:rPr>
        <w:t xml:space="preserve">         </w:t>
      </w:r>
      <w:r w:rsidRPr="00793990">
        <w:t>УТВЕРЖДАЮ</w:t>
      </w:r>
    </w:p>
    <w:p w:rsidR="00793990" w:rsidRPr="00793990" w:rsidRDefault="00793990" w:rsidP="00793990">
      <w:pPr>
        <w:pStyle w:val="a4"/>
        <w:ind w:left="-284" w:right="-203" w:firstLine="568"/>
      </w:pPr>
      <w:proofErr w:type="spellStart"/>
      <w:r w:rsidRPr="00793990">
        <w:t>Пред</w:t>
      </w:r>
      <w:proofErr w:type="gramStart"/>
      <w:r w:rsidRPr="00793990">
        <w:t>.п</w:t>
      </w:r>
      <w:proofErr w:type="gramEnd"/>
      <w:r w:rsidRPr="00793990">
        <w:t>рофсоюза</w:t>
      </w:r>
      <w:proofErr w:type="spellEnd"/>
      <w:r w:rsidRPr="00793990">
        <w:t xml:space="preserve">: __________                                               </w:t>
      </w:r>
      <w:r>
        <w:t xml:space="preserve">                           </w:t>
      </w:r>
      <w:r w:rsidRPr="00793990">
        <w:t xml:space="preserve">      Директор </w:t>
      </w:r>
    </w:p>
    <w:p w:rsidR="00793990" w:rsidRPr="00793990" w:rsidRDefault="00793990" w:rsidP="00793990">
      <w:pPr>
        <w:pStyle w:val="a4"/>
        <w:ind w:right="-203"/>
      </w:pPr>
      <w:r w:rsidRPr="00793990">
        <w:t xml:space="preserve">    </w:t>
      </w:r>
      <w:r w:rsidR="00E77DC4">
        <w:t xml:space="preserve">  </w:t>
      </w:r>
      <w:r w:rsidRPr="00793990">
        <w:t xml:space="preserve"> </w:t>
      </w:r>
      <w:proofErr w:type="spellStart"/>
      <w:r w:rsidRPr="00793990">
        <w:t>Т.А.Тяжова</w:t>
      </w:r>
      <w:proofErr w:type="spellEnd"/>
      <w:r w:rsidRPr="00793990">
        <w:t xml:space="preserve">                                                       </w:t>
      </w:r>
      <w:r>
        <w:t xml:space="preserve">                            </w:t>
      </w:r>
      <w:r w:rsidRPr="00793990">
        <w:t xml:space="preserve"> </w:t>
      </w:r>
      <w:r w:rsidR="00E77DC4">
        <w:t xml:space="preserve">                         </w:t>
      </w:r>
      <w:r w:rsidRPr="00793990">
        <w:t xml:space="preserve">О.О.  </w:t>
      </w:r>
      <w:proofErr w:type="spellStart"/>
      <w:r w:rsidRPr="00793990">
        <w:t>Беляшина</w:t>
      </w:r>
      <w:proofErr w:type="spellEnd"/>
      <w:r w:rsidRPr="00793990">
        <w:t xml:space="preserve"> </w:t>
      </w:r>
    </w:p>
    <w:p w:rsidR="00793990" w:rsidRPr="00793990" w:rsidRDefault="00793990" w:rsidP="00793990">
      <w:pPr>
        <w:pStyle w:val="a4"/>
        <w:ind w:left="-284" w:right="-203" w:firstLine="568"/>
      </w:pPr>
      <w:r w:rsidRPr="00793990">
        <w:t xml:space="preserve"> «____» ____________ 20</w:t>
      </w:r>
      <w:r>
        <w:t>23</w:t>
      </w:r>
      <w:r w:rsidRPr="00793990">
        <w:t xml:space="preserve">г.                                                    </w:t>
      </w:r>
      <w:r>
        <w:t xml:space="preserve">                           </w:t>
      </w:r>
      <w:r w:rsidRPr="00793990">
        <w:t xml:space="preserve">  Приказ №_</w:t>
      </w:r>
    </w:p>
    <w:p w:rsidR="00793990" w:rsidRPr="00793990" w:rsidRDefault="00793990" w:rsidP="00793990">
      <w:pPr>
        <w:rPr>
          <w:b/>
          <w:sz w:val="20"/>
          <w:szCs w:val="20"/>
        </w:rPr>
      </w:pPr>
      <w:r w:rsidRPr="00793990">
        <w:rPr>
          <w:b/>
          <w:sz w:val="20"/>
          <w:szCs w:val="20"/>
        </w:rPr>
        <w:t xml:space="preserve">      </w:t>
      </w:r>
    </w:p>
    <w:p w:rsidR="00793990" w:rsidRPr="00793990" w:rsidRDefault="00793990" w:rsidP="00793990">
      <w:pPr>
        <w:ind w:firstLine="0"/>
        <w:rPr>
          <w:b/>
          <w:sz w:val="20"/>
          <w:szCs w:val="20"/>
        </w:rPr>
      </w:pPr>
      <w:r w:rsidRPr="00793990">
        <w:rPr>
          <w:sz w:val="20"/>
          <w:szCs w:val="20"/>
        </w:rPr>
        <w:t>СОГЛАСОВАНО</w:t>
      </w:r>
    </w:p>
    <w:p w:rsidR="00793990" w:rsidRPr="00793990" w:rsidRDefault="00793990" w:rsidP="00793990">
      <w:pPr>
        <w:ind w:firstLine="0"/>
        <w:rPr>
          <w:sz w:val="20"/>
          <w:szCs w:val="20"/>
        </w:rPr>
      </w:pPr>
      <w:r w:rsidRPr="00793990">
        <w:rPr>
          <w:sz w:val="20"/>
          <w:szCs w:val="20"/>
        </w:rPr>
        <w:t>Председатель Совета родителей:</w:t>
      </w:r>
    </w:p>
    <w:p w:rsidR="00793990" w:rsidRPr="00793990" w:rsidRDefault="00E77DC4" w:rsidP="00793990">
      <w:pPr>
        <w:ind w:firstLine="0"/>
        <w:rPr>
          <w:sz w:val="20"/>
          <w:szCs w:val="20"/>
        </w:rPr>
      </w:pPr>
      <w:r>
        <w:rPr>
          <w:sz w:val="20"/>
          <w:szCs w:val="20"/>
        </w:rPr>
        <w:t>____________</w:t>
      </w:r>
      <w:r w:rsidR="00793990" w:rsidRPr="00793990">
        <w:rPr>
          <w:sz w:val="20"/>
          <w:szCs w:val="20"/>
        </w:rPr>
        <w:t>_______________</w:t>
      </w:r>
    </w:p>
    <w:p w:rsidR="00793990" w:rsidRPr="00793990" w:rsidRDefault="00E77DC4" w:rsidP="00793990">
      <w:pPr>
        <w:pStyle w:val="a4"/>
        <w:ind w:left="-284" w:right="-203" w:firstLine="568"/>
      </w:pPr>
      <w:r>
        <w:t xml:space="preserve">Принято на </w:t>
      </w:r>
      <w:r w:rsidR="00793990" w:rsidRPr="00793990">
        <w:t xml:space="preserve">общешкольном </w:t>
      </w:r>
    </w:p>
    <w:p w:rsidR="00793990" w:rsidRPr="00793990" w:rsidRDefault="00793990" w:rsidP="00793990">
      <w:pPr>
        <w:pStyle w:val="a4"/>
        <w:ind w:left="-284" w:right="-203" w:firstLine="568"/>
      </w:pPr>
      <w:r w:rsidRPr="00793990">
        <w:t xml:space="preserve">родительском </w:t>
      </w:r>
      <w:proofErr w:type="gramStart"/>
      <w:r w:rsidRPr="00793990">
        <w:t>собрании</w:t>
      </w:r>
      <w:proofErr w:type="gramEnd"/>
      <w:r w:rsidRPr="00793990">
        <w:t xml:space="preserve">                                                                      </w:t>
      </w:r>
    </w:p>
    <w:p w:rsidR="00793990" w:rsidRPr="00793990" w:rsidRDefault="00793990" w:rsidP="00793990">
      <w:pPr>
        <w:pStyle w:val="a4"/>
        <w:ind w:left="-284" w:right="-203" w:firstLine="568"/>
      </w:pPr>
      <w:r w:rsidRPr="00793990">
        <w:t xml:space="preserve">Протокол № ____ </w:t>
      </w:r>
    </w:p>
    <w:p w:rsidR="00793990" w:rsidRPr="00793990" w:rsidRDefault="00793990" w:rsidP="00793990">
      <w:pPr>
        <w:pStyle w:val="a4"/>
        <w:ind w:left="-284" w:right="-203" w:firstLine="568"/>
      </w:pPr>
      <w:r w:rsidRPr="00793990">
        <w:t>от  «____» ________ 20</w:t>
      </w:r>
      <w:r>
        <w:t>23</w:t>
      </w:r>
      <w:r w:rsidRPr="00793990">
        <w:t>г.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793990" w:rsidRPr="00F27951" w:rsidRDefault="00793990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и качеством питания обучающихся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793990" w:rsidP="00793990">
      <w:pPr>
        <w:spacing w:line="240" w:lineRule="auto"/>
        <w:ind w:left="360"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2.</w:t>
      </w:r>
      <w:r w:rsidR="00087FE8"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="00087FE8"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CE0ACC" w:rsidRPr="00F27951" w:rsidRDefault="00087FE8" w:rsidP="00611DC3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Пропаганда принципов здорового образа жизни и полноценного питания</w:t>
      </w:r>
      <w:r w:rsidR="00611DC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793990">
      <w:pPr>
        <w:pStyle w:val="a3"/>
        <w:numPr>
          <w:ilvl w:val="0"/>
          <w:numId w:val="6"/>
        </w:numPr>
        <w:spacing w:line="240" w:lineRule="auto"/>
        <w:ind w:left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Привлекает родительскую общественность к организации и контролю за питанием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834C53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медицинский работник.</w:t>
      </w:r>
      <w:r w:rsidR="00834C5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834C53" w:rsidRDefault="00834C53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избирается на учебный год. </w:t>
      </w:r>
    </w:p>
    <w:p w:rsidR="00834C53" w:rsidRDefault="00834C53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Председателем является директор школы.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ОРГАНИЗАЦИЯ РАБОТЫ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</w:t>
      </w:r>
      <w:r w:rsidR="00611DC3">
        <w:rPr>
          <w:rFonts w:eastAsia="Times New Roman"/>
          <w:color w:val="000000"/>
          <w:sz w:val="24"/>
          <w:szCs w:val="24"/>
          <w:lang w:eastAsia="ru-RU"/>
        </w:rPr>
        <w:t>гогов и родителей на заседаниях.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своевременным и качественным ремонтом технологического и холодильного оборудования пищеблока, систем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тепло-водо-энергообеспечения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за режимом работы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Выводы, замечания и предложения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С целью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Папка протоколов заседания комиссии и тетрадь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питания хранится у заместителя председателя комиссии, ответственного за питание.</w:t>
      </w: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11DC3" w:rsidRDefault="00611DC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834C53" w:rsidRDefault="00834C5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834C53" w:rsidRDefault="00834C5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834C53" w:rsidRDefault="00834C53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93990" w:rsidRPr="00611DC3" w:rsidRDefault="00793990" w:rsidP="00611DC3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lastRenderedPageBreak/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«О создании комиссии по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»</w:t>
      </w:r>
    </w:p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на 20</w:t>
      </w:r>
      <w:r w:rsidR="00611DC3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23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611DC3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24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611DC3" w:rsidP="00611DC3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Формирование списков</w:t>
            </w:r>
            <w:r w:rsidR="00CE0ACC"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учащихся,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получающих 2-х и 5-ти разовое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Соц. </w:t>
            </w:r>
            <w:r w:rsidR="00611DC3" w:rsidRPr="00F2795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едагог</w:t>
            </w:r>
            <w:r w:rsidR="00611DC3">
              <w:rPr>
                <w:rFonts w:eastAsia="Times New Roman"/>
                <w:sz w:val="24"/>
                <w:szCs w:val="24"/>
                <w:lang w:eastAsia="ru-RU"/>
              </w:rPr>
              <w:t>, зам</w:t>
            </w:r>
            <w:proofErr w:type="gramStart"/>
            <w:r w:rsidR="00611DC3">
              <w:rPr>
                <w:rFonts w:eastAsia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11DC3">
              <w:rPr>
                <w:rFonts w:eastAsia="Times New Roman"/>
                <w:sz w:val="24"/>
                <w:szCs w:val="24"/>
                <w:lang w:eastAsia="ru-RU"/>
              </w:rPr>
              <w:t>иректора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Зав. столовой, </w:t>
            </w:r>
            <w:proofErr w:type="spell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611DC3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Шеф-повар</w:t>
            </w:r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611DC3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Взятие проб готовой продукции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611DC3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Pr="00F27951" w:rsidRDefault="00611DC3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</w:t>
      </w:r>
      <w:r w:rsidR="00CE0ACC"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Готовность </w:t>
      </w:r>
      <w:r w:rsidR="00611DC3">
        <w:rPr>
          <w:rFonts w:eastAsia="Times New Roman"/>
          <w:color w:val="000000"/>
          <w:sz w:val="24"/>
          <w:szCs w:val="24"/>
          <w:lang w:eastAsia="ru-RU"/>
        </w:rPr>
        <w:t xml:space="preserve">столовой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к работе в новом учебном году.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611DC3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611DC3">
        <w:rPr>
          <w:rFonts w:eastAsia="Times New Roman"/>
          <w:color w:val="000000"/>
          <w:sz w:val="24"/>
          <w:szCs w:val="24"/>
          <w:lang w:eastAsia="ru-RU"/>
        </w:rPr>
        <w:t xml:space="preserve">Проверка работы </w:t>
      </w:r>
      <w:r w:rsidR="00611DC3" w:rsidRPr="00611DC3">
        <w:rPr>
          <w:rFonts w:eastAsia="Times New Roman"/>
          <w:color w:val="000000"/>
          <w:sz w:val="24"/>
          <w:szCs w:val="24"/>
          <w:lang w:eastAsia="ru-RU"/>
        </w:rPr>
        <w:t xml:space="preserve">столовой </w:t>
      </w:r>
      <w:r w:rsidRPr="00611DC3">
        <w:rPr>
          <w:rFonts w:eastAsia="Times New Roman"/>
          <w:color w:val="000000"/>
          <w:sz w:val="24"/>
          <w:szCs w:val="24"/>
          <w:lang w:eastAsia="ru-RU"/>
        </w:rPr>
        <w:t xml:space="preserve">на соответствие продукции разрешенному списку, исполнение сроков реализации и условий хранения </w:t>
      </w:r>
      <w:proofErr w:type="spellStart"/>
      <w:r w:rsidRPr="00611DC3">
        <w:rPr>
          <w:rFonts w:eastAsia="Times New Roman"/>
          <w:color w:val="000000"/>
          <w:sz w:val="24"/>
          <w:szCs w:val="24"/>
          <w:lang w:eastAsia="ru-RU"/>
        </w:rPr>
        <w:t>продуктов</w:t>
      </w:r>
      <w:proofErr w:type="gramStart"/>
      <w:r w:rsidR="00611DC3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611DC3">
        <w:rPr>
          <w:rFonts w:eastAsia="Times New Roman"/>
          <w:color w:val="000000"/>
          <w:sz w:val="24"/>
          <w:szCs w:val="24"/>
          <w:lang w:eastAsia="ru-RU"/>
        </w:rPr>
        <w:t>К</w:t>
      </w:r>
      <w:proofErr w:type="gramEnd"/>
      <w:r w:rsidRPr="00611DC3">
        <w:rPr>
          <w:rFonts w:eastAsia="Times New Roman"/>
          <w:color w:val="000000"/>
          <w:sz w:val="24"/>
          <w:szCs w:val="24"/>
          <w:lang w:eastAsia="ru-RU"/>
        </w:rPr>
        <w:t>онтроль</w:t>
      </w:r>
      <w:proofErr w:type="spellEnd"/>
      <w:r w:rsidRPr="00611DC3">
        <w:rPr>
          <w:rFonts w:eastAsia="Times New Roman"/>
          <w:color w:val="000000"/>
          <w:sz w:val="24"/>
          <w:szCs w:val="24"/>
          <w:lang w:eastAsia="ru-RU"/>
        </w:rPr>
        <w:t xml:space="preserve"> за организацией приема пищи обучающимися.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соблюдением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санитарно-дезинфикционного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</w:t>
      </w:r>
      <w:r w:rsidR="00611DC3">
        <w:rPr>
          <w:rFonts w:eastAsia="Times New Roman"/>
          <w:color w:val="000000"/>
          <w:sz w:val="24"/>
          <w:szCs w:val="24"/>
          <w:lang w:eastAsia="ru-RU"/>
        </w:rPr>
        <w:t>жима в период карантина в школе (при карантине).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контракту.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5067"/>
    <w:rsid w:val="00061F36"/>
    <w:rsid w:val="00082EB7"/>
    <w:rsid w:val="00087FE8"/>
    <w:rsid w:val="00230B00"/>
    <w:rsid w:val="003B76F4"/>
    <w:rsid w:val="00417334"/>
    <w:rsid w:val="004A6662"/>
    <w:rsid w:val="005A3550"/>
    <w:rsid w:val="00611DC3"/>
    <w:rsid w:val="00642818"/>
    <w:rsid w:val="00695AA4"/>
    <w:rsid w:val="006A5F95"/>
    <w:rsid w:val="00793990"/>
    <w:rsid w:val="00811524"/>
    <w:rsid w:val="00827046"/>
    <w:rsid w:val="00834C53"/>
    <w:rsid w:val="008A4AE1"/>
    <w:rsid w:val="00A22003"/>
    <w:rsid w:val="00AE5AAD"/>
    <w:rsid w:val="00B11B56"/>
    <w:rsid w:val="00C63635"/>
    <w:rsid w:val="00C8406A"/>
    <w:rsid w:val="00C95FFF"/>
    <w:rsid w:val="00CE0ACC"/>
    <w:rsid w:val="00D20FE9"/>
    <w:rsid w:val="00E55067"/>
    <w:rsid w:val="00E77DC4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  <w:style w:type="paragraph" w:styleId="a4">
    <w:name w:val="No Spacing"/>
    <w:uiPriority w:val="1"/>
    <w:qFormat/>
    <w:rsid w:val="0079399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554ED-2FC0-488D-AA89-9CF949168818}"/>
</file>

<file path=customXml/itemProps2.xml><?xml version="1.0" encoding="utf-8"?>
<ds:datastoreItem xmlns:ds="http://schemas.openxmlformats.org/officeDocument/2006/customXml" ds:itemID="{C750723F-B20C-4455-83EB-CCB19BBC60C6}"/>
</file>

<file path=customXml/itemProps3.xml><?xml version="1.0" encoding="utf-8"?>
<ds:datastoreItem xmlns:ds="http://schemas.openxmlformats.org/officeDocument/2006/customXml" ds:itemID="{5429E800-B4E7-493A-BCD8-F434AEE25F24}"/>
</file>

<file path=customXml/itemProps4.xml><?xml version="1.0" encoding="utf-8"?>
<ds:datastoreItem xmlns:ds="http://schemas.openxmlformats.org/officeDocument/2006/customXml" ds:itemID="{81ED45FA-E499-4DC3-91D9-54813E588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24</cp:revision>
  <cp:lastPrinted>2023-08-03T06:40:00Z</cp:lastPrinted>
  <dcterms:created xsi:type="dcterms:W3CDTF">2020-08-06T14:32:00Z</dcterms:created>
  <dcterms:modified xsi:type="dcterms:W3CDTF">2023-08-03T06:41:00Z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0x010100524BE88D4E443A45844720750BF54B06</vt:lpwstr>
  </property>
</Properties>
</file>