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42" w:rsidRDefault="008E3C42" w:rsidP="008E3C42">
      <w:pPr>
        <w:spacing w:line="0" w:lineRule="atLeast"/>
        <w:ind w:left="6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Приложение 4</w:t>
      </w:r>
    </w:p>
    <w:p w:rsidR="008E3C42" w:rsidRDefault="008E3C42" w:rsidP="008E3C42">
      <w:pPr>
        <w:spacing w:line="338" w:lineRule="exact"/>
        <w:rPr>
          <w:rFonts w:ascii="Times New Roman" w:eastAsia="Times New Roman" w:hAnsi="Times New Roman"/>
        </w:rPr>
      </w:pPr>
    </w:p>
    <w:p w:rsidR="008E3C42" w:rsidRDefault="008E3C42" w:rsidP="008E3C42">
      <w:pPr>
        <w:spacing w:line="234" w:lineRule="auto"/>
        <w:ind w:left="4560"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Порядку проведения муниципального этапа областного конкурса «Воспитатель года 2017»</w:t>
      </w:r>
    </w:p>
    <w:p w:rsidR="008E3C42" w:rsidRDefault="008E3C42" w:rsidP="008E3C42">
      <w:pPr>
        <w:spacing w:line="200" w:lineRule="exact"/>
        <w:rPr>
          <w:rFonts w:ascii="Times New Roman" w:eastAsia="Times New Roman" w:hAnsi="Times New Roman"/>
        </w:rPr>
      </w:pPr>
    </w:p>
    <w:p w:rsidR="008E3C42" w:rsidRDefault="008E3C42" w:rsidP="008E3C42">
      <w:pPr>
        <w:spacing w:line="231" w:lineRule="exact"/>
        <w:rPr>
          <w:rFonts w:ascii="Times New Roman" w:eastAsia="Times New Roman" w:hAnsi="Times New Roman"/>
        </w:rPr>
      </w:pPr>
    </w:p>
    <w:p w:rsidR="008E3C42" w:rsidRDefault="008E3C42" w:rsidP="008E3C42">
      <w:pPr>
        <w:spacing w:line="234" w:lineRule="auto"/>
        <w:ind w:left="2060" w:right="1440" w:hanging="74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Экспертный лист для оценивания материалов участников Конкурса, размещенных ими в сети интернет</w:t>
      </w:r>
    </w:p>
    <w:p w:rsidR="008E3C42" w:rsidRDefault="008E3C42" w:rsidP="008E3C42">
      <w:pPr>
        <w:spacing w:line="291" w:lineRule="exact"/>
        <w:rPr>
          <w:rFonts w:ascii="Times New Roman" w:eastAsia="Times New Roman" w:hAnsi="Times New Roman"/>
        </w:rPr>
      </w:pPr>
    </w:p>
    <w:p w:rsidR="008E3C42" w:rsidRDefault="008E3C42" w:rsidP="008E3C42">
      <w:pPr>
        <w:spacing w:line="238" w:lineRule="auto"/>
        <w:ind w:left="20" w:right="1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Цель: демонстрация использования информационно-коммуникационных технологий как ресурса повышения качества профессиональной деятельности педагога. Формат конкурсного испытания: представление Интернет-ресурса (личный сайт, страница, </w:t>
      </w:r>
      <w:proofErr w:type="spellStart"/>
      <w:r>
        <w:rPr>
          <w:rFonts w:ascii="Times New Roman" w:eastAsia="Times New Roman" w:hAnsi="Times New Roman"/>
          <w:sz w:val="28"/>
        </w:rPr>
        <w:t>блог</w:t>
      </w:r>
      <w:proofErr w:type="spellEnd"/>
      <w:r>
        <w:rPr>
          <w:rFonts w:ascii="Times New Roman" w:eastAsia="Times New Roman" w:hAnsi="Times New Roman"/>
          <w:sz w:val="28"/>
        </w:rPr>
        <w:t xml:space="preserve"> сайта образовательной организации), на котором можно познакомиться с участником конкурса и публикуемыми им материалами.</w:t>
      </w:r>
    </w:p>
    <w:p w:rsidR="008E3C42" w:rsidRDefault="008E3C42" w:rsidP="008E3C42">
      <w:pPr>
        <w:spacing w:line="17" w:lineRule="exact"/>
        <w:rPr>
          <w:rFonts w:ascii="Times New Roman" w:eastAsia="Times New Roman" w:hAnsi="Times New Roman"/>
        </w:rPr>
      </w:pPr>
    </w:p>
    <w:p w:rsidR="008E3C42" w:rsidRDefault="008E3C42" w:rsidP="008E3C42">
      <w:pPr>
        <w:spacing w:line="237" w:lineRule="auto"/>
        <w:ind w:left="20" w:right="1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Критерии оценки конкурсного задания: информационная насыщенность, безопасность и комфортность виртуальной образовательной среды, эффективность обратной связи, актуальность информации, оригинальность и адекватность дизайна.</w:t>
      </w:r>
    </w:p>
    <w:p w:rsidR="008E3C42" w:rsidRDefault="008E3C42" w:rsidP="008E3C42">
      <w:pPr>
        <w:spacing w:line="265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0"/>
        <w:gridCol w:w="1420"/>
      </w:tblGrid>
      <w:tr w:rsidR="008E3C42" w:rsidTr="00D24033">
        <w:trPr>
          <w:trHeight w:val="285"/>
        </w:trPr>
        <w:tc>
          <w:tcPr>
            <w:tcW w:w="8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28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Критерии и показатели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Макс. балл</w:t>
            </w:r>
          </w:p>
        </w:tc>
      </w:tr>
      <w:tr w:rsidR="008E3C42" w:rsidTr="00D24033">
        <w:trPr>
          <w:trHeight w:val="263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262" w:lineRule="exac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1. Информационная насыщенность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262" w:lineRule="exact"/>
              <w:ind w:right="5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</w:tr>
      <w:tr w:rsidR="008E3C42" w:rsidTr="00D24033">
        <w:trPr>
          <w:trHeight w:val="271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270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количество представленной информации;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образовательная и методическая ценность, развивающий характер;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различное структурирование информации - тексты, таблицы, схемы и т. п.;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разнообразие содержания;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тематическая организованность информации;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научная корректность;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81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методическая грамотность.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65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264" w:lineRule="exac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2. Безопасность и комфортность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виртуальной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образователь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264" w:lineRule="exact"/>
              <w:ind w:right="5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ной среды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1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270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понятность меню, наличие рубрикации;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удобство навигации;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разумность скорости загрузки;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удобный формат для коммуникации;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языковая культура;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275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наличие инструкций и пояснений для пользователей;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81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защищенность и адекватность виртуальной среды образовательным целям.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6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266" w:lineRule="exac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 Эффективность обратной связи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266" w:lineRule="exact"/>
              <w:ind w:right="5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</w:tr>
      <w:tr w:rsidR="008E3C42" w:rsidTr="00D24033">
        <w:trPr>
          <w:trHeight w:val="271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270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разнообразие возможностей для обратной связи;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доступность обратной связи;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наличие контактных данных;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возможности для обсуждений и дискуссий;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удобство использования механизмов обратной связи;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систематичность и адресная помощь в проведении обратной связи;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81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275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интенсивность обратной связи и количество вовлеченных пользователей.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E3C42" w:rsidRDefault="008E3C42" w:rsidP="008E3C42">
      <w:pPr>
        <w:rPr>
          <w:rFonts w:ascii="Times New Roman" w:eastAsia="Times New Roman" w:hAnsi="Times New Roman"/>
          <w:sz w:val="24"/>
        </w:rPr>
        <w:sectPr w:rsidR="008E3C42">
          <w:pgSz w:w="11900" w:h="16838"/>
          <w:pgMar w:top="1125" w:right="560" w:bottom="1440" w:left="1680" w:header="0" w:footer="0" w:gutter="0"/>
          <w:cols w:space="0" w:equalWidth="0">
            <w:col w:w="96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0"/>
        <w:gridCol w:w="1420"/>
      </w:tblGrid>
      <w:tr w:rsidR="008E3C42" w:rsidTr="00D24033">
        <w:trPr>
          <w:trHeight w:val="283"/>
        </w:trPr>
        <w:tc>
          <w:tcPr>
            <w:tcW w:w="8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bookmarkStart w:id="0" w:name="page26"/>
            <w:bookmarkEnd w:id="0"/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4. Актуальность информации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right="5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</w:tr>
      <w:tr w:rsidR="008E3C42" w:rsidTr="00D24033">
        <w:trPr>
          <w:trHeight w:val="271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270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регулярность обновления информации;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связь информации с текущими событиями;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наличие информации о нормативно-правовой базе;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разнообразие групп пользователей;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новизна и оригинальность информации;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возможности создания виртуальных сообществ обучающихся и педагогов;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  наличие   возможностей   использования   информации   для   лиц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81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ограниченными возможностями здоровья и особыми потребностями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65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264" w:lineRule="exac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5. Оригинальность и адекватность дизайна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264" w:lineRule="exact"/>
              <w:ind w:right="5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</w:tr>
      <w:tr w:rsidR="008E3C42" w:rsidTr="00D24033">
        <w:trPr>
          <w:trHeight w:val="271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270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выстроенная информационная архитектура;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грамотные цветовые решения;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оригинальность стиля;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корректность обработки графики;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сбалансированность разных способов структурирования информации;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77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учет требований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 дизайне;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C42" w:rsidTr="00D24033">
        <w:trPr>
          <w:trHeight w:val="281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внешний вид размещенной информации.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42" w:rsidRDefault="008E3C42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E3C42" w:rsidRDefault="008E3C42" w:rsidP="008E3C42">
      <w:pPr>
        <w:spacing w:line="268" w:lineRule="exact"/>
        <w:rPr>
          <w:rFonts w:ascii="Times New Roman" w:eastAsia="Times New Roman" w:hAnsi="Times New Roman"/>
        </w:rPr>
      </w:pPr>
    </w:p>
    <w:p w:rsidR="008E3C42" w:rsidRDefault="008E3C42" w:rsidP="008E3C42">
      <w:pPr>
        <w:spacing w:line="0" w:lineRule="atLeast"/>
        <w:ind w:left="7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Конкурсное задание имеет максимальную оценку </w:t>
      </w:r>
      <w:r>
        <w:rPr>
          <w:rFonts w:ascii="Times New Roman" w:eastAsia="Times New Roman" w:hAnsi="Times New Roman"/>
          <w:b/>
          <w:sz w:val="28"/>
        </w:rPr>
        <w:t>35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баллов</w:t>
      </w:r>
      <w:r>
        <w:rPr>
          <w:rFonts w:ascii="Times New Roman" w:eastAsia="Times New Roman" w:hAnsi="Times New Roman"/>
          <w:sz w:val="28"/>
        </w:rPr>
        <w:t>.</w:t>
      </w:r>
    </w:p>
    <w:p w:rsidR="008E3C42" w:rsidRDefault="008E3C42" w:rsidP="008E3C42">
      <w:pPr>
        <w:spacing w:line="335" w:lineRule="exact"/>
        <w:rPr>
          <w:rFonts w:ascii="Times New Roman" w:eastAsia="Times New Roman" w:hAnsi="Times New Roman"/>
        </w:rPr>
      </w:pPr>
    </w:p>
    <w:p w:rsidR="00481517" w:rsidRDefault="008E3C42" w:rsidP="008E3C42">
      <w:r>
        <w:rPr>
          <w:rFonts w:ascii="Times New Roman" w:eastAsia="Times New Roman" w:hAnsi="Times New Roman"/>
          <w:sz w:val="28"/>
        </w:rPr>
        <w:t>Оценка выполнения конкурсного задания осуществляется по 5 критериям, каждый из которых включает 7 показателей. Соответствие конкретному показателю оценивается в 0 или 1 балл</w:t>
      </w:r>
    </w:p>
    <w:sectPr w:rsidR="00481517" w:rsidSect="0048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C42"/>
    <w:rsid w:val="00481517"/>
    <w:rsid w:val="00744C94"/>
    <w:rsid w:val="008E3C42"/>
    <w:rsid w:val="009C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4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AWJJH2MPE6E2-182095147-75</_dlc_DocId>
    <_dlc_DocIdUrl xmlns="4a252ca3-5a62-4c1c-90a6-29f4710e47f8">
      <Url>http://edu-sps.koiro.local/BuyR/uprobr/rmk/_layouts/15/DocIdRedir.aspx?ID=AWJJH2MPE6E2-182095147-75</Url>
      <Description>AWJJH2MPE6E2-182095147-75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F57FE-2647-4BC4-82E5-779A16A10465}"/>
</file>

<file path=customXml/itemProps2.xml><?xml version="1.0" encoding="utf-8"?>
<ds:datastoreItem xmlns:ds="http://schemas.openxmlformats.org/officeDocument/2006/customXml" ds:itemID="{ECE4F894-DE0F-4E52-AC7A-4FE0FD3B6A89}"/>
</file>

<file path=customXml/itemProps3.xml><?xml version="1.0" encoding="utf-8"?>
<ds:datastoreItem xmlns:ds="http://schemas.openxmlformats.org/officeDocument/2006/customXml" ds:itemID="{37369E80-F070-4683-8867-307656DFA85A}"/>
</file>

<file path=customXml/itemProps4.xml><?xml version="1.0" encoding="utf-8"?>
<ds:datastoreItem xmlns:ds="http://schemas.openxmlformats.org/officeDocument/2006/customXml" ds:itemID="{064B8B9F-5E3F-4377-8934-078E21971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2017-02-17T07:52:00Z</dcterms:created>
  <dcterms:modified xsi:type="dcterms:W3CDTF">2017-02-17T07:53:00Z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ca263fe7-6419-4c4b-998e-86e33e7a8999</vt:lpwstr>
  </property>
</Properties>
</file>