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0E" w:rsidRDefault="00DA270E" w:rsidP="00DA270E">
      <w:pPr>
        <w:spacing w:line="234" w:lineRule="auto"/>
        <w:ind w:left="2160" w:right="2140" w:firstLine="5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Экспертный лист для оценивания конкурсного испытания «Учебное занятие»</w:t>
      </w:r>
    </w:p>
    <w:p w:rsidR="00DA270E" w:rsidRDefault="00DA270E" w:rsidP="00DA270E">
      <w:pPr>
        <w:spacing w:line="292" w:lineRule="exact"/>
        <w:rPr>
          <w:rFonts w:ascii="Times New Roman" w:eastAsia="Times New Roman" w:hAnsi="Times New Roman"/>
        </w:rPr>
      </w:pPr>
    </w:p>
    <w:p w:rsidR="00DA270E" w:rsidRDefault="00DA270E" w:rsidP="00DA270E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ситуации, знания своего предмета</w:t>
      </w:r>
      <w:proofErr w:type="gramStart"/>
      <w:r>
        <w:rPr>
          <w:rFonts w:ascii="Times New Roman" w:eastAsia="Times New Roman" w:hAnsi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</w:rPr>
        <w:t xml:space="preserve"> Формат конкурсного испытания: учебное занятие, проводится в образовательной организации, </w:t>
      </w:r>
      <w:proofErr w:type="spellStart"/>
      <w:r>
        <w:rPr>
          <w:rFonts w:ascii="Times New Roman" w:eastAsia="Times New Roman" w:hAnsi="Times New Roman"/>
          <w:sz w:val="28"/>
        </w:rPr>
        <w:t>утверждѐнной</w:t>
      </w:r>
      <w:proofErr w:type="spellEnd"/>
      <w:r>
        <w:rPr>
          <w:rFonts w:ascii="Times New Roman" w:eastAsia="Times New Roman" w:hAnsi="Times New Roman"/>
          <w:sz w:val="28"/>
        </w:rPr>
        <w:t xml:space="preserve"> оргкомитетом.</w:t>
      </w:r>
    </w:p>
    <w:p w:rsidR="00DA270E" w:rsidRDefault="00DA270E" w:rsidP="00DA270E">
      <w:pPr>
        <w:spacing w:line="19" w:lineRule="exact"/>
        <w:rPr>
          <w:rFonts w:ascii="Times New Roman" w:eastAsia="Times New Roman" w:hAnsi="Times New Roman"/>
        </w:rPr>
      </w:pPr>
    </w:p>
    <w:p w:rsidR="00DA270E" w:rsidRDefault="00DA270E" w:rsidP="00DA270E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>
        <w:rPr>
          <w:rFonts w:ascii="Times New Roman" w:eastAsia="Times New Roman" w:hAnsi="Times New Roman"/>
          <w:sz w:val="28"/>
        </w:rPr>
        <w:t>рефлексивность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и оценивание, организационная культура, эффективная коммуникация, наличие ценностных ориентиров, </w:t>
      </w:r>
      <w:proofErr w:type="spellStart"/>
      <w:r>
        <w:rPr>
          <w:rFonts w:ascii="Times New Roman" w:eastAsia="Times New Roman" w:hAnsi="Times New Roman"/>
          <w:sz w:val="28"/>
        </w:rPr>
        <w:t>метапредметный</w:t>
      </w:r>
      <w:proofErr w:type="spellEnd"/>
      <w:r>
        <w:rPr>
          <w:rFonts w:ascii="Times New Roman" w:eastAsia="Times New Roman" w:hAnsi="Times New Roman"/>
          <w:sz w:val="28"/>
        </w:rPr>
        <w:t xml:space="preserve"> и междисциплинарный подход; поддержка самостоятельности, активности и творчества обучающихся.</w:t>
      </w:r>
    </w:p>
    <w:p w:rsidR="00DA270E" w:rsidRDefault="00DA270E" w:rsidP="00DA270E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26" style="position:absolute;z-index:-251656192" from=".25pt,14.55pt" to="476.1pt,14.55pt" o:allowincell="f" o:userdrawn="t" strokeweight=".16931mm"/>
        </w:pict>
      </w:r>
      <w:r>
        <w:rPr>
          <w:rFonts w:ascii="Times New Roman" w:eastAsia="Times New Roman" w:hAnsi="Times New Roman"/>
          <w:sz w:val="28"/>
        </w:rPr>
        <w:pict>
          <v:line id="_x0000_s1027" style="position:absolute;z-index:-251655168" from=".5pt,14.3pt" to=".5pt,458.35pt" o:allowincell="f" o:userdrawn="t" strokeweight=".48pt"/>
        </w:pict>
      </w:r>
      <w:r>
        <w:rPr>
          <w:rFonts w:ascii="Times New Roman" w:eastAsia="Times New Roman" w:hAnsi="Times New Roman"/>
          <w:sz w:val="28"/>
        </w:rPr>
        <w:pict>
          <v:line id="_x0000_s1028" style="position:absolute;z-index:-251654144" from="398pt,14.3pt" to="398pt,458.35pt" o:allowincell="f" o:userdrawn="t" strokeweight=".48pt"/>
        </w:pict>
      </w:r>
      <w:r>
        <w:rPr>
          <w:rFonts w:ascii="Times New Roman" w:eastAsia="Times New Roman" w:hAnsi="Times New Roman"/>
          <w:sz w:val="28"/>
        </w:rPr>
        <w:pict>
          <v:line id="_x0000_s1029" style="position:absolute;z-index:-251653120" from="475.85pt,14.3pt" to="475.85pt,458.35pt" o:allowincell="f" o:userdrawn="t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00"/>
        <w:gridCol w:w="2820"/>
      </w:tblGrid>
      <w:tr w:rsidR="00DA270E" w:rsidTr="00D24033">
        <w:trPr>
          <w:trHeight w:val="279"/>
        </w:trPr>
        <w:tc>
          <w:tcPr>
            <w:tcW w:w="6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5" w:lineRule="exact"/>
              <w:ind w:left="2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Критерии и показатели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5" w:lineRule="exact"/>
              <w:ind w:left="11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Макс. балл</w:t>
            </w:r>
          </w:p>
        </w:tc>
      </w:tr>
      <w:tr w:rsidR="00DA270E" w:rsidTr="00D24033">
        <w:trPr>
          <w:trHeight w:val="263"/>
        </w:trPr>
        <w:tc>
          <w:tcPr>
            <w:tcW w:w="6700" w:type="dxa"/>
            <w:shd w:val="clear" w:color="auto" w:fill="auto"/>
            <w:vAlign w:val="bottom"/>
          </w:tcPr>
          <w:p w:rsidR="00DA270E" w:rsidRDefault="00DA270E" w:rsidP="00D24033">
            <w:pPr>
              <w:spacing w:line="262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 Информационная и языковая грамотность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DA270E" w:rsidRDefault="00DA270E" w:rsidP="00D24033">
            <w:pPr>
              <w:spacing w:line="262" w:lineRule="exact"/>
              <w:ind w:right="5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DA270E" w:rsidRDefault="00DA270E" w:rsidP="00DA270E">
      <w:pPr>
        <w:spacing w:line="7" w:lineRule="exact"/>
        <w:rPr>
          <w:rFonts w:ascii="Times New Roman" w:eastAsia="Times New Roman" w:hAnsi="Times New Roman"/>
        </w:rPr>
      </w:pPr>
    </w:p>
    <w:p w:rsidR="00DA270E" w:rsidRDefault="00DA270E" w:rsidP="00DA270E">
      <w:pPr>
        <w:numPr>
          <w:ilvl w:val="0"/>
          <w:numId w:val="1"/>
        </w:numPr>
        <w:tabs>
          <w:tab w:val="left" w:pos="354"/>
        </w:tabs>
        <w:spacing w:line="236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корректность учебного содержания и использования научного языка: терминов, символов, условных обозначений, глубина и широта знаний по теме;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1"/>
        </w:numPr>
        <w:tabs>
          <w:tab w:val="left" w:pos="333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доступность изложения, адекватность объема информации возрастным особенностям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и требованиям образовательной программы;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1"/>
        </w:numPr>
        <w:tabs>
          <w:tab w:val="left" w:pos="309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навыки в ИКТ, культура поведения в виртуальной среде и визуализация информации;</w:t>
      </w:r>
    </w:p>
    <w:p w:rsidR="00DA270E" w:rsidRDefault="00DA270E" w:rsidP="00DA270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1"/>
        </w:numPr>
        <w:tabs>
          <w:tab w:val="left" w:pos="407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языковая культура педагога и обучающихся, наличие заданий на составление связного текста и развитие культуры речи;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1"/>
        </w:numPr>
        <w:tabs>
          <w:tab w:val="left" w:pos="424"/>
        </w:tabs>
        <w:spacing w:line="236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разных источников информации, структурирование информации в разных форматах: текстовом, графическом, электронном и др.</w:t>
      </w:r>
    </w:p>
    <w:p w:rsidR="00DA270E" w:rsidRDefault="00DA270E" w:rsidP="00DA270E">
      <w:pPr>
        <w:spacing w:line="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0" style="position:absolute;z-index:-251652096" from=".25pt,.8pt" to="476.1pt,.8pt" o:allowincell="f" o:userdrawn="t" strokeweight=".16931mm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3360"/>
      </w:tblGrid>
      <w:tr w:rsidR="00DA270E" w:rsidTr="00D24033">
        <w:trPr>
          <w:trHeight w:val="276"/>
        </w:trPr>
        <w:tc>
          <w:tcPr>
            <w:tcW w:w="534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 Результативность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DA270E" w:rsidRDefault="00DA270E" w:rsidP="00DA270E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достижение предметных результатов;</w:t>
      </w:r>
    </w:p>
    <w:p w:rsidR="00DA270E" w:rsidRDefault="00DA270E" w:rsidP="00DA270E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достижение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результатов;</w:t>
      </w:r>
    </w:p>
    <w:p w:rsidR="00DA270E" w:rsidRDefault="00DA270E" w:rsidP="00DA270E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достижение личностных результатов;</w:t>
      </w:r>
    </w:p>
    <w:p w:rsidR="00DA270E" w:rsidRDefault="00DA270E" w:rsidP="00DA27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2"/>
        </w:numPr>
        <w:tabs>
          <w:tab w:val="left" w:pos="546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вовлечение обучающихся в исследовательскую деятельность (выдвижение гипотез, сбор данных, поиск источников информации);</w:t>
      </w:r>
    </w:p>
    <w:p w:rsidR="00DA270E" w:rsidRDefault="00DA270E" w:rsidP="00DA27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соотнесение действий с планируемыми результатами.</w:t>
      </w:r>
    </w:p>
    <w:p w:rsidR="00DA270E" w:rsidRDefault="00DA270E" w:rsidP="00DA270E">
      <w:pPr>
        <w:spacing w:line="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1" style="position:absolute;z-index:-251651072" from=".25pt,.75pt" to="476.1pt,.75pt" o:allowincell="f" o:userdrawn="t" strokeweight=".16931mm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0"/>
        <w:gridCol w:w="2200"/>
      </w:tblGrid>
      <w:tr w:rsidR="00DA270E" w:rsidTr="00D24033">
        <w:trPr>
          <w:trHeight w:val="276"/>
        </w:trPr>
        <w:tc>
          <w:tcPr>
            <w:tcW w:w="650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 Методическое мастерство и творчество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DA270E" w:rsidRDefault="00DA270E" w:rsidP="00DA270E">
      <w:pPr>
        <w:numPr>
          <w:ilvl w:val="0"/>
          <w:numId w:val="3"/>
        </w:numPr>
        <w:tabs>
          <w:tab w:val="left" w:pos="300"/>
        </w:tabs>
        <w:spacing w:line="235" w:lineRule="auto"/>
        <w:ind w:left="300" w:hanging="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разнообразие методов и приемов, смена видов деятельности;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3"/>
        </w:numPr>
        <w:tabs>
          <w:tab w:val="left" w:pos="410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новизна и оригинальность подходов, нестандартность действий и индивидуальность педагога;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3"/>
        </w:numPr>
        <w:tabs>
          <w:tab w:val="left" w:pos="486"/>
        </w:tabs>
        <w:spacing w:line="236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3"/>
        </w:numPr>
        <w:tabs>
          <w:tab w:val="left" w:pos="369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разнообразие форм работы с информацией и использование разных источников;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3"/>
        </w:numPr>
        <w:tabs>
          <w:tab w:val="left" w:pos="388"/>
        </w:tabs>
        <w:spacing w:line="234" w:lineRule="auto"/>
        <w:ind w:left="16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соответствие методов и приемов </w:t>
      </w:r>
      <w:proofErr w:type="spellStart"/>
      <w:r>
        <w:rPr>
          <w:rFonts w:ascii="Times New Roman" w:eastAsia="Times New Roman" w:hAnsi="Times New Roman"/>
          <w:sz w:val="24"/>
        </w:rPr>
        <w:t>целеполаганию</w:t>
      </w:r>
      <w:proofErr w:type="spellEnd"/>
      <w:r>
        <w:rPr>
          <w:rFonts w:ascii="Times New Roman" w:eastAsia="Times New Roman" w:hAnsi="Times New Roman"/>
          <w:sz w:val="24"/>
        </w:rPr>
        <w:t xml:space="preserve"> (реализации цели, решению задач, достижению результатов).</w:t>
      </w:r>
    </w:p>
    <w:p w:rsidR="00DA270E" w:rsidRDefault="00DA270E" w:rsidP="00DA27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2" style="position:absolute;z-index:-251650048" from=".25pt,.8pt" to="476.1pt,.8pt" o:allowincell="f" o:userdrawn="t" strokeweight=".48pt"/>
        </w:pict>
      </w:r>
    </w:p>
    <w:p w:rsidR="00DA270E" w:rsidRDefault="00DA270E" w:rsidP="00DA270E">
      <w:pPr>
        <w:spacing w:line="20" w:lineRule="exact"/>
        <w:rPr>
          <w:rFonts w:ascii="Times New Roman" w:eastAsia="Times New Roman" w:hAnsi="Times New Roman"/>
        </w:rPr>
        <w:sectPr w:rsidR="00DA270E">
          <w:pgSz w:w="11900" w:h="16838"/>
          <w:pgMar w:top="1098" w:right="700" w:bottom="1440" w:left="168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7480"/>
        <w:gridCol w:w="1560"/>
      </w:tblGrid>
      <w:tr w:rsidR="00DA270E" w:rsidTr="00D24033">
        <w:trPr>
          <w:trHeight w:val="280"/>
        </w:trPr>
        <w:tc>
          <w:tcPr>
            <w:tcW w:w="7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bookmarkStart w:id="0" w:name="page30"/>
            <w:bookmarkEnd w:id="0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4. Мотивирование к обучению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right="5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DA270E" w:rsidTr="00D24033">
        <w:trPr>
          <w:trHeight w:val="271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использование различных способов мотивации и умение удивить;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системность и последовательность проведения мотивации в структуре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доброжелательная атмосфера, безопасная и комфортная образовательная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использование проблемных ситуаций, опора на интересы и потребности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:  умение  сформулировать  или  вывести  на  формулировку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проблемы, опора на жизненный опыт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поддержка образовательной успешности для всех обучающихся, в 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8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особыми потребностями и ограниченными возможностями.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65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4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и оценивание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4" w:lineRule="exact"/>
              <w:ind w:right="5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DA270E" w:rsidTr="00D24033">
        <w:trPr>
          <w:trHeight w:val="271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объективность и открытость оценивания, связь 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целеполаганием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разные способы оценивания и рефлексии, умение их обосновать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самоанализе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7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обратная связь, наличие возможностей для высказывания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собственной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точки зрения;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понятность процедуры и критериев оценивания;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адекватность  оценки  и  рефлексии  проведенного  учебного  занятия,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точность ответов на вопросы.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9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A270E" w:rsidTr="00D24033">
        <w:trPr>
          <w:trHeight w:val="260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0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0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Организационная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0" w:lineRule="exact"/>
              <w:ind w:right="5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DA270E" w:rsidTr="00D24033">
        <w:trPr>
          <w:trHeight w:val="271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постановка и понимание целей, задач и ожидаемых результатов;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наличие инструкций и пояснений для выполнения заданий;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установление правил и процедур совместной работы на уроке;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обращение   внимание   на   индивидуальные   запросы   и   интересы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 создание возможностей для инклюзивного образования;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осознание  своей  деятельности,  понимание  достижений  и  проблем,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8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умение оценить проведенный урок и провести критический анализ.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65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4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4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Эффективная коммуникация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4" w:lineRule="exact"/>
              <w:ind w:right="5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DA270E" w:rsidTr="00D24033">
        <w:trPr>
          <w:trHeight w:val="271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организация  взаимодействия  и  сотрудничество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между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собой, с педагогом и с различными источниками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поддержка   толерантного   отношения   к   различным   позициям,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возможности для высказывания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своей точки зрения;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наличие эффективной обратной связи на занятии, способность педагога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задавать модель коммуникации;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использование вопросов на понимание, развитие умений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формулировать вопросы;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развитие  навыков  конструктивного  диалога,  в  том  числе  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8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самоанализе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68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7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7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Наличие ценностных ориентиров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7" w:lineRule="exact"/>
              <w:ind w:right="5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DA270E" w:rsidTr="00D24033">
        <w:trPr>
          <w:trHeight w:val="272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1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 воспитательный   эффект   учебного   занятия   и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педагога;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поддержка безопасного поведения и формирования культуры здорового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образа жизни;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4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3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обращение внимания учащихся на ценностные ориентиры и ценностные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аспекты учебного знания;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поддержка   толерантного   отношения   к   различным   мнениям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культурным особенностям;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6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создание  ситуаций  для  обсуждения  и  принятия  общих  ценностей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8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75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гражданской направленности.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270E" w:rsidTr="00D24033">
        <w:trPr>
          <w:trHeight w:val="270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7" w:lineRule="exact"/>
              <w:ind w:left="16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9.Метапредметный и междисциплинарный подход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70E" w:rsidRDefault="00DA270E" w:rsidP="00D24033">
            <w:pPr>
              <w:spacing w:line="267" w:lineRule="exact"/>
              <w:ind w:right="5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DA270E" w:rsidRDefault="00DA270E" w:rsidP="00DA270E">
      <w:pPr>
        <w:rPr>
          <w:rFonts w:ascii="Times New Roman" w:eastAsia="Times New Roman" w:hAnsi="Times New Roman"/>
          <w:b/>
          <w:sz w:val="24"/>
        </w:rPr>
        <w:sectPr w:rsidR="00DA270E">
          <w:pgSz w:w="11900" w:h="16838"/>
          <w:pgMar w:top="1071" w:right="700" w:bottom="1440" w:left="1680" w:header="0" w:footer="0" w:gutter="0"/>
          <w:cols w:space="0" w:equalWidth="0">
            <w:col w:w="9520"/>
          </w:cols>
          <w:docGrid w:linePitch="360"/>
        </w:sectPr>
      </w:pPr>
    </w:p>
    <w:p w:rsidR="00DA270E" w:rsidRDefault="00DA270E" w:rsidP="00DA270E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134"/>
        <w:jc w:val="both"/>
        <w:rPr>
          <w:rFonts w:ascii="Times New Roman" w:eastAsia="Times New Roman" w:hAnsi="Times New Roman"/>
          <w:sz w:val="24"/>
        </w:rPr>
      </w:pPr>
      <w:bookmarkStart w:id="1" w:name="page31"/>
      <w:bookmarkEnd w:id="1"/>
      <w:r>
        <w:rPr>
          <w:rFonts w:ascii="Times New Roman" w:eastAsia="Times New Roman" w:hAnsi="Times New Roman"/>
          <w:b/>
          <w:sz w:val="24"/>
        </w:rPr>
        <w:lastRenderedPageBreak/>
        <w:pict>
          <v:line id="_x0000_s1033" style="position:absolute;left:0;text-align:left;z-index:-251649024;mso-position-horizontal-relative:page;mso-position-vertical-relative:page" from="84.25pt,54.8pt" to="560.1pt,54.8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4"/>
        </w:rPr>
        <w:pict>
          <v:line id="_x0000_s1034" style="position:absolute;left:0;text-align:left;z-index:-251648000;mso-position-horizontal-relative:page;mso-position-vertical-relative:page" from="84.5pt,54.55pt" to="84.5pt,364.1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4"/>
        </w:rPr>
        <w:pict>
          <v:line id="_x0000_s1035" style="position:absolute;left:0;text-align:left;z-index:-251646976;mso-position-horizontal-relative:page;mso-position-vertical-relative:page" from="84.25pt,193.3pt" to="560.1pt,193.3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4"/>
        </w:rPr>
        <w:pict>
          <v:line id="_x0000_s1036" style="position:absolute;left:0;text-align:left;z-index:-251645952;mso-position-horizontal-relative:page;mso-position-vertical-relative:page" from="482pt,54.55pt" to="482pt,364.1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24"/>
        </w:rPr>
        <w:pict>
          <v:line id="_x0000_s1037" style="position:absolute;left:0;text-align:left;z-index:-251644928;mso-position-horizontal-relative:page;mso-position-vertical-relative:page" from="559.85pt,54.55pt" to="559.85pt,364.1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t>формирование универсальных учебных действий разных видов;</w:t>
      </w:r>
    </w:p>
    <w:p w:rsidR="00DA270E" w:rsidRDefault="00DA270E" w:rsidP="00DA27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4"/>
        </w:numPr>
        <w:tabs>
          <w:tab w:val="left" w:pos="370"/>
        </w:tabs>
        <w:spacing w:line="234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потенциала различных дисциплин и корректность в использовании содержания других дисциплин;</w:t>
      </w:r>
    </w:p>
    <w:p w:rsidR="00DA270E" w:rsidRDefault="00DA270E" w:rsidP="00DA270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4"/>
        </w:numPr>
        <w:tabs>
          <w:tab w:val="left" w:pos="334"/>
        </w:tabs>
        <w:spacing w:line="234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понимание особенностей </w:t>
      </w:r>
      <w:proofErr w:type="spellStart"/>
      <w:r>
        <w:rPr>
          <w:rFonts w:ascii="Times New Roman" w:eastAsia="Times New Roman" w:hAnsi="Times New Roman"/>
          <w:sz w:val="24"/>
        </w:rPr>
        <w:t>метапредметного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подхода и его отличия от использования междисциплинарных связей;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4"/>
        </w:numPr>
        <w:tabs>
          <w:tab w:val="left" w:pos="308"/>
        </w:tabs>
        <w:spacing w:line="234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системность и целесообразность использования междисциплинарных и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подходов;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4"/>
        </w:numPr>
        <w:tabs>
          <w:tab w:val="left" w:pos="354"/>
        </w:tabs>
        <w:spacing w:line="236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умение анализировать проведенное занятие с учетом использования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междисциплинарных связей, обоснование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результатов учебного занятия.</w:t>
      </w:r>
    </w:p>
    <w:p w:rsidR="00DA270E" w:rsidRDefault="00DA270E" w:rsidP="00DA270E">
      <w:pPr>
        <w:spacing w:line="16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0"/>
        <w:gridCol w:w="640"/>
      </w:tblGrid>
      <w:tr w:rsidR="00DA270E" w:rsidTr="00D24033">
        <w:trPr>
          <w:trHeight w:val="276"/>
        </w:trPr>
        <w:tc>
          <w:tcPr>
            <w:tcW w:w="806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10.   Поддержка   самостоятельности,   активности   и   творчества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DA270E" w:rsidTr="00D24033">
        <w:trPr>
          <w:trHeight w:val="276"/>
        </w:trPr>
        <w:tc>
          <w:tcPr>
            <w:tcW w:w="806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A270E" w:rsidRDefault="00DA270E" w:rsidP="00D240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A270E" w:rsidRDefault="00DA270E" w:rsidP="00DA270E">
      <w:pPr>
        <w:spacing w:line="7" w:lineRule="exact"/>
        <w:rPr>
          <w:rFonts w:ascii="Times New Roman" w:eastAsia="Times New Roman" w:hAnsi="Times New Roman"/>
        </w:rPr>
      </w:pPr>
    </w:p>
    <w:p w:rsidR="00DA270E" w:rsidRDefault="00DA270E" w:rsidP="00DA270E">
      <w:pPr>
        <w:numPr>
          <w:ilvl w:val="0"/>
          <w:numId w:val="5"/>
        </w:numPr>
        <w:tabs>
          <w:tab w:val="left" w:pos="385"/>
        </w:tabs>
        <w:spacing w:line="236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активных и интерактивных подходов для развития самостоятельности обучающихся (работа в группах, формулирование вопросов и т. п.);</w:t>
      </w:r>
    </w:p>
    <w:p w:rsidR="00DA270E" w:rsidRDefault="00DA270E" w:rsidP="00DA27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на учебном занятии ситуаций для выбора и самоопределения;</w:t>
      </w:r>
    </w:p>
    <w:p w:rsidR="00DA270E" w:rsidRDefault="00DA270E" w:rsidP="00DA27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5"/>
        </w:numPr>
        <w:tabs>
          <w:tab w:val="left" w:pos="387"/>
        </w:tabs>
        <w:spacing w:line="234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поддержка личной и групповой ответственности при выполнении заданий;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5"/>
        </w:numPr>
        <w:tabs>
          <w:tab w:val="left" w:pos="296"/>
        </w:tabs>
        <w:spacing w:line="234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творческих задач, возможности для самостоятельной работы и создание ситуаций успеха на учебном занятии;</w:t>
      </w:r>
    </w:p>
    <w:p w:rsidR="00DA270E" w:rsidRDefault="00DA270E" w:rsidP="00DA27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A270E" w:rsidRDefault="00DA270E" w:rsidP="00DA270E">
      <w:pPr>
        <w:numPr>
          <w:ilvl w:val="0"/>
          <w:numId w:val="5"/>
        </w:numPr>
        <w:tabs>
          <w:tab w:val="left" w:pos="560"/>
        </w:tabs>
        <w:spacing w:line="234" w:lineRule="auto"/>
        <w:ind w:left="140" w:right="1700" w:firstLine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уважение личного достоинства каждого обучающегося и доброжелательная атмосфера.</w:t>
      </w:r>
    </w:p>
    <w:p w:rsidR="00DA270E" w:rsidRDefault="00DA270E" w:rsidP="00DA270E">
      <w:pPr>
        <w:spacing w:line="37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8" style="position:absolute;z-index:-251643904" from="-.7pt,5.25pt" to="475.1pt,5.25pt" o:allowincell="f" o:userdrawn="t" strokeweight=".16931mm"/>
        </w:pict>
      </w:r>
    </w:p>
    <w:p w:rsidR="00DA270E" w:rsidRDefault="00DA270E" w:rsidP="00DA270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Конкурсное задание имеет максимальную оценку </w:t>
      </w:r>
      <w:r>
        <w:rPr>
          <w:rFonts w:ascii="Times New Roman" w:eastAsia="Times New Roman" w:hAnsi="Times New Roman"/>
          <w:b/>
          <w:sz w:val="28"/>
        </w:rPr>
        <w:t>100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баллов</w:t>
      </w:r>
      <w:r>
        <w:rPr>
          <w:rFonts w:ascii="Times New Roman" w:eastAsia="Times New Roman" w:hAnsi="Times New Roman"/>
          <w:sz w:val="28"/>
        </w:rPr>
        <w:t>.</w:t>
      </w:r>
    </w:p>
    <w:p w:rsidR="00DA270E" w:rsidRDefault="00DA270E" w:rsidP="00DA270E">
      <w:pPr>
        <w:spacing w:line="337" w:lineRule="exact"/>
        <w:rPr>
          <w:rFonts w:ascii="Times New Roman" w:eastAsia="Times New Roman" w:hAnsi="Times New Roman"/>
        </w:rPr>
      </w:pPr>
    </w:p>
    <w:p w:rsidR="00DA270E" w:rsidRDefault="00DA270E" w:rsidP="00DA270E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учебного занятия установленной теме выполнение задания автоматически оценивается в 0 баллов.</w:t>
      </w:r>
    </w:p>
    <w:p w:rsidR="00481517" w:rsidRDefault="00481517"/>
    <w:sectPr w:rsidR="00481517" w:rsidSect="0048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0E"/>
    <w:rsid w:val="00481517"/>
    <w:rsid w:val="00744C94"/>
    <w:rsid w:val="009C4832"/>
    <w:rsid w:val="00DA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AWJJH2MPE6E2-182095147-77</_dlc_DocId>
    <_dlc_DocIdUrl xmlns="4a252ca3-5a62-4c1c-90a6-29f4710e47f8">
      <Url>http://edu-sps.koiro.local/BuyR/uprobr/rmk/_layouts/15/DocIdRedir.aspx?ID=AWJJH2MPE6E2-182095147-77</Url>
      <Description>AWJJH2MPE6E2-182095147-77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453086D-EE63-4277-A841-8FA71A0B98D8}"/>
</file>

<file path=customXml/itemProps2.xml><?xml version="1.0" encoding="utf-8"?>
<ds:datastoreItem xmlns:ds="http://schemas.openxmlformats.org/officeDocument/2006/customXml" ds:itemID="{303D8FF7-A7C0-4D63-A7AB-8618AE88A3D4}"/>
</file>

<file path=customXml/itemProps3.xml><?xml version="1.0" encoding="utf-8"?>
<ds:datastoreItem xmlns:ds="http://schemas.openxmlformats.org/officeDocument/2006/customXml" ds:itemID="{531E6E0A-EB94-4635-878E-79BF9C587B14}"/>
</file>

<file path=customXml/itemProps4.xml><?xml version="1.0" encoding="utf-8"?>
<ds:datastoreItem xmlns:ds="http://schemas.openxmlformats.org/officeDocument/2006/customXml" ds:itemID="{DE07A4EB-FCA0-44DF-8660-0B3D9EC1D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2017-02-17T07:56:00Z</dcterms:created>
  <dcterms:modified xsi:type="dcterms:W3CDTF">2017-02-17T07:56:00Z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d9dc57d5-8ff6-4cd9-9209-5466234c74f2</vt:lpwstr>
  </property>
</Properties>
</file>