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F1" w:rsidRDefault="003D48F1" w:rsidP="003D48F1">
      <w:pPr>
        <w:spacing w:line="235" w:lineRule="auto"/>
        <w:ind w:left="2120" w:right="2120" w:firstLine="56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Экспертный лист для оценивания конкурсного испытания «Педагог – лидер»</w:t>
      </w:r>
    </w:p>
    <w:p w:rsidR="003D48F1" w:rsidRDefault="003D48F1" w:rsidP="003D48F1">
      <w:pPr>
        <w:spacing w:line="291" w:lineRule="exact"/>
        <w:rPr>
          <w:rFonts w:ascii="Times New Roman" w:eastAsia="Times New Roman" w:hAnsi="Times New Roman"/>
        </w:rPr>
      </w:pPr>
    </w:p>
    <w:p w:rsidR="003D48F1" w:rsidRDefault="003D48F1" w:rsidP="003D48F1">
      <w:pPr>
        <w:spacing w:line="238" w:lineRule="auto"/>
        <w:ind w:left="20"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Цель: раскрытие потенциала лидерских качеств</w:t>
      </w:r>
      <w:proofErr w:type="gramStart"/>
      <w:r>
        <w:rPr>
          <w:rFonts w:ascii="Times New Roman" w:eastAsia="Times New Roman" w:hAnsi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</w:rPr>
        <w:t xml:space="preserve"> демонстрация понимания стратегических направлений развития образования и представление педагогической общественности собственного видения конструктивных решений существующих проблем. Формат конкурсного испытания: круглый стол образовательных политиков (регламент – 60 минут), который проводится с участием начальника Управления образованием администрации Буйского муниципального района. Тема «круглого стола» объявляется оргкомитетом конкурса заранее, после конкурсных испытаний «Учебное занятие», «Методический семинар».</w:t>
      </w:r>
    </w:p>
    <w:p w:rsidR="003D48F1" w:rsidRDefault="003D48F1" w:rsidP="003D48F1">
      <w:pPr>
        <w:spacing w:line="26" w:lineRule="exact"/>
        <w:rPr>
          <w:rFonts w:ascii="Times New Roman" w:eastAsia="Times New Roman" w:hAnsi="Times New Roman"/>
        </w:rPr>
      </w:pPr>
    </w:p>
    <w:p w:rsidR="003D48F1" w:rsidRDefault="003D48F1" w:rsidP="003D48F1">
      <w:pPr>
        <w:spacing w:line="238" w:lineRule="auto"/>
        <w:ind w:left="20"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Критерии оценки конкурсного задания: информированность и понимание тенденций развития образования, масштабность и нестандартность суждений, аргументированность и конструктивность предложений, коммуникационная и языковая культура, ценностные ориентиры и личная позиция.</w:t>
      </w:r>
    </w:p>
    <w:p w:rsidR="003D48F1" w:rsidRDefault="003D48F1" w:rsidP="003D48F1">
      <w:pPr>
        <w:spacing w:line="264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40"/>
        <w:gridCol w:w="1560"/>
      </w:tblGrid>
      <w:tr w:rsidR="003D48F1" w:rsidTr="00D24033">
        <w:trPr>
          <w:trHeight w:val="283"/>
        </w:trPr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left="26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Критерии и показатели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Макс. балл</w:t>
            </w:r>
          </w:p>
        </w:tc>
      </w:tr>
      <w:tr w:rsidR="003D48F1" w:rsidTr="00D24033">
        <w:trPr>
          <w:trHeight w:val="263"/>
        </w:trPr>
        <w:tc>
          <w:tcPr>
            <w:tcW w:w="7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262" w:lineRule="exact"/>
              <w:ind w:left="1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1.   Информированность   и   понимание   тенденций   развития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262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5</w:t>
            </w:r>
          </w:p>
        </w:tc>
      </w:tr>
      <w:tr w:rsidR="003D48F1" w:rsidTr="00D24033">
        <w:trPr>
          <w:trHeight w:val="276"/>
        </w:trPr>
        <w:tc>
          <w:tcPr>
            <w:tcW w:w="7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left="1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образования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D48F1" w:rsidTr="00D24033">
        <w:trPr>
          <w:trHeight w:val="271"/>
        </w:trPr>
        <w:tc>
          <w:tcPr>
            <w:tcW w:w="7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270" w:lineRule="exac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понимание проблем развития образования, разносторонность взглядов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D48F1" w:rsidTr="00D24033">
        <w:trPr>
          <w:trHeight w:val="276"/>
        </w:trPr>
        <w:tc>
          <w:tcPr>
            <w:tcW w:w="7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 широта педагогического кругозора;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D48F1" w:rsidTr="00D24033">
        <w:trPr>
          <w:trHeight w:val="276"/>
        </w:trPr>
        <w:tc>
          <w:tcPr>
            <w:tcW w:w="7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понимание теоретических и практических аспектов образования,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D48F1" w:rsidTr="00D24033">
        <w:trPr>
          <w:trHeight w:val="276"/>
        </w:trPr>
        <w:tc>
          <w:tcPr>
            <w:tcW w:w="7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умение критически осмысливать достижения науки и практики;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D48F1" w:rsidTr="00D24033">
        <w:trPr>
          <w:trHeight w:val="276"/>
        </w:trPr>
        <w:tc>
          <w:tcPr>
            <w:tcW w:w="7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  включение   сравнительных   подходов   в   обсуждение   вопросов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D48F1" w:rsidTr="00D24033">
        <w:trPr>
          <w:trHeight w:val="276"/>
        </w:trPr>
        <w:tc>
          <w:tcPr>
            <w:tcW w:w="7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образовательной политики, опора на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международный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и отечественный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D48F1" w:rsidTr="00D24033">
        <w:trPr>
          <w:trHeight w:val="276"/>
        </w:trPr>
        <w:tc>
          <w:tcPr>
            <w:tcW w:w="7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педагогический опыт;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D48F1" w:rsidTr="00D24033">
        <w:trPr>
          <w:trHeight w:val="276"/>
        </w:trPr>
        <w:tc>
          <w:tcPr>
            <w:tcW w:w="7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разнообразие используемой информации, умение выделять главное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D48F1" w:rsidTr="00D24033">
        <w:trPr>
          <w:trHeight w:val="276"/>
        </w:trPr>
        <w:tc>
          <w:tcPr>
            <w:tcW w:w="7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отделять факты от мнений;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D48F1" w:rsidTr="00D24033">
        <w:trPr>
          <w:trHeight w:val="276"/>
        </w:trPr>
        <w:tc>
          <w:tcPr>
            <w:tcW w:w="7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видение и оценка современных мировых и отечественных тенденций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D48F1" w:rsidTr="00D24033">
        <w:trPr>
          <w:trHeight w:val="281"/>
        </w:trPr>
        <w:tc>
          <w:tcPr>
            <w:tcW w:w="7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развитии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образования.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D48F1" w:rsidTr="00D24033">
        <w:trPr>
          <w:trHeight w:val="265"/>
        </w:trPr>
        <w:tc>
          <w:tcPr>
            <w:tcW w:w="7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264" w:lineRule="exact"/>
              <w:ind w:left="1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2. Масштабность и нестандартность суждений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5</w:t>
            </w:r>
          </w:p>
        </w:tc>
      </w:tr>
      <w:tr w:rsidR="003D48F1" w:rsidTr="00D24033">
        <w:trPr>
          <w:trHeight w:val="271"/>
        </w:trPr>
        <w:tc>
          <w:tcPr>
            <w:tcW w:w="7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270" w:lineRule="exac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 нестандартность,  оригинальность  идей  и  предложений,  проявление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D48F1" w:rsidTr="00D24033">
        <w:trPr>
          <w:trHeight w:val="276"/>
        </w:trPr>
        <w:tc>
          <w:tcPr>
            <w:tcW w:w="7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индивидуальности и заинтересованности;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D48F1" w:rsidTr="00D24033">
        <w:trPr>
          <w:trHeight w:val="276"/>
        </w:trPr>
        <w:tc>
          <w:tcPr>
            <w:tcW w:w="7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умение видеть новые стороны в обсуждаемых вопросах,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творческий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D48F1" w:rsidTr="00D24033">
        <w:trPr>
          <w:trHeight w:val="277"/>
        </w:trPr>
        <w:tc>
          <w:tcPr>
            <w:tcW w:w="7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подход и способность удивить;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D48F1" w:rsidTr="00D24033">
        <w:trPr>
          <w:trHeight w:val="276"/>
        </w:trPr>
        <w:tc>
          <w:tcPr>
            <w:tcW w:w="7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  акцентирование   внимания   на   актуальные   вопросы   развития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D48F1" w:rsidTr="00D24033">
        <w:trPr>
          <w:trHeight w:val="276"/>
        </w:trPr>
        <w:tc>
          <w:tcPr>
            <w:tcW w:w="7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образования   и   знание   нормативно-правовой   базы   современного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D48F1" w:rsidTr="00D24033">
        <w:trPr>
          <w:trHeight w:val="276"/>
        </w:trPr>
        <w:tc>
          <w:tcPr>
            <w:tcW w:w="7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образования;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D48F1" w:rsidTr="00D24033">
        <w:trPr>
          <w:trHeight w:val="276"/>
        </w:trPr>
        <w:tc>
          <w:tcPr>
            <w:tcW w:w="7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 демонстрация  понимания  стратегических  направлений  развития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D48F1" w:rsidTr="00D24033">
        <w:trPr>
          <w:trHeight w:val="276"/>
        </w:trPr>
        <w:tc>
          <w:tcPr>
            <w:tcW w:w="7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образования    и    представление    педагогической    общественности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D48F1" w:rsidTr="00D24033">
        <w:trPr>
          <w:trHeight w:val="276"/>
        </w:trPr>
        <w:tc>
          <w:tcPr>
            <w:tcW w:w="7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собственного   видения   конструктивных   решений   существующих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D48F1" w:rsidTr="00D24033">
        <w:trPr>
          <w:trHeight w:val="276"/>
        </w:trPr>
        <w:tc>
          <w:tcPr>
            <w:tcW w:w="7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проблем;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D48F1" w:rsidTr="00D24033">
        <w:trPr>
          <w:trHeight w:val="281"/>
        </w:trPr>
        <w:tc>
          <w:tcPr>
            <w:tcW w:w="7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обращение внимания на вызовы времени и запросы социума.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3D48F1" w:rsidRDefault="003D48F1" w:rsidP="003D48F1">
      <w:pPr>
        <w:rPr>
          <w:rFonts w:ascii="Times New Roman" w:eastAsia="Times New Roman" w:hAnsi="Times New Roman"/>
          <w:sz w:val="24"/>
        </w:rPr>
        <w:sectPr w:rsidR="003D48F1">
          <w:pgSz w:w="11900" w:h="16838"/>
          <w:pgMar w:top="1266" w:right="820" w:bottom="1440" w:left="1680" w:header="0" w:footer="0" w:gutter="0"/>
          <w:cols w:space="0" w:equalWidth="0">
            <w:col w:w="94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40"/>
        <w:gridCol w:w="6500"/>
        <w:gridCol w:w="1560"/>
      </w:tblGrid>
      <w:tr w:rsidR="003D48F1" w:rsidTr="00D24033">
        <w:trPr>
          <w:trHeight w:val="283"/>
        </w:trPr>
        <w:tc>
          <w:tcPr>
            <w:tcW w:w="78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b/>
                <w:sz w:val="24"/>
              </w:rPr>
            </w:pPr>
            <w:bookmarkStart w:id="0" w:name="page40"/>
            <w:bookmarkEnd w:id="0"/>
            <w:r>
              <w:rPr>
                <w:rFonts w:ascii="Times New Roman" w:eastAsia="Times New Roman" w:hAnsi="Times New Roman"/>
                <w:b/>
                <w:sz w:val="24"/>
              </w:rPr>
              <w:lastRenderedPageBreak/>
              <w:t>3. Аргументированность и конструктивность предложений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right="6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</w:t>
            </w:r>
          </w:p>
        </w:tc>
      </w:tr>
      <w:tr w:rsidR="003D48F1" w:rsidTr="00D24033">
        <w:trPr>
          <w:trHeight w:val="272"/>
        </w:trPr>
        <w:tc>
          <w:tcPr>
            <w:tcW w:w="7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271" w:lineRule="exac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 способность  видеть  конструктивные  и  реалистичные  пути  решения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D48F1" w:rsidTr="00D24033">
        <w:trPr>
          <w:trHeight w:val="276"/>
        </w:trPr>
        <w:tc>
          <w:tcPr>
            <w:tcW w:w="7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имеющихся проблем;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D48F1" w:rsidTr="00D24033">
        <w:trPr>
          <w:trHeight w:val="276"/>
        </w:trPr>
        <w:tc>
          <w:tcPr>
            <w:tcW w:w="7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 видение  путей  эффективного  решения  существующих  проблем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D48F1" w:rsidTr="00D24033">
        <w:trPr>
          <w:trHeight w:val="276"/>
        </w:trPr>
        <w:tc>
          <w:tcPr>
            <w:tcW w:w="7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значимости решений для образования;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D48F1" w:rsidTr="00D24033">
        <w:trPr>
          <w:trHeight w:val="276"/>
        </w:trPr>
        <w:tc>
          <w:tcPr>
            <w:tcW w:w="7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реалистичность и последовательность предложений, возможность их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D48F1" w:rsidTr="00D24033">
        <w:trPr>
          <w:trHeight w:val="276"/>
        </w:trPr>
        <w:tc>
          <w:tcPr>
            <w:tcW w:w="7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использования в педагогической практике;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D48F1" w:rsidTr="00D24033">
        <w:trPr>
          <w:trHeight w:val="274"/>
        </w:trPr>
        <w:tc>
          <w:tcPr>
            <w:tcW w:w="7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273" w:lineRule="exac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   убедительность,    последовательность    и    четкость    изложения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D48F1" w:rsidTr="00D24033">
        <w:trPr>
          <w:trHeight w:val="276"/>
        </w:trPr>
        <w:tc>
          <w:tcPr>
            <w:tcW w:w="7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собственной позиции (конкретность и обоснованность);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D48F1" w:rsidTr="00D24033">
        <w:trPr>
          <w:trHeight w:val="276"/>
        </w:trPr>
        <w:tc>
          <w:tcPr>
            <w:tcW w:w="7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 понимание  смысла  педагогической  деятельности  и  демонстрация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D48F1" w:rsidTr="00D24033">
        <w:trPr>
          <w:trHeight w:val="281"/>
        </w:trPr>
        <w:tc>
          <w:tcPr>
            <w:tcW w:w="7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навыков конструктивного диалога.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D48F1" w:rsidTr="00D24033">
        <w:trPr>
          <w:trHeight w:val="268"/>
        </w:trPr>
        <w:tc>
          <w:tcPr>
            <w:tcW w:w="7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267" w:lineRule="exact"/>
              <w:ind w:left="1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4. Коммуникационная и языковая культура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267" w:lineRule="exact"/>
              <w:ind w:right="6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</w:t>
            </w:r>
          </w:p>
        </w:tc>
      </w:tr>
      <w:tr w:rsidR="003D48F1" w:rsidTr="00D24033">
        <w:trPr>
          <w:trHeight w:val="271"/>
        </w:trPr>
        <w:tc>
          <w:tcPr>
            <w:tcW w:w="7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270" w:lineRule="exac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  умение   формулировать   вопросы   и   давать   комментарии 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по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D48F1" w:rsidTr="00D24033">
        <w:trPr>
          <w:trHeight w:val="276"/>
        </w:trPr>
        <w:tc>
          <w:tcPr>
            <w:tcW w:w="7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рассматриваемым темам;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D48F1" w:rsidTr="00D24033">
        <w:trPr>
          <w:trHeight w:val="277"/>
        </w:trPr>
        <w:tc>
          <w:tcPr>
            <w:tcW w:w="7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культура речи и корректное использование понятийного аппарата;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D48F1" w:rsidTr="00D24033">
        <w:trPr>
          <w:trHeight w:val="276"/>
        </w:trPr>
        <w:tc>
          <w:tcPr>
            <w:tcW w:w="7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уважение других точек зрения и толерантное отношение к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различным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D48F1" w:rsidTr="00D24033">
        <w:trPr>
          <w:trHeight w:val="276"/>
        </w:trPr>
        <w:tc>
          <w:tcPr>
            <w:tcW w:w="1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позициям;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D48F1" w:rsidTr="00D24033">
        <w:trPr>
          <w:trHeight w:val="276"/>
        </w:trPr>
        <w:tc>
          <w:tcPr>
            <w:tcW w:w="7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 понимание  обсуждаемых  вопросов,  логичность  изложения  своих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D48F1" w:rsidTr="00D24033">
        <w:trPr>
          <w:trHeight w:val="276"/>
        </w:trPr>
        <w:tc>
          <w:tcPr>
            <w:tcW w:w="7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взглядов и демонстрация способности к обобщению;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D48F1" w:rsidTr="00D24033">
        <w:trPr>
          <w:trHeight w:val="276"/>
        </w:trPr>
        <w:tc>
          <w:tcPr>
            <w:tcW w:w="7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 убедительность,  наглядность  и  четкость  в  представлении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своей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D48F1" w:rsidTr="00D24033">
        <w:trPr>
          <w:trHeight w:val="281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позиции.</w:t>
            </w: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D48F1" w:rsidTr="00D24033">
        <w:trPr>
          <w:trHeight w:val="265"/>
        </w:trPr>
        <w:tc>
          <w:tcPr>
            <w:tcW w:w="1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264" w:lineRule="exact"/>
              <w:ind w:left="7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4.</w:t>
            </w:r>
          </w:p>
        </w:tc>
        <w:tc>
          <w:tcPr>
            <w:tcW w:w="6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264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Наличие ценностных ориентиров и личная позиция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264" w:lineRule="exact"/>
              <w:ind w:right="6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</w:t>
            </w:r>
          </w:p>
        </w:tc>
      </w:tr>
      <w:tr w:rsidR="003D48F1" w:rsidTr="00D24033">
        <w:trPr>
          <w:trHeight w:val="271"/>
        </w:trPr>
        <w:tc>
          <w:tcPr>
            <w:tcW w:w="7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270" w:lineRule="exac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понимание ценностных ориентиров современной системы образования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D48F1" w:rsidTr="00D24033">
        <w:trPr>
          <w:trHeight w:val="276"/>
        </w:trPr>
        <w:tc>
          <w:tcPr>
            <w:tcW w:w="7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 наличие мировоззренческой позиции;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D48F1" w:rsidTr="00D24033">
        <w:trPr>
          <w:trHeight w:val="276"/>
        </w:trPr>
        <w:tc>
          <w:tcPr>
            <w:tcW w:w="7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 постановка  воспитательных  целей  и  понимание  воспитательных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D48F1" w:rsidTr="00D24033">
        <w:trPr>
          <w:trHeight w:val="276"/>
        </w:trPr>
        <w:tc>
          <w:tcPr>
            <w:tcW w:w="7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эффектов педагогической деятельности;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D48F1" w:rsidTr="00D24033">
        <w:trPr>
          <w:trHeight w:val="276"/>
        </w:trPr>
        <w:tc>
          <w:tcPr>
            <w:tcW w:w="7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 обращение  внимание  на  индивидуальные  запросы  и  интересы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D48F1" w:rsidTr="00D24033">
        <w:trPr>
          <w:trHeight w:val="276"/>
        </w:trPr>
        <w:tc>
          <w:tcPr>
            <w:tcW w:w="7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обучающихся, создание возможностей для инклюзивного образования,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D48F1" w:rsidTr="00D24033">
        <w:trPr>
          <w:trHeight w:val="276"/>
        </w:trPr>
        <w:tc>
          <w:tcPr>
            <w:tcW w:w="7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поддержку безопасного поведения и формирования культуры здорового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D48F1" w:rsidTr="00D24033">
        <w:trPr>
          <w:trHeight w:val="276"/>
        </w:trPr>
        <w:tc>
          <w:tcPr>
            <w:tcW w:w="7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образа жизни;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D48F1" w:rsidTr="00D24033">
        <w:trPr>
          <w:trHeight w:val="276"/>
        </w:trPr>
        <w:tc>
          <w:tcPr>
            <w:tcW w:w="7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раскрытие потенциала лидерских  качеств, проявление творчества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D48F1" w:rsidTr="00D24033">
        <w:trPr>
          <w:trHeight w:val="276"/>
        </w:trPr>
        <w:tc>
          <w:tcPr>
            <w:tcW w:w="7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индивидуальности;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D48F1" w:rsidTr="00D24033">
        <w:trPr>
          <w:trHeight w:val="276"/>
        </w:trPr>
        <w:tc>
          <w:tcPr>
            <w:tcW w:w="7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 обращение  внимание  на  формирование  гражданской  позиции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D48F1" w:rsidTr="00D24033">
        <w:trPr>
          <w:trHeight w:val="281"/>
        </w:trPr>
        <w:tc>
          <w:tcPr>
            <w:tcW w:w="7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системе образования.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8F1" w:rsidRDefault="003D48F1" w:rsidP="00D240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3D48F1" w:rsidRDefault="003D48F1" w:rsidP="003D48F1">
      <w:pPr>
        <w:spacing w:line="268" w:lineRule="exact"/>
        <w:rPr>
          <w:rFonts w:ascii="Times New Roman" w:eastAsia="Times New Roman" w:hAnsi="Times New Roman"/>
        </w:rPr>
      </w:pPr>
    </w:p>
    <w:p w:rsidR="003D48F1" w:rsidRDefault="003D48F1" w:rsidP="003D48F1">
      <w:pPr>
        <w:spacing w:line="0" w:lineRule="atLeast"/>
        <w:ind w:left="7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Конкурсное задание имеет максимальную оценку </w:t>
      </w:r>
      <w:r>
        <w:rPr>
          <w:rFonts w:ascii="Times New Roman" w:eastAsia="Times New Roman" w:hAnsi="Times New Roman"/>
          <w:b/>
          <w:sz w:val="28"/>
        </w:rPr>
        <w:t>25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баллов</w:t>
      </w:r>
      <w:r>
        <w:rPr>
          <w:rFonts w:ascii="Times New Roman" w:eastAsia="Times New Roman" w:hAnsi="Times New Roman"/>
          <w:sz w:val="28"/>
        </w:rPr>
        <w:t>.</w:t>
      </w:r>
    </w:p>
    <w:p w:rsidR="003D48F1" w:rsidRDefault="003D48F1" w:rsidP="003D48F1">
      <w:pPr>
        <w:spacing w:line="335" w:lineRule="exact"/>
        <w:rPr>
          <w:rFonts w:ascii="Times New Roman" w:eastAsia="Times New Roman" w:hAnsi="Times New Roman"/>
        </w:rPr>
      </w:pPr>
    </w:p>
    <w:p w:rsidR="003D48F1" w:rsidRDefault="003D48F1" w:rsidP="003D48F1">
      <w:pPr>
        <w:spacing w:line="236" w:lineRule="auto"/>
        <w:ind w:left="20"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Оценка выполнения конкурсного задания осуществляется по 5 критериям, каждый из которых включает 5 показателей. Соответствие конкретному показателю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оценивает-ся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в 0 или 1 балл.</w:t>
      </w:r>
    </w:p>
    <w:p w:rsidR="00481517" w:rsidRDefault="00481517"/>
    <w:sectPr w:rsidR="00481517" w:rsidSect="00481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8F1"/>
    <w:rsid w:val="003D48F1"/>
    <w:rsid w:val="00481517"/>
    <w:rsid w:val="00744C94"/>
    <w:rsid w:val="009C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F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AWJJH2MPE6E2-182095147-78</_dlc_DocId>
    <_dlc_DocIdUrl xmlns="4a252ca3-5a62-4c1c-90a6-29f4710e47f8">
      <Url>http://edu-sps.koiro.local/BuyR/uprobr/rmk/_layouts/15/DocIdRedir.aspx?ID=AWJJH2MPE6E2-182095147-78</Url>
      <Description>AWJJH2MPE6E2-182095147-78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391D37AF2444439384D9450EF62B91" ma:contentTypeVersion="49" ma:contentTypeDescription="Создание документа." ma:contentTypeScope="" ma:versionID="b4013822ba399a3e5069c13db4266e5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8DF14B-8ADC-48FB-B6C1-8C106AC52EFC}"/>
</file>

<file path=customXml/itemProps2.xml><?xml version="1.0" encoding="utf-8"?>
<ds:datastoreItem xmlns:ds="http://schemas.openxmlformats.org/officeDocument/2006/customXml" ds:itemID="{9E90B718-AA77-47FA-BD14-E63762F9DF2D}"/>
</file>

<file path=customXml/itemProps3.xml><?xml version="1.0" encoding="utf-8"?>
<ds:datastoreItem xmlns:ds="http://schemas.openxmlformats.org/officeDocument/2006/customXml" ds:itemID="{8E7860B9-F879-49DE-B572-D235758D31BC}"/>
</file>

<file path=customXml/itemProps4.xml><?xml version="1.0" encoding="utf-8"?>
<ds:datastoreItem xmlns:ds="http://schemas.openxmlformats.org/officeDocument/2006/customXml" ds:itemID="{9FEC2D5E-932B-4F6E-95A5-A0EEAD6AB5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2017-02-17T07:58:00Z</dcterms:created>
  <dcterms:modified xsi:type="dcterms:W3CDTF">2017-02-17T07:59:00Z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0x0101000D391D37AF2444439384D9450EF62B91</vt:lpwstr>
  </property>
  <property fmtid="{D5CDD505-2E9C-101B-9397-08002B2CF9AE}" pid="3" name="_dlc_DocIdItemGuid">
    <vt:lpwstr>54b939cc-1b3d-4cd8-8fc0-34f2bf26f210</vt:lpwstr>
  </property>
</Properties>
</file>